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3B185" w14:textId="77777777" w:rsidR="004040A3" w:rsidRPr="001D210A" w:rsidRDefault="004040A3" w:rsidP="00326C4A">
      <w:pPr>
        <w:spacing w:line="23" w:lineRule="atLeast"/>
        <w:rPr>
          <w:rFonts w:ascii="Trebuchet MS" w:hAnsi="Trebuchet MS"/>
          <w:b/>
          <w:bCs/>
          <w:sz w:val="24"/>
          <w:szCs w:val="24"/>
        </w:rPr>
      </w:pPr>
    </w:p>
    <w:p w14:paraId="75EF4556" w14:textId="77777777" w:rsidR="004040A3" w:rsidRPr="000C1183" w:rsidRDefault="004040A3" w:rsidP="00326C4A">
      <w:pPr>
        <w:spacing w:line="23" w:lineRule="atLeast"/>
        <w:rPr>
          <w:rFonts w:ascii="Trebuchet MS" w:hAnsi="Trebuchet MS"/>
          <w:b/>
          <w:bCs/>
          <w:sz w:val="24"/>
          <w:szCs w:val="24"/>
          <w:lang w:val="ro-RO"/>
        </w:rPr>
      </w:pPr>
    </w:p>
    <w:p w14:paraId="6D7A4465" w14:textId="02258F18" w:rsidR="00823AC2" w:rsidRPr="000C1183" w:rsidRDefault="00823AC2" w:rsidP="00326C4A">
      <w:pPr>
        <w:spacing w:line="23" w:lineRule="atLeast"/>
        <w:rPr>
          <w:rFonts w:ascii="Trebuchet MS" w:hAnsi="Trebuchet MS"/>
          <w:b/>
          <w:bCs/>
          <w:sz w:val="24"/>
          <w:szCs w:val="24"/>
          <w:lang w:val="ro-RO"/>
        </w:rPr>
      </w:pPr>
      <w:r w:rsidRPr="000C1183">
        <w:rPr>
          <w:rFonts w:ascii="Trebuchet MS" w:hAnsi="Trebuchet MS"/>
          <w:b/>
          <w:bCs/>
          <w:sz w:val="24"/>
          <w:szCs w:val="24"/>
          <w:lang w:val="ro-RO"/>
        </w:rPr>
        <w:t>AGENȚIA NAȚIONALĂ A FUNCȚIONARILOR PUBLICI</w:t>
      </w:r>
    </w:p>
    <w:p w14:paraId="6C9EEB86" w14:textId="77777777" w:rsidR="005B0ED7" w:rsidRPr="000C1183" w:rsidRDefault="005B0ED7" w:rsidP="00326C4A">
      <w:pPr>
        <w:spacing w:line="23" w:lineRule="atLeast"/>
        <w:rPr>
          <w:rFonts w:ascii="Trebuchet MS" w:hAnsi="Trebuchet MS"/>
          <w:b/>
          <w:bCs/>
          <w:sz w:val="24"/>
          <w:szCs w:val="24"/>
          <w:lang w:val="ro-RO"/>
        </w:rPr>
      </w:pPr>
    </w:p>
    <w:p w14:paraId="069EC4D7" w14:textId="77777777" w:rsidR="00823AC2" w:rsidRPr="000C1183" w:rsidRDefault="00823AC2" w:rsidP="00326C4A">
      <w:pPr>
        <w:spacing w:line="23" w:lineRule="atLeast"/>
        <w:rPr>
          <w:rFonts w:ascii="Trebuchet MS" w:hAnsi="Trebuchet MS"/>
          <w:lang w:val="ro-RO"/>
        </w:rPr>
      </w:pPr>
    </w:p>
    <w:p w14:paraId="13F2202F" w14:textId="0713DBCA" w:rsidR="00823AC2" w:rsidRPr="000C1183" w:rsidRDefault="00323F20" w:rsidP="00323F20">
      <w:pPr>
        <w:spacing w:line="23" w:lineRule="atLeast"/>
        <w:jc w:val="right"/>
        <w:rPr>
          <w:rFonts w:ascii="Trebuchet MS" w:hAnsi="Trebuchet MS"/>
          <w:b/>
          <w:lang w:val="ro-RO"/>
        </w:rPr>
      </w:pPr>
      <w:bookmarkStart w:id="0" w:name="_Hlk152604445"/>
      <w:bookmarkEnd w:id="0"/>
      <w:r w:rsidRPr="000C1183">
        <w:rPr>
          <w:rFonts w:ascii="Trebuchet MS" w:hAnsi="Trebuchet MS"/>
          <w:b/>
          <w:lang w:val="ro-RO"/>
        </w:rPr>
        <w:t>NR. ANFP 13339/01.04.2024</w:t>
      </w:r>
    </w:p>
    <w:p w14:paraId="4AC967C4" w14:textId="1802868F" w:rsidR="00823AC2" w:rsidRPr="00776150" w:rsidRDefault="00823AC2" w:rsidP="00326C4A">
      <w:pPr>
        <w:pStyle w:val="Title"/>
        <w:spacing w:line="23" w:lineRule="atLeast"/>
        <w:jc w:val="left"/>
        <w:rPr>
          <w:rFonts w:ascii="Trebuchet MS" w:hAnsi="Trebuchet MS"/>
          <w:noProof w:val="0"/>
          <w:sz w:val="40"/>
          <w:szCs w:val="40"/>
        </w:rPr>
      </w:pPr>
      <w:r w:rsidRPr="00776150">
        <w:rPr>
          <w:rFonts w:ascii="Trebuchet MS" w:hAnsi="Trebuchet MS"/>
          <w:noProof w:val="0"/>
          <w:sz w:val="40"/>
          <w:szCs w:val="40"/>
        </w:rPr>
        <w:t>Livrabilul 5 – Metodologie privind actualizarea periodică a cadrelor de competențe</w:t>
      </w:r>
    </w:p>
    <w:p w14:paraId="2B9EA8FD" w14:textId="77777777" w:rsidR="00823AC2" w:rsidRPr="000C1183" w:rsidRDefault="00823AC2" w:rsidP="00326C4A">
      <w:pPr>
        <w:spacing w:line="23" w:lineRule="atLeast"/>
        <w:rPr>
          <w:rFonts w:ascii="Trebuchet MS" w:hAnsi="Trebuchet MS"/>
          <w:lang w:val="ro-RO"/>
        </w:rPr>
      </w:pPr>
    </w:p>
    <w:p w14:paraId="00C5C323" w14:textId="77777777" w:rsidR="00823AC2" w:rsidRPr="00776150" w:rsidRDefault="00823AC2" w:rsidP="00326C4A">
      <w:pPr>
        <w:pStyle w:val="Title"/>
        <w:spacing w:line="23" w:lineRule="atLeast"/>
        <w:rPr>
          <w:rFonts w:ascii="Trebuchet MS" w:hAnsi="Trebuchet MS"/>
          <w:noProof w:val="0"/>
          <w:sz w:val="24"/>
          <w:szCs w:val="24"/>
        </w:rPr>
      </w:pPr>
      <w:r w:rsidRPr="00776150">
        <w:rPr>
          <w:rFonts w:ascii="Trebuchet MS" w:hAnsi="Trebuchet MS"/>
          <w:noProof w:val="0"/>
          <w:sz w:val="24"/>
          <w:szCs w:val="24"/>
        </w:rPr>
        <w:t>Lot 2: Servicii de consultanță în vederea elaborării de studii/analize și proiecte de acte normative și acordarea de suport în vederea implementării jalonului 419-PNRR</w:t>
      </w:r>
    </w:p>
    <w:p w14:paraId="3DDBC54B" w14:textId="77777777" w:rsidR="00823AC2" w:rsidRPr="00776150" w:rsidRDefault="00823AC2" w:rsidP="00326C4A">
      <w:pPr>
        <w:pStyle w:val="Title"/>
        <w:spacing w:before="0" w:after="0" w:line="23" w:lineRule="atLeast"/>
        <w:rPr>
          <w:rFonts w:ascii="Trebuchet MS" w:hAnsi="Trebuchet MS"/>
          <w:noProof w:val="0"/>
          <w:sz w:val="22"/>
          <w:szCs w:val="22"/>
        </w:rPr>
      </w:pPr>
      <w:r w:rsidRPr="00776150">
        <w:rPr>
          <w:rFonts w:ascii="Trebuchet MS" w:hAnsi="Trebuchet MS"/>
          <w:noProof w:val="0"/>
          <w:sz w:val="22"/>
          <w:szCs w:val="22"/>
        </w:rPr>
        <w:t>COMPONENTA C14. BUNA GUVERNANȚĂ</w:t>
      </w:r>
    </w:p>
    <w:p w14:paraId="332CB533" w14:textId="77777777" w:rsidR="00823AC2" w:rsidRPr="00776150" w:rsidRDefault="00823AC2" w:rsidP="00326C4A">
      <w:pPr>
        <w:pStyle w:val="Title"/>
        <w:spacing w:before="0" w:after="0" w:line="23" w:lineRule="atLeast"/>
        <w:rPr>
          <w:rFonts w:ascii="Trebuchet MS" w:hAnsi="Trebuchet MS"/>
          <w:noProof w:val="0"/>
          <w:sz w:val="22"/>
          <w:szCs w:val="22"/>
        </w:rPr>
      </w:pPr>
      <w:r w:rsidRPr="00776150">
        <w:rPr>
          <w:rFonts w:ascii="Trebuchet MS" w:hAnsi="Trebuchet MS"/>
          <w:noProof w:val="0"/>
          <w:sz w:val="22"/>
          <w:szCs w:val="22"/>
        </w:rPr>
        <w:t>Reforma 3 – Management performant al resurselor umane în sectorul public</w:t>
      </w:r>
    </w:p>
    <w:p w14:paraId="55303A7F" w14:textId="77777777" w:rsidR="00823AC2" w:rsidRPr="00776150" w:rsidRDefault="00823AC2" w:rsidP="00326C4A">
      <w:pPr>
        <w:pStyle w:val="Title"/>
        <w:spacing w:before="0" w:after="0" w:line="23" w:lineRule="atLeast"/>
        <w:rPr>
          <w:rFonts w:ascii="Trebuchet MS" w:hAnsi="Trebuchet MS"/>
          <w:noProof w:val="0"/>
          <w:sz w:val="22"/>
          <w:szCs w:val="22"/>
        </w:rPr>
      </w:pPr>
      <w:r w:rsidRPr="00776150">
        <w:rPr>
          <w:rFonts w:ascii="Trebuchet MS" w:hAnsi="Trebuchet MS"/>
          <w:noProof w:val="0"/>
          <w:sz w:val="22"/>
          <w:szCs w:val="22"/>
        </w:rPr>
        <w:t>Jalon 419 - Cadre de competență operaționale în administrația publică centrală</w:t>
      </w:r>
    </w:p>
    <w:p w14:paraId="3640F33A" w14:textId="77777777" w:rsidR="00823AC2" w:rsidRPr="001D210A" w:rsidRDefault="00823AC2" w:rsidP="00326C4A">
      <w:pPr>
        <w:spacing w:line="23" w:lineRule="atLeast"/>
        <w:rPr>
          <w:rFonts w:ascii="Trebuchet MS" w:hAnsi="Trebuchet MS"/>
          <w:lang w:val="ro-RO"/>
        </w:rPr>
      </w:pPr>
    </w:p>
    <w:p w14:paraId="74BFD0C8" w14:textId="77777777" w:rsidR="00823AC2" w:rsidRPr="001D210A" w:rsidRDefault="00823AC2" w:rsidP="00326C4A">
      <w:pPr>
        <w:spacing w:line="23" w:lineRule="atLeast"/>
        <w:rPr>
          <w:rFonts w:ascii="Trebuchet MS" w:hAnsi="Trebuchet MS"/>
          <w:b/>
          <w:bCs/>
          <w:lang w:val="ro-RO"/>
        </w:rPr>
      </w:pPr>
      <w:r w:rsidRPr="001D210A">
        <w:rPr>
          <w:rFonts w:ascii="Trebuchet MS" w:hAnsi="Trebuchet MS"/>
          <w:b/>
          <w:bCs/>
          <w:lang w:val="ro-RO"/>
        </w:rPr>
        <w:t>Contract de prestări servicii nr. 49313/26.10.2023</w:t>
      </w:r>
    </w:p>
    <w:p w14:paraId="7DB98B41" w14:textId="77777777" w:rsidR="00823AC2" w:rsidRPr="001D210A" w:rsidRDefault="00823AC2" w:rsidP="00326C4A">
      <w:pPr>
        <w:spacing w:line="23" w:lineRule="atLeast"/>
        <w:rPr>
          <w:rFonts w:ascii="Trebuchet MS" w:hAnsi="Trebuchet MS"/>
          <w:lang w:val="ro-RO"/>
        </w:rPr>
      </w:pPr>
    </w:p>
    <w:p w14:paraId="52202D88" w14:textId="77777777" w:rsidR="00823AC2" w:rsidRPr="001D210A" w:rsidRDefault="00823AC2" w:rsidP="00326C4A">
      <w:pPr>
        <w:spacing w:line="23" w:lineRule="atLeast"/>
        <w:rPr>
          <w:rFonts w:ascii="Trebuchet MS" w:hAnsi="Trebuchet MS"/>
          <w:lang w:val="ro-RO"/>
        </w:rPr>
      </w:pPr>
    </w:p>
    <w:p w14:paraId="5A0B3435" w14:textId="77777777" w:rsidR="00823AC2" w:rsidRPr="001D210A" w:rsidRDefault="00823AC2" w:rsidP="00326C4A">
      <w:pPr>
        <w:spacing w:line="23" w:lineRule="atLeast"/>
        <w:rPr>
          <w:rFonts w:ascii="Trebuchet MS" w:hAnsi="Trebuchet MS"/>
          <w:b/>
          <w:bCs/>
          <w:lang w:val="ro-RO"/>
        </w:rPr>
      </w:pPr>
    </w:p>
    <w:p w14:paraId="7ADEBD40" w14:textId="77777777" w:rsidR="00823AC2" w:rsidRPr="001D210A" w:rsidRDefault="00823AC2" w:rsidP="00326C4A">
      <w:pPr>
        <w:tabs>
          <w:tab w:val="left" w:pos="4536"/>
        </w:tabs>
        <w:spacing w:line="23" w:lineRule="atLeast"/>
        <w:jc w:val="center"/>
        <w:rPr>
          <w:rFonts w:ascii="Trebuchet MS" w:hAnsi="Trebuchet MS"/>
          <w:b/>
          <w:bCs/>
          <w:color w:val="4472C4" w:themeColor="accent1"/>
          <w:lang w:val="ro-RO"/>
        </w:rPr>
      </w:pPr>
    </w:p>
    <w:p w14:paraId="141262A6" w14:textId="688C30C3" w:rsidR="00E16821" w:rsidRPr="001D210A" w:rsidRDefault="00E16821" w:rsidP="00326C4A">
      <w:pPr>
        <w:spacing w:line="23" w:lineRule="atLeast"/>
        <w:rPr>
          <w:rFonts w:ascii="Trebuchet MS" w:hAnsi="Trebuchet MS"/>
          <w:lang w:val="ro-RO"/>
        </w:rPr>
      </w:pPr>
    </w:p>
    <w:p w14:paraId="1504622E" w14:textId="682F627B" w:rsidR="005462E7" w:rsidRPr="000C1183" w:rsidRDefault="005462E7" w:rsidP="00326C4A">
      <w:pPr>
        <w:pageBreakBefore/>
        <w:spacing w:line="23" w:lineRule="atLeast"/>
        <w:jc w:val="both"/>
        <w:rPr>
          <w:rFonts w:ascii="Trebuchet MS" w:hAnsi="Trebuchet MS"/>
          <w:sz w:val="20"/>
          <w:szCs w:val="20"/>
          <w:lang w:val="ro-RO"/>
        </w:rPr>
      </w:pPr>
      <w:r w:rsidRPr="000C1183">
        <w:rPr>
          <w:rFonts w:ascii="Trebuchet MS" w:hAnsi="Trebuchet MS"/>
          <w:sz w:val="20"/>
          <w:szCs w:val="20"/>
          <w:lang w:val="ro-RO"/>
        </w:rPr>
        <w:lastRenderedPageBreak/>
        <w:t xml:space="preserve">Prezentul livrabil constituie Livrabilul 5 - Metodologie privind actualizarea periodică a cadrelor de competențe. Acesta a fost elaborat și predat în temeiul contractului aferent proiectului „Lot II Servicii de consultanță în vederea elaborării de studii / analize și proiecte de acte normative și acordarea de suport în vederea implementării jalonului 419 PNRR”, semnat între Agenția Națională a Funcționarilor Publici și Asocierea formată din SC Ernst &amp; Young SRL, </w:t>
      </w:r>
      <w:proofErr w:type="spellStart"/>
      <w:r w:rsidRPr="000C1183">
        <w:rPr>
          <w:rFonts w:ascii="Trebuchet MS" w:hAnsi="Trebuchet MS"/>
          <w:sz w:val="20"/>
          <w:szCs w:val="20"/>
          <w:lang w:val="ro-RO"/>
        </w:rPr>
        <w:t>Ascendis</w:t>
      </w:r>
      <w:proofErr w:type="spellEnd"/>
      <w:r w:rsidRPr="000C1183">
        <w:rPr>
          <w:rFonts w:ascii="Trebuchet MS" w:hAnsi="Trebuchet MS"/>
          <w:sz w:val="20"/>
          <w:szCs w:val="20"/>
          <w:lang w:val="ro-RO"/>
        </w:rPr>
        <w:t xml:space="preserve"> Consulting SRL, Băncilă, Diaconu și Asociații – Societate Profesională de Avocați cu Răspundere Limitată, 42 </w:t>
      </w:r>
      <w:proofErr w:type="spellStart"/>
      <w:r w:rsidRPr="000C1183">
        <w:rPr>
          <w:rFonts w:ascii="Trebuchet MS" w:hAnsi="Trebuchet MS"/>
          <w:sz w:val="20"/>
          <w:szCs w:val="20"/>
          <w:lang w:val="ro-RO"/>
        </w:rPr>
        <w:t>Organizational</w:t>
      </w:r>
      <w:proofErr w:type="spellEnd"/>
      <w:r w:rsidRPr="000C1183">
        <w:rPr>
          <w:rFonts w:ascii="Trebuchet MS" w:hAnsi="Trebuchet MS"/>
          <w:sz w:val="20"/>
          <w:szCs w:val="20"/>
          <w:lang w:val="ro-RO"/>
        </w:rPr>
        <w:t xml:space="preserve"> </w:t>
      </w:r>
      <w:proofErr w:type="spellStart"/>
      <w:r w:rsidRPr="000C1183">
        <w:rPr>
          <w:rFonts w:ascii="Trebuchet MS" w:hAnsi="Trebuchet MS"/>
          <w:sz w:val="20"/>
          <w:szCs w:val="20"/>
          <w:lang w:val="ro-RO"/>
        </w:rPr>
        <w:t>Assessment</w:t>
      </w:r>
      <w:proofErr w:type="spellEnd"/>
      <w:r w:rsidRPr="000C1183">
        <w:rPr>
          <w:rFonts w:ascii="Trebuchet MS" w:hAnsi="Trebuchet MS"/>
          <w:sz w:val="20"/>
          <w:szCs w:val="20"/>
          <w:lang w:val="ro-RO"/>
        </w:rPr>
        <w:t xml:space="preserve"> SRL, EY </w:t>
      </w:r>
      <w:proofErr w:type="spellStart"/>
      <w:r w:rsidRPr="000C1183">
        <w:rPr>
          <w:rFonts w:ascii="Trebuchet MS" w:hAnsi="Trebuchet MS"/>
          <w:sz w:val="20"/>
          <w:szCs w:val="20"/>
          <w:lang w:val="ro-RO"/>
        </w:rPr>
        <w:t>Cyprus</w:t>
      </w:r>
      <w:proofErr w:type="spellEnd"/>
      <w:r w:rsidRPr="000C1183">
        <w:rPr>
          <w:rFonts w:ascii="Trebuchet MS" w:hAnsi="Trebuchet MS"/>
          <w:sz w:val="20"/>
          <w:szCs w:val="20"/>
          <w:lang w:val="ro-RO"/>
        </w:rPr>
        <w:t xml:space="preserve"> </w:t>
      </w:r>
      <w:proofErr w:type="spellStart"/>
      <w:r w:rsidRPr="000C1183">
        <w:rPr>
          <w:rFonts w:ascii="Trebuchet MS" w:hAnsi="Trebuchet MS"/>
          <w:sz w:val="20"/>
          <w:szCs w:val="20"/>
          <w:lang w:val="ro-RO"/>
        </w:rPr>
        <w:t>Advisory</w:t>
      </w:r>
      <w:proofErr w:type="spellEnd"/>
      <w:r w:rsidRPr="000C1183">
        <w:rPr>
          <w:rFonts w:ascii="Trebuchet MS" w:hAnsi="Trebuchet MS"/>
          <w:sz w:val="20"/>
          <w:szCs w:val="20"/>
          <w:lang w:val="ro-RO"/>
        </w:rPr>
        <w:t xml:space="preserve"> Services Limited - Ernst &amp; Young </w:t>
      </w:r>
      <w:proofErr w:type="spellStart"/>
      <w:r w:rsidRPr="000C1183">
        <w:rPr>
          <w:rFonts w:ascii="Trebuchet MS" w:hAnsi="Trebuchet MS"/>
          <w:sz w:val="20"/>
          <w:szCs w:val="20"/>
          <w:lang w:val="ro-RO"/>
        </w:rPr>
        <w:t>Cyprus</w:t>
      </w:r>
      <w:proofErr w:type="spellEnd"/>
      <w:r w:rsidRPr="000C1183">
        <w:rPr>
          <w:rFonts w:ascii="Trebuchet MS" w:hAnsi="Trebuchet MS"/>
          <w:sz w:val="20"/>
          <w:szCs w:val="20"/>
          <w:lang w:val="ro-RO"/>
        </w:rPr>
        <w:t xml:space="preserve"> Limited la data de 26 octombrie 2023. </w:t>
      </w:r>
    </w:p>
    <w:p w14:paraId="00AB0978" w14:textId="77777777" w:rsidR="00E16821" w:rsidRPr="001D210A" w:rsidRDefault="00E16821" w:rsidP="00326C4A">
      <w:pPr>
        <w:spacing w:line="23" w:lineRule="atLeast"/>
        <w:rPr>
          <w:b/>
          <w:bCs/>
          <w:lang w:val="ro-RO"/>
        </w:rPr>
      </w:pPr>
    </w:p>
    <w:p w14:paraId="03440911" w14:textId="77777777" w:rsidR="00E16821" w:rsidRPr="000C1183" w:rsidRDefault="00E16821" w:rsidP="00326C4A">
      <w:pPr>
        <w:spacing w:line="23" w:lineRule="atLeast"/>
        <w:rPr>
          <w:b/>
          <w:bCs/>
          <w:lang w:val="ro-RO"/>
        </w:rPr>
      </w:pPr>
    </w:p>
    <w:p w14:paraId="3E3B8B04" w14:textId="77777777" w:rsidR="00075C49" w:rsidRDefault="00075C49" w:rsidP="00326C4A">
      <w:pPr>
        <w:spacing w:line="23" w:lineRule="atLeast"/>
        <w:rPr>
          <w:b/>
          <w:bCs/>
          <w:lang w:val="ro-RO"/>
        </w:rPr>
      </w:pPr>
    </w:p>
    <w:p w14:paraId="653A6102" w14:textId="77777777" w:rsidR="00E82B97" w:rsidRPr="000C1183" w:rsidRDefault="00E82B97" w:rsidP="00326C4A">
      <w:pPr>
        <w:spacing w:line="23" w:lineRule="atLeast"/>
        <w:rPr>
          <w:b/>
          <w:bCs/>
          <w:lang w:val="ro-RO"/>
        </w:rPr>
      </w:pPr>
    </w:p>
    <w:p w14:paraId="5AD518DF" w14:textId="77777777" w:rsidR="00E16821" w:rsidRPr="000C1183" w:rsidRDefault="00E16821" w:rsidP="00326C4A">
      <w:pPr>
        <w:spacing w:line="23" w:lineRule="atLeast"/>
        <w:rPr>
          <w:b/>
          <w:bCs/>
          <w:lang w:val="ro-RO"/>
        </w:rPr>
      </w:pPr>
    </w:p>
    <w:p w14:paraId="0F6928AA" w14:textId="77777777" w:rsidR="008A76F6" w:rsidRPr="001D210A" w:rsidRDefault="008A76F6" w:rsidP="00326C4A">
      <w:pPr>
        <w:spacing w:line="23" w:lineRule="atLeast"/>
        <w:rPr>
          <w:rFonts w:ascii="Trebuchet MS" w:hAnsi="Trebuchet MS"/>
          <w:b/>
          <w:bCs/>
          <w:lang w:val="ro-RO"/>
        </w:rPr>
      </w:pPr>
      <w:r w:rsidRPr="001D210A">
        <w:rPr>
          <w:rFonts w:ascii="Trebuchet MS" w:hAnsi="Trebuchet MS"/>
          <w:b/>
          <w:bCs/>
          <w:lang w:val="ro-RO"/>
        </w:rPr>
        <w:t>Fișa documentului</w:t>
      </w:r>
    </w:p>
    <w:tbl>
      <w:tblPr>
        <w:tblStyle w:val="PlainTable11"/>
        <w:tblW w:w="0" w:type="auto"/>
        <w:tblLook w:val="0420" w:firstRow="1" w:lastRow="0" w:firstColumn="0" w:lastColumn="0" w:noHBand="0" w:noVBand="1"/>
      </w:tblPr>
      <w:tblGrid>
        <w:gridCol w:w="2916"/>
        <w:gridCol w:w="2886"/>
        <w:gridCol w:w="2918"/>
      </w:tblGrid>
      <w:tr w:rsidR="008A76F6" w:rsidRPr="000C1183" w14:paraId="02285B3B" w14:textId="77777777" w:rsidTr="00164547">
        <w:trPr>
          <w:cnfStyle w:val="100000000000" w:firstRow="1" w:lastRow="0" w:firstColumn="0" w:lastColumn="0" w:oddVBand="0" w:evenVBand="0" w:oddHBand="0" w:evenHBand="0" w:firstRowFirstColumn="0" w:firstRowLastColumn="0" w:lastRowFirstColumn="0" w:lastRowLastColumn="0"/>
          <w:trHeight w:val="432"/>
        </w:trPr>
        <w:tc>
          <w:tcPr>
            <w:tcW w:w="2916" w:type="dxa"/>
            <w:shd w:val="clear" w:color="auto" w:fill="4472C4" w:themeFill="accent1"/>
            <w:vAlign w:val="center"/>
          </w:tcPr>
          <w:p w14:paraId="5049B156" w14:textId="77777777" w:rsidR="008A76F6" w:rsidRPr="000C1183" w:rsidRDefault="008A76F6"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Versiunea documentului</w:t>
            </w:r>
          </w:p>
        </w:tc>
        <w:tc>
          <w:tcPr>
            <w:tcW w:w="2886" w:type="dxa"/>
            <w:shd w:val="clear" w:color="auto" w:fill="4472C4" w:themeFill="accent1"/>
            <w:vAlign w:val="center"/>
          </w:tcPr>
          <w:p w14:paraId="36251732" w14:textId="77777777" w:rsidR="008A76F6" w:rsidRPr="000C1183" w:rsidRDefault="008A76F6"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Data depunerii</w:t>
            </w:r>
          </w:p>
        </w:tc>
        <w:tc>
          <w:tcPr>
            <w:tcW w:w="2918" w:type="dxa"/>
            <w:shd w:val="clear" w:color="auto" w:fill="4472C4" w:themeFill="accent1"/>
            <w:vAlign w:val="center"/>
          </w:tcPr>
          <w:p w14:paraId="47F7A2AB" w14:textId="77777777" w:rsidR="008A76F6" w:rsidRPr="000C1183" w:rsidRDefault="008A76F6"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Modificări operate</w:t>
            </w:r>
          </w:p>
        </w:tc>
      </w:tr>
      <w:tr w:rsidR="008A76F6" w:rsidRPr="000C1183" w14:paraId="2D2CE7A0"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tcW w:w="2916" w:type="dxa"/>
            <w:vAlign w:val="center"/>
          </w:tcPr>
          <w:p w14:paraId="6140A97E" w14:textId="77777777" w:rsidR="008A76F6" w:rsidRPr="000C1183" w:rsidRDefault="008A76F6" w:rsidP="00326C4A">
            <w:pPr>
              <w:pStyle w:val="BodyTable"/>
              <w:spacing w:line="23" w:lineRule="atLeast"/>
              <w:rPr>
                <w:rFonts w:ascii="Trebuchet MS" w:hAnsi="Trebuchet MS"/>
              </w:rPr>
            </w:pPr>
            <w:r w:rsidRPr="000C1183">
              <w:rPr>
                <w:rFonts w:ascii="Trebuchet MS" w:hAnsi="Trebuchet MS"/>
              </w:rPr>
              <w:t>Versiunea inițială</w:t>
            </w:r>
          </w:p>
        </w:tc>
        <w:tc>
          <w:tcPr>
            <w:tcW w:w="2886" w:type="dxa"/>
            <w:vAlign w:val="center"/>
          </w:tcPr>
          <w:p w14:paraId="08B3366C" w14:textId="4C73FDA6" w:rsidR="008A76F6" w:rsidRPr="000C1183" w:rsidRDefault="008D7529" w:rsidP="00326C4A">
            <w:pPr>
              <w:pStyle w:val="BodyTable"/>
              <w:spacing w:line="23" w:lineRule="atLeast"/>
              <w:rPr>
                <w:rFonts w:ascii="Trebuchet MS" w:hAnsi="Trebuchet MS"/>
              </w:rPr>
            </w:pPr>
            <w:r w:rsidRPr="000C1183">
              <w:rPr>
                <w:rFonts w:ascii="Trebuchet MS" w:hAnsi="Trebuchet MS"/>
              </w:rPr>
              <w:t>28</w:t>
            </w:r>
            <w:r w:rsidR="008A76F6" w:rsidRPr="000C1183">
              <w:rPr>
                <w:rFonts w:ascii="Trebuchet MS" w:hAnsi="Trebuchet MS"/>
              </w:rPr>
              <w:t>.03.2024</w:t>
            </w:r>
          </w:p>
        </w:tc>
        <w:tc>
          <w:tcPr>
            <w:tcW w:w="2918" w:type="dxa"/>
            <w:vAlign w:val="center"/>
          </w:tcPr>
          <w:p w14:paraId="5E3B8A13" w14:textId="77777777" w:rsidR="008A76F6" w:rsidRPr="000C1183" w:rsidRDefault="008A76F6" w:rsidP="00326C4A">
            <w:pPr>
              <w:pStyle w:val="BodyTable"/>
              <w:spacing w:line="23" w:lineRule="atLeast"/>
              <w:rPr>
                <w:rFonts w:ascii="Trebuchet MS" w:hAnsi="Trebuchet MS"/>
              </w:rPr>
            </w:pPr>
            <w:r w:rsidRPr="000C1183">
              <w:rPr>
                <w:rFonts w:ascii="Trebuchet MS" w:hAnsi="Trebuchet MS"/>
              </w:rPr>
              <w:t>N/A</w:t>
            </w:r>
          </w:p>
        </w:tc>
      </w:tr>
      <w:tr w:rsidR="009C0E82" w:rsidRPr="000C1183" w14:paraId="55925B44" w14:textId="77777777" w:rsidTr="00164547">
        <w:trPr>
          <w:trHeight w:val="432"/>
        </w:trPr>
        <w:tc>
          <w:tcPr>
            <w:tcW w:w="2916" w:type="dxa"/>
            <w:vAlign w:val="center"/>
          </w:tcPr>
          <w:p w14:paraId="2A56851E" w14:textId="7D32C742" w:rsidR="009C0E82" w:rsidRPr="000C1183" w:rsidRDefault="009C0E82" w:rsidP="009C0E82">
            <w:pPr>
              <w:pStyle w:val="BodyTable"/>
              <w:spacing w:line="23" w:lineRule="atLeast"/>
              <w:rPr>
                <w:rFonts w:ascii="Trebuchet MS" w:hAnsi="Trebuchet MS"/>
              </w:rPr>
            </w:pPr>
            <w:r w:rsidRPr="000C1183">
              <w:rPr>
                <w:rFonts w:ascii="Trebuchet MS" w:hAnsi="Trebuchet MS"/>
              </w:rPr>
              <w:t xml:space="preserve">Versiunea modificată conform observațiilor și propunerilor formulate de către comisia de acceptanță </w:t>
            </w:r>
          </w:p>
        </w:tc>
        <w:tc>
          <w:tcPr>
            <w:tcW w:w="2886" w:type="dxa"/>
            <w:vAlign w:val="center"/>
          </w:tcPr>
          <w:p w14:paraId="543DA9BD" w14:textId="278B2047" w:rsidR="009C0E82" w:rsidRPr="000C1183" w:rsidRDefault="009C0E82" w:rsidP="009C0E82">
            <w:pPr>
              <w:pStyle w:val="BodyTable"/>
              <w:spacing w:line="23" w:lineRule="atLeast"/>
              <w:rPr>
                <w:rFonts w:ascii="Trebuchet MS" w:hAnsi="Trebuchet MS"/>
              </w:rPr>
            </w:pPr>
            <w:r w:rsidRPr="000C1183">
              <w:rPr>
                <w:rFonts w:ascii="Trebuchet MS" w:hAnsi="Trebuchet MS"/>
              </w:rPr>
              <w:t>19.04.2024</w:t>
            </w:r>
          </w:p>
        </w:tc>
        <w:tc>
          <w:tcPr>
            <w:tcW w:w="2918" w:type="dxa"/>
            <w:vAlign w:val="center"/>
          </w:tcPr>
          <w:p w14:paraId="19F4B5AC" w14:textId="77777777" w:rsidR="009C0E82" w:rsidRPr="000C1183" w:rsidRDefault="009C0E82" w:rsidP="009C0E82">
            <w:pPr>
              <w:pStyle w:val="BodyTable"/>
              <w:spacing w:line="23" w:lineRule="atLeast"/>
              <w:rPr>
                <w:rFonts w:ascii="Trebuchet MS" w:hAnsi="Trebuchet MS"/>
              </w:rPr>
            </w:pPr>
            <w:r w:rsidRPr="000C1183">
              <w:rPr>
                <w:rFonts w:ascii="Trebuchet MS" w:hAnsi="Trebuchet MS"/>
              </w:rPr>
              <w:t>- corectarea erorilor de redactare;</w:t>
            </w:r>
          </w:p>
          <w:p w14:paraId="5CA58955" w14:textId="4F32713E" w:rsidR="00403B8D" w:rsidRPr="000C1183" w:rsidRDefault="009C0E82" w:rsidP="009C0E82">
            <w:pPr>
              <w:pStyle w:val="BodyTable"/>
              <w:spacing w:line="23" w:lineRule="atLeast"/>
              <w:rPr>
                <w:rFonts w:ascii="Trebuchet MS" w:hAnsi="Trebuchet MS"/>
              </w:rPr>
            </w:pPr>
            <w:r w:rsidRPr="000C1183">
              <w:rPr>
                <w:rFonts w:ascii="Trebuchet MS" w:hAnsi="Trebuchet MS"/>
              </w:rPr>
              <w:t xml:space="preserve">- </w:t>
            </w:r>
            <w:r w:rsidR="00403B8D" w:rsidRPr="000C1183">
              <w:rPr>
                <w:rFonts w:ascii="Trebuchet MS" w:hAnsi="Trebuchet MS"/>
              </w:rPr>
              <w:t>adăugarea unor detalieri și/ sau clarificări</w:t>
            </w:r>
            <w:r w:rsidR="00205E84" w:rsidRPr="000C1183">
              <w:rPr>
                <w:rFonts w:ascii="Trebuchet MS" w:hAnsi="Trebuchet MS"/>
              </w:rPr>
              <w:t>.</w:t>
            </w:r>
          </w:p>
        </w:tc>
      </w:tr>
      <w:tr w:rsidR="00F84E62" w:rsidRPr="000C1183" w14:paraId="47FF7E37"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tcW w:w="2916" w:type="dxa"/>
            <w:vAlign w:val="center"/>
          </w:tcPr>
          <w:p w14:paraId="1FBBA224" w14:textId="3DF3BC29" w:rsidR="00F84E62" w:rsidRPr="000C1183" w:rsidRDefault="00C45F31" w:rsidP="009C0E82">
            <w:pPr>
              <w:pStyle w:val="BodyTable"/>
              <w:spacing w:line="23" w:lineRule="atLeast"/>
              <w:rPr>
                <w:rFonts w:ascii="Trebuchet MS" w:hAnsi="Trebuchet MS"/>
              </w:rPr>
            </w:pPr>
            <w:r w:rsidRPr="000C1183">
              <w:rPr>
                <w:rFonts w:ascii="Trebuchet MS" w:hAnsi="Trebuchet MS"/>
              </w:rPr>
              <w:t>Versiunea modificată conform observațiilor și propunerilor formulate de către comisia de acceptanță</w:t>
            </w:r>
          </w:p>
        </w:tc>
        <w:tc>
          <w:tcPr>
            <w:tcW w:w="2886" w:type="dxa"/>
            <w:vAlign w:val="center"/>
          </w:tcPr>
          <w:p w14:paraId="7C47FEFD" w14:textId="202C0165" w:rsidR="00F84E62" w:rsidRPr="000C1183" w:rsidRDefault="006968DC" w:rsidP="009C0E82">
            <w:pPr>
              <w:pStyle w:val="BodyTable"/>
              <w:spacing w:line="23" w:lineRule="atLeast"/>
              <w:rPr>
                <w:rFonts w:ascii="Trebuchet MS" w:hAnsi="Trebuchet MS"/>
              </w:rPr>
            </w:pPr>
            <w:r>
              <w:rPr>
                <w:rFonts w:ascii="Trebuchet MS" w:hAnsi="Trebuchet MS"/>
              </w:rPr>
              <w:t>2</w:t>
            </w:r>
            <w:r w:rsidR="008F66E0">
              <w:rPr>
                <w:rFonts w:ascii="Trebuchet MS" w:hAnsi="Trebuchet MS"/>
              </w:rPr>
              <w:t>1</w:t>
            </w:r>
            <w:r w:rsidR="00AB5D9B">
              <w:rPr>
                <w:rFonts w:ascii="Trebuchet MS" w:hAnsi="Trebuchet MS"/>
              </w:rPr>
              <w:t>.05</w:t>
            </w:r>
            <w:r w:rsidR="009F5634">
              <w:rPr>
                <w:rFonts w:ascii="Trebuchet MS" w:hAnsi="Trebuchet MS"/>
              </w:rPr>
              <w:t>.2024</w:t>
            </w:r>
          </w:p>
        </w:tc>
        <w:tc>
          <w:tcPr>
            <w:tcW w:w="2918" w:type="dxa"/>
            <w:vAlign w:val="center"/>
          </w:tcPr>
          <w:p w14:paraId="3F1AA502" w14:textId="77777777" w:rsidR="00C45F31" w:rsidRPr="000C1183" w:rsidRDefault="00C45F31" w:rsidP="00C45F31">
            <w:pPr>
              <w:pStyle w:val="BodyTable"/>
              <w:spacing w:line="23" w:lineRule="atLeast"/>
              <w:rPr>
                <w:rFonts w:ascii="Trebuchet MS" w:hAnsi="Trebuchet MS"/>
              </w:rPr>
            </w:pPr>
            <w:r w:rsidRPr="000C1183">
              <w:rPr>
                <w:rFonts w:ascii="Trebuchet MS" w:hAnsi="Trebuchet MS"/>
              </w:rPr>
              <w:t>- corectarea erorilor de redactare;</w:t>
            </w:r>
          </w:p>
          <w:p w14:paraId="710E2DC9" w14:textId="7C39238D" w:rsidR="00F84E62" w:rsidRPr="000C1183" w:rsidRDefault="00C45F31" w:rsidP="00C45F31">
            <w:pPr>
              <w:pStyle w:val="BodyTable"/>
              <w:spacing w:line="23" w:lineRule="atLeast"/>
              <w:rPr>
                <w:rFonts w:ascii="Trebuchet MS" w:hAnsi="Trebuchet MS"/>
              </w:rPr>
            </w:pPr>
            <w:r w:rsidRPr="000C1183">
              <w:rPr>
                <w:rFonts w:ascii="Trebuchet MS" w:hAnsi="Trebuchet MS"/>
              </w:rPr>
              <w:t>- adăugarea unor detalieri și/ sau clarificări.</w:t>
            </w:r>
          </w:p>
        </w:tc>
      </w:tr>
      <w:tr w:rsidR="00F84E62" w:rsidRPr="000C1183" w14:paraId="3845A3CC" w14:textId="77777777" w:rsidTr="00164547">
        <w:trPr>
          <w:trHeight w:val="432"/>
        </w:trPr>
        <w:tc>
          <w:tcPr>
            <w:tcW w:w="2916" w:type="dxa"/>
            <w:vAlign w:val="center"/>
          </w:tcPr>
          <w:p w14:paraId="7EE653CF" w14:textId="145D7A15" w:rsidR="00F84E62" w:rsidRPr="000C1183" w:rsidRDefault="00C45F31" w:rsidP="009C0E82">
            <w:pPr>
              <w:pStyle w:val="BodyTable"/>
              <w:spacing w:line="23" w:lineRule="atLeast"/>
              <w:rPr>
                <w:rFonts w:ascii="Trebuchet MS" w:hAnsi="Trebuchet MS"/>
              </w:rPr>
            </w:pPr>
            <w:r w:rsidRPr="000C1183">
              <w:rPr>
                <w:rFonts w:ascii="Trebuchet MS" w:hAnsi="Trebuchet MS"/>
              </w:rPr>
              <w:t>Versiunea modificată conform observațiilor și propunerilor formulate de către comisia de acceptanță</w:t>
            </w:r>
          </w:p>
        </w:tc>
        <w:tc>
          <w:tcPr>
            <w:tcW w:w="2886" w:type="dxa"/>
            <w:vAlign w:val="center"/>
          </w:tcPr>
          <w:p w14:paraId="652A1C84" w14:textId="1BF24BCD" w:rsidR="00F84E62" w:rsidRPr="000C1183" w:rsidRDefault="00604983" w:rsidP="009C0E82">
            <w:pPr>
              <w:pStyle w:val="BodyTable"/>
              <w:spacing w:line="23" w:lineRule="atLeast"/>
              <w:rPr>
                <w:rFonts w:ascii="Trebuchet MS" w:hAnsi="Trebuchet MS"/>
              </w:rPr>
            </w:pPr>
            <w:r>
              <w:rPr>
                <w:rFonts w:ascii="Trebuchet MS" w:hAnsi="Trebuchet MS"/>
              </w:rPr>
              <w:t>13.06.2024</w:t>
            </w:r>
          </w:p>
        </w:tc>
        <w:tc>
          <w:tcPr>
            <w:tcW w:w="2918" w:type="dxa"/>
            <w:vAlign w:val="center"/>
          </w:tcPr>
          <w:p w14:paraId="587558CD" w14:textId="77777777" w:rsidR="00C45F31" w:rsidRPr="000C1183" w:rsidRDefault="00C45F31" w:rsidP="00C45F31">
            <w:pPr>
              <w:pStyle w:val="BodyTable"/>
              <w:spacing w:line="23" w:lineRule="atLeast"/>
              <w:rPr>
                <w:rFonts w:ascii="Trebuchet MS" w:hAnsi="Trebuchet MS"/>
              </w:rPr>
            </w:pPr>
            <w:r w:rsidRPr="000C1183">
              <w:rPr>
                <w:rFonts w:ascii="Trebuchet MS" w:hAnsi="Trebuchet MS"/>
              </w:rPr>
              <w:t>- corectarea erorilor de redactare;</w:t>
            </w:r>
          </w:p>
          <w:p w14:paraId="1B94D896" w14:textId="28DC831F" w:rsidR="00F84E62" w:rsidRPr="000C1183" w:rsidRDefault="00C45F31" w:rsidP="00C45F31">
            <w:pPr>
              <w:pStyle w:val="BodyTable"/>
              <w:spacing w:line="23" w:lineRule="atLeast"/>
              <w:rPr>
                <w:rFonts w:ascii="Trebuchet MS" w:hAnsi="Trebuchet MS"/>
              </w:rPr>
            </w:pPr>
            <w:r w:rsidRPr="000C1183">
              <w:rPr>
                <w:rFonts w:ascii="Trebuchet MS" w:hAnsi="Trebuchet MS"/>
              </w:rPr>
              <w:t>- adăugarea unor detalieri și/ sau clarificări.</w:t>
            </w:r>
          </w:p>
        </w:tc>
      </w:tr>
      <w:tr w:rsidR="00F84E62" w:rsidRPr="000C1183" w14:paraId="24836E48"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tcW w:w="2916" w:type="dxa"/>
            <w:vAlign w:val="center"/>
          </w:tcPr>
          <w:p w14:paraId="5CB02606" w14:textId="1953B9C0" w:rsidR="00F84E62" w:rsidRPr="000C1183" w:rsidRDefault="00C45F31" w:rsidP="009C0E82">
            <w:pPr>
              <w:pStyle w:val="BodyTable"/>
              <w:spacing w:line="23" w:lineRule="atLeast"/>
              <w:rPr>
                <w:rFonts w:ascii="Trebuchet MS" w:hAnsi="Trebuchet MS"/>
              </w:rPr>
            </w:pPr>
            <w:r w:rsidRPr="000C1183">
              <w:rPr>
                <w:rFonts w:ascii="Trebuchet MS" w:hAnsi="Trebuchet MS"/>
              </w:rPr>
              <w:t>Versiunea modificată conform observațiilor și propunerilor formulate de către comisia de acceptanță</w:t>
            </w:r>
          </w:p>
        </w:tc>
        <w:tc>
          <w:tcPr>
            <w:tcW w:w="2886" w:type="dxa"/>
            <w:vAlign w:val="center"/>
          </w:tcPr>
          <w:p w14:paraId="6CAFA23F" w14:textId="27FBFA65" w:rsidR="00F84E62" w:rsidRPr="000C1183" w:rsidRDefault="00604983" w:rsidP="009C0E82">
            <w:pPr>
              <w:pStyle w:val="BodyTable"/>
              <w:spacing w:line="23" w:lineRule="atLeast"/>
              <w:rPr>
                <w:rFonts w:ascii="Trebuchet MS" w:hAnsi="Trebuchet MS"/>
              </w:rPr>
            </w:pPr>
            <w:r>
              <w:rPr>
                <w:rFonts w:ascii="Trebuchet MS" w:hAnsi="Trebuchet MS"/>
              </w:rPr>
              <w:t>16.07.2024</w:t>
            </w:r>
          </w:p>
        </w:tc>
        <w:tc>
          <w:tcPr>
            <w:tcW w:w="2918" w:type="dxa"/>
            <w:vAlign w:val="center"/>
          </w:tcPr>
          <w:p w14:paraId="1466DE14" w14:textId="77777777" w:rsidR="00C45F31" w:rsidRPr="000C1183" w:rsidRDefault="00C45F31" w:rsidP="00C45F31">
            <w:pPr>
              <w:pStyle w:val="BodyTable"/>
              <w:spacing w:line="23" w:lineRule="atLeast"/>
              <w:rPr>
                <w:rFonts w:ascii="Trebuchet MS" w:hAnsi="Trebuchet MS"/>
              </w:rPr>
            </w:pPr>
            <w:r w:rsidRPr="000C1183">
              <w:rPr>
                <w:rFonts w:ascii="Trebuchet MS" w:hAnsi="Trebuchet MS"/>
              </w:rPr>
              <w:t>- corectarea erorilor de redactare;</w:t>
            </w:r>
          </w:p>
          <w:p w14:paraId="28F04492" w14:textId="49626F98" w:rsidR="00F84E62" w:rsidRPr="000C1183" w:rsidRDefault="00C45F31" w:rsidP="00C45F31">
            <w:pPr>
              <w:pStyle w:val="BodyTable"/>
              <w:spacing w:line="23" w:lineRule="atLeast"/>
              <w:rPr>
                <w:rFonts w:ascii="Trebuchet MS" w:hAnsi="Trebuchet MS"/>
              </w:rPr>
            </w:pPr>
            <w:r w:rsidRPr="000C1183">
              <w:rPr>
                <w:rFonts w:ascii="Trebuchet MS" w:hAnsi="Trebuchet MS"/>
              </w:rPr>
              <w:t>- adăugarea unor detalieri și/ sau clarificări.</w:t>
            </w:r>
          </w:p>
        </w:tc>
      </w:tr>
      <w:tr w:rsidR="005C659E" w:rsidRPr="000C1183" w14:paraId="730BFE56" w14:textId="77777777" w:rsidTr="00164547">
        <w:trPr>
          <w:trHeight w:val="432"/>
        </w:trPr>
        <w:tc>
          <w:tcPr>
            <w:tcW w:w="2916" w:type="dxa"/>
            <w:vAlign w:val="center"/>
          </w:tcPr>
          <w:p w14:paraId="158ED6E0" w14:textId="487DA8C2" w:rsidR="005C659E" w:rsidRPr="000C1183" w:rsidRDefault="005C659E" w:rsidP="005C659E">
            <w:pPr>
              <w:pStyle w:val="BodyTable"/>
              <w:spacing w:line="23" w:lineRule="atLeast"/>
              <w:rPr>
                <w:rFonts w:ascii="Trebuchet MS" w:hAnsi="Trebuchet MS"/>
              </w:rPr>
            </w:pPr>
            <w:r w:rsidRPr="000C1183">
              <w:rPr>
                <w:rFonts w:ascii="Trebuchet MS" w:hAnsi="Trebuchet MS"/>
              </w:rPr>
              <w:t>Versiunea modificată conform observațiilor și propunerilor formulate de către comisia de acceptanță</w:t>
            </w:r>
          </w:p>
        </w:tc>
        <w:tc>
          <w:tcPr>
            <w:tcW w:w="2886" w:type="dxa"/>
            <w:vAlign w:val="center"/>
          </w:tcPr>
          <w:p w14:paraId="23D60ADF" w14:textId="44B4255D" w:rsidR="005C659E" w:rsidRDefault="005C659E" w:rsidP="005C659E">
            <w:pPr>
              <w:pStyle w:val="BodyTable"/>
              <w:spacing w:line="23" w:lineRule="atLeast"/>
              <w:rPr>
                <w:rFonts w:ascii="Trebuchet MS" w:hAnsi="Trebuchet MS"/>
              </w:rPr>
            </w:pPr>
            <w:r>
              <w:rPr>
                <w:rFonts w:ascii="Trebuchet MS" w:hAnsi="Trebuchet MS"/>
              </w:rPr>
              <w:t>06.08.2024</w:t>
            </w:r>
          </w:p>
        </w:tc>
        <w:tc>
          <w:tcPr>
            <w:tcW w:w="2918" w:type="dxa"/>
            <w:vAlign w:val="center"/>
          </w:tcPr>
          <w:p w14:paraId="3CFDB737" w14:textId="77777777" w:rsidR="005C659E" w:rsidRPr="000C1183" w:rsidRDefault="005C659E" w:rsidP="005C659E">
            <w:pPr>
              <w:pStyle w:val="BodyTable"/>
              <w:spacing w:line="23" w:lineRule="atLeast"/>
              <w:rPr>
                <w:rFonts w:ascii="Trebuchet MS" w:hAnsi="Trebuchet MS"/>
              </w:rPr>
            </w:pPr>
            <w:r w:rsidRPr="000C1183">
              <w:rPr>
                <w:rFonts w:ascii="Trebuchet MS" w:hAnsi="Trebuchet MS"/>
              </w:rPr>
              <w:t>- corectarea erorilor de redactare;</w:t>
            </w:r>
          </w:p>
          <w:p w14:paraId="656BC907" w14:textId="6C6A8CD3" w:rsidR="005C659E" w:rsidRPr="000C1183" w:rsidRDefault="005C659E" w:rsidP="005C659E">
            <w:pPr>
              <w:pStyle w:val="BodyTable"/>
              <w:spacing w:line="23" w:lineRule="atLeast"/>
              <w:rPr>
                <w:rFonts w:ascii="Trebuchet MS" w:hAnsi="Trebuchet MS"/>
              </w:rPr>
            </w:pPr>
            <w:r w:rsidRPr="000C1183">
              <w:rPr>
                <w:rFonts w:ascii="Trebuchet MS" w:hAnsi="Trebuchet MS"/>
              </w:rPr>
              <w:t>- adăugarea unor detalieri și/ sau clarificări.</w:t>
            </w:r>
          </w:p>
        </w:tc>
      </w:tr>
      <w:tr w:rsidR="00E90A68" w:rsidRPr="000C1183" w14:paraId="34E6ED09"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tcW w:w="2916" w:type="dxa"/>
            <w:vAlign w:val="center"/>
          </w:tcPr>
          <w:p w14:paraId="0B1DA45F" w14:textId="6EBDFA8A" w:rsidR="00E90A68" w:rsidRPr="000C1183" w:rsidRDefault="00E90A68" w:rsidP="00E90A68">
            <w:pPr>
              <w:pStyle w:val="BodyTable"/>
              <w:spacing w:line="23" w:lineRule="atLeast"/>
              <w:rPr>
                <w:rFonts w:ascii="Trebuchet MS" w:hAnsi="Trebuchet MS"/>
              </w:rPr>
            </w:pPr>
            <w:r w:rsidRPr="000C1183">
              <w:rPr>
                <w:rFonts w:ascii="Trebuchet MS" w:hAnsi="Trebuchet MS"/>
              </w:rPr>
              <w:t>Versiunea modificată conform observațiilor și propunerilor formulate de către comisia de acceptanță</w:t>
            </w:r>
          </w:p>
        </w:tc>
        <w:tc>
          <w:tcPr>
            <w:tcW w:w="2886" w:type="dxa"/>
            <w:vAlign w:val="center"/>
          </w:tcPr>
          <w:p w14:paraId="0B378710" w14:textId="5E2366E0" w:rsidR="00E90A68" w:rsidRDefault="00E90A68" w:rsidP="00E90A68">
            <w:pPr>
              <w:pStyle w:val="BodyTable"/>
              <w:spacing w:line="23" w:lineRule="atLeast"/>
              <w:rPr>
                <w:rFonts w:ascii="Trebuchet MS" w:hAnsi="Trebuchet MS"/>
              </w:rPr>
            </w:pPr>
            <w:r>
              <w:rPr>
                <w:rFonts w:ascii="Trebuchet MS" w:hAnsi="Trebuchet MS"/>
              </w:rPr>
              <w:t>22.08.2024</w:t>
            </w:r>
          </w:p>
        </w:tc>
        <w:tc>
          <w:tcPr>
            <w:tcW w:w="2918" w:type="dxa"/>
            <w:vAlign w:val="center"/>
          </w:tcPr>
          <w:p w14:paraId="2C1CAC15" w14:textId="77777777" w:rsidR="00E90A68" w:rsidRPr="000C1183" w:rsidRDefault="00E90A68" w:rsidP="00E90A68">
            <w:pPr>
              <w:pStyle w:val="BodyTable"/>
              <w:spacing w:line="23" w:lineRule="atLeast"/>
              <w:rPr>
                <w:rFonts w:ascii="Trebuchet MS" w:hAnsi="Trebuchet MS"/>
              </w:rPr>
            </w:pPr>
            <w:r w:rsidRPr="000C1183">
              <w:rPr>
                <w:rFonts w:ascii="Trebuchet MS" w:hAnsi="Trebuchet MS"/>
              </w:rPr>
              <w:t>- corectarea erorilor de redactare;</w:t>
            </w:r>
          </w:p>
          <w:p w14:paraId="6C452D47" w14:textId="630278D8" w:rsidR="00E90A68" w:rsidRPr="000C1183" w:rsidRDefault="00E90A68" w:rsidP="00E90A68">
            <w:pPr>
              <w:pStyle w:val="BodyTable"/>
              <w:spacing w:line="23" w:lineRule="atLeast"/>
              <w:rPr>
                <w:rFonts w:ascii="Trebuchet MS" w:hAnsi="Trebuchet MS"/>
              </w:rPr>
            </w:pPr>
            <w:r w:rsidRPr="000C1183">
              <w:rPr>
                <w:rFonts w:ascii="Trebuchet MS" w:hAnsi="Trebuchet MS"/>
              </w:rPr>
              <w:t>- adăugarea unor detalieri și/ sau clarificări.</w:t>
            </w:r>
          </w:p>
        </w:tc>
      </w:tr>
    </w:tbl>
    <w:p w14:paraId="1BF97109" w14:textId="77777777" w:rsidR="008B5CD3" w:rsidRPr="000C1183" w:rsidRDefault="008B5CD3" w:rsidP="00326C4A">
      <w:pPr>
        <w:spacing w:line="23" w:lineRule="atLeast"/>
        <w:rPr>
          <w:b/>
          <w:bCs/>
          <w:lang w:val="ro-RO"/>
        </w:rPr>
      </w:pPr>
    </w:p>
    <w:p w14:paraId="2BAFEADD" w14:textId="77777777" w:rsidR="00031FA1" w:rsidRPr="000C1183" w:rsidRDefault="00031FA1" w:rsidP="00326C4A">
      <w:pPr>
        <w:pStyle w:val="Heading1"/>
        <w:spacing w:line="23" w:lineRule="atLeast"/>
        <w:rPr>
          <w:rFonts w:ascii="Trebuchet MS" w:hAnsi="Trebuchet MS"/>
        </w:rPr>
      </w:pPr>
      <w:bookmarkStart w:id="1" w:name="_Toc159434820"/>
      <w:bookmarkStart w:id="2" w:name="_Toc159434951"/>
      <w:bookmarkStart w:id="3" w:name="_Toc160047926"/>
      <w:bookmarkStart w:id="4" w:name="_Toc160122778"/>
      <w:bookmarkStart w:id="5" w:name="_Toc162474574"/>
      <w:bookmarkStart w:id="6" w:name="_Toc164416329"/>
      <w:r w:rsidRPr="000C1183">
        <w:rPr>
          <w:rFonts w:ascii="Trebuchet MS" w:hAnsi="Trebuchet MS"/>
        </w:rPr>
        <w:lastRenderedPageBreak/>
        <w:t>Cuprins</w:t>
      </w:r>
      <w:bookmarkEnd w:id="1"/>
      <w:bookmarkEnd w:id="2"/>
      <w:bookmarkEnd w:id="3"/>
      <w:bookmarkEnd w:id="4"/>
      <w:bookmarkEnd w:id="5"/>
      <w:bookmarkEnd w:id="6"/>
    </w:p>
    <w:sdt>
      <w:sdtPr>
        <w:rPr>
          <w:lang w:val="ro-RO"/>
        </w:rPr>
        <w:id w:val="374732481"/>
        <w:docPartObj>
          <w:docPartGallery w:val="Table of Contents"/>
          <w:docPartUnique/>
        </w:docPartObj>
      </w:sdtPr>
      <w:sdtEndPr>
        <w:rPr>
          <w:b/>
          <w:bCs/>
        </w:rPr>
      </w:sdtEndPr>
      <w:sdtContent>
        <w:p w14:paraId="63688186" w14:textId="46D92566" w:rsidR="00403B8D" w:rsidRPr="001D210A" w:rsidRDefault="00CA6BC7">
          <w:pPr>
            <w:pStyle w:val="TOC1"/>
            <w:rPr>
              <w:rFonts w:eastAsiaTheme="minorEastAsia"/>
              <w:lang w:val="ro-RO"/>
            </w:rPr>
          </w:pPr>
          <w:r w:rsidRPr="001D210A">
            <w:rPr>
              <w:rFonts w:asciiTheme="majorHAnsi" w:eastAsiaTheme="majorEastAsia" w:hAnsiTheme="majorHAnsi" w:cstheme="majorBidi"/>
              <w:color w:val="2F5496" w:themeColor="accent1" w:themeShade="BF"/>
              <w:sz w:val="32"/>
              <w:szCs w:val="32"/>
              <w:lang w:val="ro-RO"/>
            </w:rPr>
            <w:fldChar w:fldCharType="begin"/>
          </w:r>
          <w:r w:rsidRPr="001D210A">
            <w:rPr>
              <w:lang w:val="ro-RO"/>
            </w:rPr>
            <w:instrText xml:space="preserve"> TOC \o "1-3" \h \z \u </w:instrText>
          </w:r>
          <w:r w:rsidRPr="001D210A">
            <w:rPr>
              <w:rFonts w:asciiTheme="majorHAnsi" w:eastAsiaTheme="majorEastAsia" w:hAnsiTheme="majorHAnsi" w:cstheme="majorBidi"/>
              <w:color w:val="2F5496" w:themeColor="accent1" w:themeShade="BF"/>
              <w:sz w:val="32"/>
              <w:szCs w:val="32"/>
              <w:lang w:val="ro-RO"/>
            </w:rPr>
            <w:fldChar w:fldCharType="separate"/>
          </w:r>
          <w:hyperlink w:anchor="_Toc164416329" w:history="1">
            <w:r w:rsidR="00403B8D" w:rsidRPr="001D210A">
              <w:rPr>
                <w:rStyle w:val="Hyperlink"/>
                <w:rFonts w:ascii="Trebuchet MS" w:hAnsi="Trebuchet MS"/>
                <w:lang w:val="ro-RO"/>
              </w:rPr>
              <w:t>Cuprins</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_Toc164416329 \h </w:instrText>
            </w:r>
            <w:r w:rsidR="00403B8D" w:rsidRPr="001D210A">
              <w:rPr>
                <w:webHidden/>
                <w:lang w:val="ro-RO"/>
              </w:rPr>
            </w:r>
            <w:r w:rsidR="00403B8D" w:rsidRPr="001D210A">
              <w:rPr>
                <w:webHidden/>
                <w:lang w:val="ro-RO"/>
              </w:rPr>
              <w:fldChar w:fldCharType="separate"/>
            </w:r>
            <w:r w:rsidR="00403B8D" w:rsidRPr="001D210A">
              <w:rPr>
                <w:webHidden/>
                <w:lang w:val="ro-RO"/>
              </w:rPr>
              <w:t>3</w:t>
            </w:r>
            <w:r w:rsidR="00403B8D" w:rsidRPr="001D210A">
              <w:rPr>
                <w:webHidden/>
                <w:lang w:val="ro-RO"/>
              </w:rPr>
              <w:fldChar w:fldCharType="end"/>
            </w:r>
          </w:hyperlink>
        </w:p>
        <w:p w14:paraId="3B3DD75C" w14:textId="76CDC287" w:rsidR="00403B8D" w:rsidRPr="001D210A" w:rsidRDefault="00000000">
          <w:pPr>
            <w:pStyle w:val="TOC1"/>
            <w:rPr>
              <w:rFonts w:eastAsiaTheme="minorEastAsia"/>
              <w:lang w:val="ro-RO"/>
            </w:rPr>
          </w:pPr>
          <w:hyperlink w:anchor="_Toc164416330" w:history="1">
            <w:r w:rsidR="00403B8D" w:rsidRPr="001D210A">
              <w:rPr>
                <w:rStyle w:val="Hyperlink"/>
                <w:rFonts w:ascii="Trebuchet MS" w:hAnsi="Trebuchet MS"/>
                <w:lang w:val="ro-RO"/>
              </w:rPr>
              <w:t>Sumar executiv</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_Toc164416330 \h </w:instrText>
            </w:r>
            <w:r w:rsidR="00403B8D" w:rsidRPr="001D210A">
              <w:rPr>
                <w:webHidden/>
                <w:lang w:val="ro-RO"/>
              </w:rPr>
            </w:r>
            <w:r w:rsidR="00403B8D" w:rsidRPr="001D210A">
              <w:rPr>
                <w:webHidden/>
                <w:lang w:val="ro-RO"/>
              </w:rPr>
              <w:fldChar w:fldCharType="separate"/>
            </w:r>
            <w:r w:rsidR="00403B8D" w:rsidRPr="001D210A">
              <w:rPr>
                <w:webHidden/>
                <w:lang w:val="ro-RO"/>
              </w:rPr>
              <w:t>5</w:t>
            </w:r>
            <w:r w:rsidR="00403B8D" w:rsidRPr="001D210A">
              <w:rPr>
                <w:webHidden/>
                <w:lang w:val="ro-RO"/>
              </w:rPr>
              <w:fldChar w:fldCharType="end"/>
            </w:r>
          </w:hyperlink>
        </w:p>
        <w:p w14:paraId="4E7BAA8E" w14:textId="0D0A0673" w:rsidR="00403B8D" w:rsidRPr="001D210A" w:rsidRDefault="00000000">
          <w:pPr>
            <w:pStyle w:val="TOC1"/>
            <w:rPr>
              <w:rFonts w:eastAsiaTheme="minorEastAsia"/>
              <w:lang w:val="ro-RO"/>
            </w:rPr>
          </w:pPr>
          <w:hyperlink w:anchor="_Toc164416331" w:history="1">
            <w:r w:rsidR="00403B8D" w:rsidRPr="001D210A">
              <w:rPr>
                <w:rStyle w:val="Hyperlink"/>
                <w:rFonts w:ascii="Trebuchet MS" w:hAnsi="Trebuchet MS"/>
                <w:lang w:val="ro-RO"/>
              </w:rPr>
              <w:t>Definiții</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_Toc164416331 \h </w:instrText>
            </w:r>
            <w:r w:rsidR="00403B8D" w:rsidRPr="001D210A">
              <w:rPr>
                <w:webHidden/>
                <w:lang w:val="ro-RO"/>
              </w:rPr>
            </w:r>
            <w:r w:rsidR="00403B8D" w:rsidRPr="001D210A">
              <w:rPr>
                <w:webHidden/>
                <w:lang w:val="ro-RO"/>
              </w:rPr>
              <w:fldChar w:fldCharType="separate"/>
            </w:r>
            <w:r w:rsidR="00403B8D" w:rsidRPr="001D210A">
              <w:rPr>
                <w:webHidden/>
                <w:lang w:val="ro-RO"/>
              </w:rPr>
              <w:t>5</w:t>
            </w:r>
            <w:r w:rsidR="00403B8D" w:rsidRPr="001D210A">
              <w:rPr>
                <w:webHidden/>
                <w:lang w:val="ro-RO"/>
              </w:rPr>
              <w:fldChar w:fldCharType="end"/>
            </w:r>
          </w:hyperlink>
        </w:p>
        <w:p w14:paraId="794AE405" w14:textId="2BCCAE21" w:rsidR="00403B8D" w:rsidRPr="001D210A" w:rsidRDefault="00000000">
          <w:pPr>
            <w:pStyle w:val="TOC1"/>
            <w:rPr>
              <w:rFonts w:eastAsiaTheme="minorEastAsia"/>
              <w:lang w:val="ro-RO"/>
            </w:rPr>
          </w:pPr>
          <w:hyperlink w:anchor="_Toc164416332" w:history="1">
            <w:r w:rsidR="00403B8D" w:rsidRPr="001D210A">
              <w:rPr>
                <w:rStyle w:val="Hyperlink"/>
                <w:rFonts w:ascii="Trebuchet MS" w:hAnsi="Trebuchet MS"/>
                <w:lang w:val="ro-RO"/>
              </w:rPr>
              <w:t>Acronime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_Toc164416332 \h </w:instrText>
            </w:r>
            <w:r w:rsidR="00403B8D" w:rsidRPr="001D210A">
              <w:rPr>
                <w:webHidden/>
                <w:lang w:val="ro-RO"/>
              </w:rPr>
            </w:r>
            <w:r w:rsidR="00403B8D" w:rsidRPr="001D210A">
              <w:rPr>
                <w:webHidden/>
                <w:lang w:val="ro-RO"/>
              </w:rPr>
              <w:fldChar w:fldCharType="separate"/>
            </w:r>
            <w:r w:rsidR="00403B8D" w:rsidRPr="001D210A">
              <w:rPr>
                <w:webHidden/>
                <w:lang w:val="ro-RO"/>
              </w:rPr>
              <w:t>6</w:t>
            </w:r>
            <w:r w:rsidR="00403B8D" w:rsidRPr="001D210A">
              <w:rPr>
                <w:webHidden/>
                <w:lang w:val="ro-RO"/>
              </w:rPr>
              <w:fldChar w:fldCharType="end"/>
            </w:r>
          </w:hyperlink>
        </w:p>
        <w:p w14:paraId="491A9D3C" w14:textId="0B02405F" w:rsidR="00403B8D" w:rsidRPr="001D210A" w:rsidRDefault="00000000">
          <w:pPr>
            <w:pStyle w:val="TOC1"/>
            <w:tabs>
              <w:tab w:val="left" w:pos="440"/>
            </w:tabs>
            <w:rPr>
              <w:rFonts w:eastAsiaTheme="minorEastAsia"/>
              <w:lang w:val="ro-RO"/>
            </w:rPr>
          </w:pPr>
          <w:hyperlink w:anchor="_Toc164416333" w:history="1">
            <w:r w:rsidR="00403B8D" w:rsidRPr="001D210A">
              <w:rPr>
                <w:rStyle w:val="Hyperlink"/>
                <w:rFonts w:ascii="Trebuchet MS" w:hAnsi="Trebuchet MS"/>
                <w:lang w:val="ro-RO"/>
              </w:rPr>
              <w:t>1.</w:t>
            </w:r>
            <w:r w:rsidR="00403B8D" w:rsidRPr="001D210A">
              <w:rPr>
                <w:rFonts w:eastAsiaTheme="minorEastAsia"/>
                <w:lang w:val="ro-RO"/>
              </w:rPr>
              <w:tab/>
            </w:r>
            <w:r w:rsidR="00403B8D" w:rsidRPr="001D210A">
              <w:rPr>
                <w:rStyle w:val="Hyperlink"/>
                <w:rFonts w:ascii="Trebuchet MS" w:hAnsi="Trebuchet MS"/>
                <w:lang w:val="ro-RO"/>
              </w:rPr>
              <w:t>Introducere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_Toc164416333 \h </w:instrText>
            </w:r>
            <w:r w:rsidR="00403B8D" w:rsidRPr="001D210A">
              <w:rPr>
                <w:webHidden/>
                <w:lang w:val="ro-RO"/>
              </w:rPr>
            </w:r>
            <w:r w:rsidR="00403B8D" w:rsidRPr="001D210A">
              <w:rPr>
                <w:webHidden/>
                <w:lang w:val="ro-RO"/>
              </w:rPr>
              <w:fldChar w:fldCharType="separate"/>
            </w:r>
            <w:r w:rsidR="00403B8D" w:rsidRPr="001D210A">
              <w:rPr>
                <w:webHidden/>
                <w:lang w:val="ro-RO"/>
              </w:rPr>
              <w:t>7</w:t>
            </w:r>
            <w:r w:rsidR="00403B8D" w:rsidRPr="001D210A">
              <w:rPr>
                <w:webHidden/>
                <w:lang w:val="ro-RO"/>
              </w:rPr>
              <w:fldChar w:fldCharType="end"/>
            </w:r>
          </w:hyperlink>
        </w:p>
        <w:p w14:paraId="1D0EE5BC" w14:textId="2D1136DC" w:rsidR="00403B8D" w:rsidRPr="001D210A" w:rsidRDefault="00000000">
          <w:pPr>
            <w:pStyle w:val="TOC2"/>
            <w:tabs>
              <w:tab w:val="left" w:pos="880"/>
              <w:tab w:val="right" w:leader="dot" w:pos="9350"/>
            </w:tabs>
            <w:rPr>
              <w:rFonts w:eastAsiaTheme="minorEastAsia"/>
              <w:lang w:val="ro-RO"/>
            </w:rPr>
          </w:pPr>
          <w:hyperlink w:anchor="_Toc164416334" w:history="1">
            <w:r w:rsidR="00403B8D" w:rsidRPr="001D210A">
              <w:rPr>
                <w:rStyle w:val="Hyperlink"/>
                <w:rFonts w:ascii="Trebuchet MS" w:hAnsi="Trebuchet MS"/>
                <w:lang w:val="ro-RO"/>
              </w:rPr>
              <w:t>1.1.</w:t>
            </w:r>
            <w:r w:rsidR="00403B8D" w:rsidRPr="001D210A">
              <w:rPr>
                <w:rFonts w:eastAsiaTheme="minorEastAsia"/>
                <w:lang w:val="ro-RO"/>
              </w:rPr>
              <w:tab/>
            </w:r>
            <w:r w:rsidR="00403B8D" w:rsidRPr="001D210A">
              <w:rPr>
                <w:rStyle w:val="Hyperlink"/>
                <w:rFonts w:ascii="Trebuchet MS" w:hAnsi="Trebuchet MS"/>
                <w:lang w:val="ro-RO"/>
              </w:rPr>
              <w:t>Obiectivele proiectului</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_Toc164416334 \h </w:instrText>
            </w:r>
            <w:r w:rsidR="00403B8D" w:rsidRPr="001D210A">
              <w:rPr>
                <w:webHidden/>
                <w:lang w:val="ro-RO"/>
              </w:rPr>
            </w:r>
            <w:r w:rsidR="00403B8D" w:rsidRPr="001D210A">
              <w:rPr>
                <w:webHidden/>
                <w:lang w:val="ro-RO"/>
              </w:rPr>
              <w:fldChar w:fldCharType="separate"/>
            </w:r>
            <w:r w:rsidR="00403B8D" w:rsidRPr="001D210A">
              <w:rPr>
                <w:webHidden/>
                <w:lang w:val="ro-RO"/>
              </w:rPr>
              <w:t>7</w:t>
            </w:r>
            <w:r w:rsidR="00403B8D" w:rsidRPr="001D210A">
              <w:rPr>
                <w:webHidden/>
                <w:lang w:val="ro-RO"/>
              </w:rPr>
              <w:fldChar w:fldCharType="end"/>
            </w:r>
          </w:hyperlink>
        </w:p>
        <w:p w14:paraId="5F901617" w14:textId="3B56C6D0" w:rsidR="00403B8D" w:rsidRPr="001D210A" w:rsidRDefault="00000000">
          <w:pPr>
            <w:pStyle w:val="TOC2"/>
            <w:tabs>
              <w:tab w:val="left" w:pos="880"/>
              <w:tab w:val="right" w:leader="dot" w:pos="9350"/>
            </w:tabs>
            <w:rPr>
              <w:rFonts w:eastAsiaTheme="minorEastAsia"/>
              <w:lang w:val="ro-RO"/>
            </w:rPr>
          </w:pPr>
          <w:hyperlink w:anchor="_Toc164416335" w:history="1">
            <w:r w:rsidR="00403B8D" w:rsidRPr="001D210A">
              <w:rPr>
                <w:rStyle w:val="Hyperlink"/>
                <w:rFonts w:ascii="Trebuchet MS" w:hAnsi="Trebuchet MS"/>
                <w:lang w:val="ro-RO"/>
              </w:rPr>
              <w:t>1.2.</w:t>
            </w:r>
            <w:r w:rsidR="00403B8D" w:rsidRPr="001D210A">
              <w:rPr>
                <w:rFonts w:eastAsiaTheme="minorEastAsia"/>
                <w:lang w:val="ro-RO"/>
              </w:rPr>
              <w:tab/>
            </w:r>
            <w:r w:rsidR="00403B8D" w:rsidRPr="001D210A">
              <w:rPr>
                <w:rStyle w:val="Hyperlink"/>
                <w:rFonts w:ascii="Trebuchet MS" w:hAnsi="Trebuchet MS"/>
                <w:lang w:val="ro-RO"/>
              </w:rPr>
              <w:t>Obiectivele și structura livrabilului</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_Toc164416335 \h </w:instrText>
            </w:r>
            <w:r w:rsidR="00403B8D" w:rsidRPr="001D210A">
              <w:rPr>
                <w:webHidden/>
                <w:lang w:val="ro-RO"/>
              </w:rPr>
            </w:r>
            <w:r w:rsidR="00403B8D" w:rsidRPr="001D210A">
              <w:rPr>
                <w:webHidden/>
                <w:lang w:val="ro-RO"/>
              </w:rPr>
              <w:fldChar w:fldCharType="separate"/>
            </w:r>
            <w:r w:rsidR="00403B8D" w:rsidRPr="001D210A">
              <w:rPr>
                <w:webHidden/>
                <w:lang w:val="ro-RO"/>
              </w:rPr>
              <w:t>8</w:t>
            </w:r>
            <w:r w:rsidR="00403B8D" w:rsidRPr="001D210A">
              <w:rPr>
                <w:webHidden/>
                <w:lang w:val="ro-RO"/>
              </w:rPr>
              <w:fldChar w:fldCharType="end"/>
            </w:r>
          </w:hyperlink>
        </w:p>
        <w:p w14:paraId="35AC646C" w14:textId="558AB03B" w:rsidR="00403B8D" w:rsidRPr="001D210A" w:rsidRDefault="00000000">
          <w:pPr>
            <w:pStyle w:val="TOC1"/>
            <w:tabs>
              <w:tab w:val="left" w:pos="440"/>
            </w:tabs>
            <w:rPr>
              <w:rFonts w:eastAsiaTheme="minorEastAsia"/>
              <w:lang w:val="ro-RO"/>
            </w:rPr>
          </w:pPr>
          <w:hyperlink w:anchor="_Toc164416336" w:history="1">
            <w:r w:rsidR="00403B8D" w:rsidRPr="001D210A">
              <w:rPr>
                <w:rStyle w:val="Hyperlink"/>
                <w:rFonts w:ascii="Trebuchet MS" w:hAnsi="Trebuchet MS"/>
                <w:lang w:val="ro-RO"/>
              </w:rPr>
              <w:t>2.</w:t>
            </w:r>
            <w:r w:rsidR="00403B8D" w:rsidRPr="001D210A">
              <w:rPr>
                <w:rFonts w:eastAsiaTheme="minorEastAsia"/>
                <w:lang w:val="ro-RO"/>
              </w:rPr>
              <w:tab/>
            </w:r>
            <w:r w:rsidR="00403B8D" w:rsidRPr="001D210A">
              <w:rPr>
                <w:rStyle w:val="Hyperlink"/>
                <w:rFonts w:ascii="Trebuchet MS" w:hAnsi="Trebuchet MS"/>
                <w:lang w:val="ro-RO"/>
              </w:rPr>
              <w:t>Metodologia de colectare, centralizare, analiză și interpretare a datelor</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_Toc164416336 \h </w:instrText>
            </w:r>
            <w:r w:rsidR="00403B8D" w:rsidRPr="001D210A">
              <w:rPr>
                <w:webHidden/>
                <w:lang w:val="ro-RO"/>
              </w:rPr>
            </w:r>
            <w:r w:rsidR="00403B8D" w:rsidRPr="001D210A">
              <w:rPr>
                <w:webHidden/>
                <w:lang w:val="ro-RO"/>
              </w:rPr>
              <w:fldChar w:fldCharType="separate"/>
            </w:r>
            <w:r w:rsidR="00403B8D" w:rsidRPr="001D210A">
              <w:rPr>
                <w:webHidden/>
                <w:lang w:val="ro-RO"/>
              </w:rPr>
              <w:t>10</w:t>
            </w:r>
            <w:r w:rsidR="00403B8D" w:rsidRPr="001D210A">
              <w:rPr>
                <w:webHidden/>
                <w:lang w:val="ro-RO"/>
              </w:rPr>
              <w:fldChar w:fldCharType="end"/>
            </w:r>
          </w:hyperlink>
        </w:p>
        <w:p w14:paraId="31954493" w14:textId="7130AC38" w:rsidR="00403B8D" w:rsidRPr="001D210A" w:rsidRDefault="00000000">
          <w:pPr>
            <w:pStyle w:val="TOC2"/>
            <w:tabs>
              <w:tab w:val="left" w:pos="880"/>
              <w:tab w:val="right" w:leader="dot" w:pos="9350"/>
            </w:tabs>
            <w:rPr>
              <w:rFonts w:eastAsiaTheme="minorEastAsia"/>
              <w:lang w:val="ro-RO"/>
            </w:rPr>
          </w:pPr>
          <w:hyperlink w:anchor="_Toc164416337" w:history="1">
            <w:r w:rsidR="00403B8D" w:rsidRPr="001D210A">
              <w:rPr>
                <w:rStyle w:val="Hyperlink"/>
                <w:rFonts w:ascii="Trebuchet MS" w:hAnsi="Trebuchet MS"/>
                <w:lang w:val="ro-RO"/>
              </w:rPr>
              <w:t>2.1.</w:t>
            </w:r>
            <w:r w:rsidR="00403B8D" w:rsidRPr="001D210A">
              <w:rPr>
                <w:rFonts w:eastAsiaTheme="minorEastAsia"/>
                <w:lang w:val="ro-RO"/>
              </w:rPr>
              <w:tab/>
            </w:r>
            <w:r w:rsidR="00403B8D" w:rsidRPr="001D210A">
              <w:rPr>
                <w:rStyle w:val="Hyperlink"/>
                <w:rFonts w:ascii="Trebuchet MS" w:hAnsi="Trebuchet MS"/>
                <w:lang w:val="ro-RO"/>
              </w:rPr>
              <w:t>Pregătirea și validarea conceptului metodologic</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_Toc164416337 \h </w:instrText>
            </w:r>
            <w:r w:rsidR="00403B8D" w:rsidRPr="001D210A">
              <w:rPr>
                <w:webHidden/>
                <w:lang w:val="ro-RO"/>
              </w:rPr>
            </w:r>
            <w:r w:rsidR="00403B8D" w:rsidRPr="001D210A">
              <w:rPr>
                <w:webHidden/>
                <w:lang w:val="ro-RO"/>
              </w:rPr>
              <w:fldChar w:fldCharType="separate"/>
            </w:r>
            <w:r w:rsidR="00403B8D" w:rsidRPr="001D210A">
              <w:rPr>
                <w:webHidden/>
                <w:lang w:val="ro-RO"/>
              </w:rPr>
              <w:t>10</w:t>
            </w:r>
            <w:r w:rsidR="00403B8D" w:rsidRPr="001D210A">
              <w:rPr>
                <w:webHidden/>
                <w:lang w:val="ro-RO"/>
              </w:rPr>
              <w:fldChar w:fldCharType="end"/>
            </w:r>
          </w:hyperlink>
        </w:p>
        <w:p w14:paraId="46747DDD" w14:textId="4B98D8B0" w:rsidR="00403B8D" w:rsidRPr="001D210A" w:rsidRDefault="00000000">
          <w:pPr>
            <w:pStyle w:val="TOC2"/>
            <w:tabs>
              <w:tab w:val="left" w:pos="880"/>
              <w:tab w:val="right" w:leader="dot" w:pos="9350"/>
            </w:tabs>
            <w:rPr>
              <w:rFonts w:eastAsiaTheme="minorEastAsia"/>
              <w:lang w:val="ro-RO"/>
            </w:rPr>
          </w:pPr>
          <w:hyperlink w:anchor="_Toc164416338" w:history="1">
            <w:r w:rsidR="00403B8D" w:rsidRPr="001D210A">
              <w:rPr>
                <w:rStyle w:val="Hyperlink"/>
                <w:rFonts w:ascii="Trebuchet MS" w:hAnsi="Trebuchet MS"/>
                <w:lang w:val="ro-RO"/>
              </w:rPr>
              <w:t>2.2.</w:t>
            </w:r>
            <w:r w:rsidR="00403B8D" w:rsidRPr="001D210A">
              <w:rPr>
                <w:rFonts w:eastAsiaTheme="minorEastAsia"/>
                <w:lang w:val="ro-RO"/>
              </w:rPr>
              <w:tab/>
            </w:r>
            <w:r w:rsidR="00403B8D" w:rsidRPr="001D210A">
              <w:rPr>
                <w:rStyle w:val="Hyperlink"/>
                <w:rFonts w:ascii="Trebuchet MS" w:hAnsi="Trebuchet MS"/>
                <w:lang w:val="ro-RO"/>
              </w:rPr>
              <w:t>Colectarea datelor</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_Toc164416338 \h </w:instrText>
            </w:r>
            <w:r w:rsidR="00403B8D" w:rsidRPr="001D210A">
              <w:rPr>
                <w:webHidden/>
                <w:lang w:val="ro-RO"/>
              </w:rPr>
            </w:r>
            <w:r w:rsidR="00403B8D" w:rsidRPr="001D210A">
              <w:rPr>
                <w:webHidden/>
                <w:lang w:val="ro-RO"/>
              </w:rPr>
              <w:fldChar w:fldCharType="separate"/>
            </w:r>
            <w:r w:rsidR="00403B8D" w:rsidRPr="001D210A">
              <w:rPr>
                <w:webHidden/>
                <w:lang w:val="ro-RO"/>
              </w:rPr>
              <w:t>11</w:t>
            </w:r>
            <w:r w:rsidR="00403B8D" w:rsidRPr="001D210A">
              <w:rPr>
                <w:webHidden/>
                <w:lang w:val="ro-RO"/>
              </w:rPr>
              <w:fldChar w:fldCharType="end"/>
            </w:r>
          </w:hyperlink>
        </w:p>
        <w:p w14:paraId="7E0D658B" w14:textId="35B7E90B" w:rsidR="00403B8D" w:rsidRPr="001D210A" w:rsidRDefault="00000000">
          <w:pPr>
            <w:pStyle w:val="TOC3"/>
            <w:tabs>
              <w:tab w:val="left" w:pos="1320"/>
              <w:tab w:val="right" w:leader="dot" w:pos="9350"/>
            </w:tabs>
            <w:rPr>
              <w:rFonts w:eastAsiaTheme="minorEastAsia"/>
              <w:lang w:val="ro-RO"/>
            </w:rPr>
          </w:pPr>
          <w:hyperlink w:anchor="_Toc164416339" w:history="1">
            <w:r w:rsidR="00403B8D" w:rsidRPr="001D210A">
              <w:rPr>
                <w:rStyle w:val="Hyperlink"/>
                <w:rFonts w:ascii="Trebuchet MS" w:hAnsi="Trebuchet MS"/>
                <w:lang w:val="ro-RO"/>
              </w:rPr>
              <w:t>2.2.1.</w:t>
            </w:r>
            <w:r w:rsidR="00403B8D" w:rsidRPr="001D210A">
              <w:rPr>
                <w:rFonts w:eastAsiaTheme="minorEastAsia"/>
                <w:lang w:val="ro-RO"/>
              </w:rPr>
              <w:tab/>
            </w:r>
            <w:r w:rsidR="00403B8D" w:rsidRPr="001D210A">
              <w:rPr>
                <w:rStyle w:val="Hyperlink"/>
                <w:rFonts w:ascii="Trebuchet MS" w:hAnsi="Trebuchet MS"/>
                <w:lang w:val="ro-RO"/>
              </w:rPr>
              <w:t>Cercetare documentară</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_Toc164416339 \h </w:instrText>
            </w:r>
            <w:r w:rsidR="00403B8D" w:rsidRPr="001D210A">
              <w:rPr>
                <w:webHidden/>
                <w:lang w:val="ro-RO"/>
              </w:rPr>
            </w:r>
            <w:r w:rsidR="00403B8D" w:rsidRPr="001D210A">
              <w:rPr>
                <w:webHidden/>
                <w:lang w:val="ro-RO"/>
              </w:rPr>
              <w:fldChar w:fldCharType="separate"/>
            </w:r>
            <w:r w:rsidR="00403B8D" w:rsidRPr="001D210A">
              <w:rPr>
                <w:webHidden/>
                <w:lang w:val="ro-RO"/>
              </w:rPr>
              <w:t>11</w:t>
            </w:r>
            <w:r w:rsidR="00403B8D" w:rsidRPr="001D210A">
              <w:rPr>
                <w:webHidden/>
                <w:lang w:val="ro-RO"/>
              </w:rPr>
              <w:fldChar w:fldCharType="end"/>
            </w:r>
          </w:hyperlink>
        </w:p>
        <w:p w14:paraId="62FD72AA" w14:textId="4460A59B" w:rsidR="00403B8D" w:rsidRPr="001D210A" w:rsidRDefault="00000000">
          <w:pPr>
            <w:pStyle w:val="TOC3"/>
            <w:tabs>
              <w:tab w:val="right" w:leader="dot" w:pos="9350"/>
            </w:tabs>
            <w:rPr>
              <w:rFonts w:eastAsiaTheme="minorEastAsia"/>
              <w:lang w:val="ro-RO"/>
            </w:rPr>
          </w:pPr>
          <w:hyperlink w:anchor="_Toc164416340" w:history="1">
            <w:r w:rsidR="00403B8D" w:rsidRPr="001D210A">
              <w:rPr>
                <w:rStyle w:val="Hyperlink"/>
                <w:rFonts w:ascii="Trebuchet MS" w:hAnsi="Trebuchet MS"/>
                <w:lang w:val="ro-RO"/>
              </w:rPr>
              <w:t>2.2.2. Organizarea si derularea interviurilor structurate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_Toc164416340 \h </w:instrText>
            </w:r>
            <w:r w:rsidR="00403B8D" w:rsidRPr="001D210A">
              <w:rPr>
                <w:webHidden/>
                <w:lang w:val="ro-RO"/>
              </w:rPr>
            </w:r>
            <w:r w:rsidR="00403B8D" w:rsidRPr="001D210A">
              <w:rPr>
                <w:webHidden/>
                <w:lang w:val="ro-RO"/>
              </w:rPr>
              <w:fldChar w:fldCharType="separate"/>
            </w:r>
            <w:r w:rsidR="00403B8D" w:rsidRPr="001D210A">
              <w:rPr>
                <w:webHidden/>
                <w:lang w:val="ro-RO"/>
              </w:rPr>
              <w:t>19</w:t>
            </w:r>
            <w:r w:rsidR="00403B8D" w:rsidRPr="001D210A">
              <w:rPr>
                <w:webHidden/>
                <w:lang w:val="ro-RO"/>
              </w:rPr>
              <w:fldChar w:fldCharType="end"/>
            </w:r>
          </w:hyperlink>
        </w:p>
        <w:p w14:paraId="3024D6A0" w14:textId="11042925" w:rsidR="00403B8D" w:rsidRPr="001D210A" w:rsidRDefault="00000000">
          <w:pPr>
            <w:pStyle w:val="TOC3"/>
            <w:tabs>
              <w:tab w:val="right" w:leader="dot" w:pos="9350"/>
            </w:tabs>
            <w:rPr>
              <w:rFonts w:eastAsiaTheme="minorEastAsia"/>
              <w:lang w:val="ro-RO"/>
            </w:rPr>
          </w:pPr>
          <w:hyperlink w:anchor="_Toc164416341" w:history="1">
            <w:r w:rsidR="00403B8D" w:rsidRPr="001D210A">
              <w:rPr>
                <w:rStyle w:val="Hyperlink"/>
                <w:rFonts w:ascii="Trebuchet MS" w:hAnsi="Trebuchet MS"/>
                <w:lang w:val="ro-RO"/>
              </w:rPr>
              <w:t>2.2.3. Cercetarea de birou/ de tip desktop research</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_Toc164416341 \h </w:instrText>
            </w:r>
            <w:r w:rsidR="00403B8D" w:rsidRPr="001D210A">
              <w:rPr>
                <w:webHidden/>
                <w:lang w:val="ro-RO"/>
              </w:rPr>
            </w:r>
            <w:r w:rsidR="00403B8D" w:rsidRPr="001D210A">
              <w:rPr>
                <w:webHidden/>
                <w:lang w:val="ro-RO"/>
              </w:rPr>
              <w:fldChar w:fldCharType="separate"/>
            </w:r>
            <w:r w:rsidR="00403B8D" w:rsidRPr="001D210A">
              <w:rPr>
                <w:webHidden/>
                <w:lang w:val="ro-RO"/>
              </w:rPr>
              <w:t>20</w:t>
            </w:r>
            <w:r w:rsidR="00403B8D" w:rsidRPr="001D210A">
              <w:rPr>
                <w:webHidden/>
                <w:lang w:val="ro-RO"/>
              </w:rPr>
              <w:fldChar w:fldCharType="end"/>
            </w:r>
          </w:hyperlink>
        </w:p>
        <w:p w14:paraId="104A7D10" w14:textId="79F42372" w:rsidR="00403B8D" w:rsidRPr="001D210A" w:rsidRDefault="00000000">
          <w:pPr>
            <w:pStyle w:val="TOC2"/>
            <w:tabs>
              <w:tab w:val="left" w:pos="880"/>
              <w:tab w:val="right" w:leader="dot" w:pos="9350"/>
            </w:tabs>
            <w:rPr>
              <w:rFonts w:eastAsiaTheme="minorEastAsia"/>
              <w:lang w:val="ro-RO"/>
            </w:rPr>
          </w:pPr>
          <w:hyperlink w:anchor="_Toc164416342" w:history="1">
            <w:r w:rsidR="00403B8D" w:rsidRPr="001D210A">
              <w:rPr>
                <w:rStyle w:val="Hyperlink"/>
                <w:rFonts w:ascii="Trebuchet MS" w:hAnsi="Trebuchet MS"/>
                <w:lang w:val="ro-RO"/>
              </w:rPr>
              <w:t>2.3.</w:t>
            </w:r>
            <w:r w:rsidR="00403B8D" w:rsidRPr="001D210A">
              <w:rPr>
                <w:rFonts w:eastAsiaTheme="minorEastAsia"/>
                <w:lang w:val="ro-RO"/>
              </w:rPr>
              <w:tab/>
            </w:r>
            <w:r w:rsidR="00403B8D" w:rsidRPr="001D210A">
              <w:rPr>
                <w:rStyle w:val="Hyperlink"/>
                <w:rFonts w:ascii="Trebuchet MS" w:hAnsi="Trebuchet MS"/>
                <w:lang w:val="ro-RO"/>
              </w:rPr>
              <w:t>Analiza datelor</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_Toc164416342 \h </w:instrText>
            </w:r>
            <w:r w:rsidR="00403B8D" w:rsidRPr="001D210A">
              <w:rPr>
                <w:webHidden/>
                <w:lang w:val="ro-RO"/>
              </w:rPr>
            </w:r>
            <w:r w:rsidR="00403B8D" w:rsidRPr="001D210A">
              <w:rPr>
                <w:webHidden/>
                <w:lang w:val="ro-RO"/>
              </w:rPr>
              <w:fldChar w:fldCharType="separate"/>
            </w:r>
            <w:r w:rsidR="00403B8D" w:rsidRPr="001D210A">
              <w:rPr>
                <w:webHidden/>
                <w:lang w:val="ro-RO"/>
              </w:rPr>
              <w:t>20</w:t>
            </w:r>
            <w:r w:rsidR="00403B8D" w:rsidRPr="001D210A">
              <w:rPr>
                <w:webHidden/>
                <w:lang w:val="ro-RO"/>
              </w:rPr>
              <w:fldChar w:fldCharType="end"/>
            </w:r>
          </w:hyperlink>
        </w:p>
        <w:p w14:paraId="14AC867D" w14:textId="48483232" w:rsidR="00403B8D" w:rsidRPr="001D210A" w:rsidRDefault="00000000">
          <w:pPr>
            <w:pStyle w:val="TOC3"/>
            <w:tabs>
              <w:tab w:val="left" w:pos="1320"/>
              <w:tab w:val="right" w:leader="dot" w:pos="9350"/>
            </w:tabs>
            <w:rPr>
              <w:rFonts w:eastAsiaTheme="minorEastAsia"/>
              <w:lang w:val="ro-RO"/>
            </w:rPr>
          </w:pPr>
          <w:hyperlink w:anchor="_Toc164416343" w:history="1">
            <w:r w:rsidR="00403B8D" w:rsidRPr="001D210A">
              <w:rPr>
                <w:rStyle w:val="Hyperlink"/>
                <w:rFonts w:ascii="Trebuchet MS" w:hAnsi="Trebuchet MS"/>
                <w:lang w:val="ro-RO"/>
              </w:rPr>
              <w:t>2.3.1.</w:t>
            </w:r>
            <w:r w:rsidR="00403B8D" w:rsidRPr="001D210A">
              <w:rPr>
                <w:rFonts w:eastAsiaTheme="minorEastAsia"/>
                <w:lang w:val="ro-RO"/>
              </w:rPr>
              <w:tab/>
            </w:r>
            <w:r w:rsidR="00403B8D" w:rsidRPr="001D210A">
              <w:rPr>
                <w:rStyle w:val="Hyperlink"/>
                <w:rFonts w:ascii="Trebuchet MS" w:hAnsi="Trebuchet MS"/>
                <w:lang w:val="ro-RO"/>
              </w:rPr>
              <w:t xml:space="preserve">Actualizarea cadrului de competențe generale </w:t>
            </w:r>
            <w:r w:rsidR="00403B8D" w:rsidRPr="001D210A">
              <w:rPr>
                <w:rStyle w:val="Hyperlink"/>
                <w:rFonts w:ascii="Trebuchet MS" w:hAnsi="Trebuchet MS" w:cs="Segoe UI"/>
                <w:lang w:val="ro-RO"/>
              </w:rPr>
              <w:t>- ca abordare strategică în managementul resurselor umane din funcția publică</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_Toc164416343 \h </w:instrText>
            </w:r>
            <w:r w:rsidR="00403B8D" w:rsidRPr="001D210A">
              <w:rPr>
                <w:webHidden/>
                <w:lang w:val="ro-RO"/>
              </w:rPr>
            </w:r>
            <w:r w:rsidR="00403B8D" w:rsidRPr="001D210A">
              <w:rPr>
                <w:webHidden/>
                <w:lang w:val="ro-RO"/>
              </w:rPr>
              <w:fldChar w:fldCharType="separate"/>
            </w:r>
            <w:r w:rsidR="00403B8D" w:rsidRPr="001D210A">
              <w:rPr>
                <w:webHidden/>
                <w:lang w:val="ro-RO"/>
              </w:rPr>
              <w:t>21</w:t>
            </w:r>
            <w:r w:rsidR="00403B8D" w:rsidRPr="001D210A">
              <w:rPr>
                <w:webHidden/>
                <w:lang w:val="ro-RO"/>
              </w:rPr>
              <w:fldChar w:fldCharType="end"/>
            </w:r>
          </w:hyperlink>
        </w:p>
        <w:p w14:paraId="39B01B50" w14:textId="65BDF3F0" w:rsidR="00403B8D" w:rsidRPr="001D210A" w:rsidRDefault="00000000">
          <w:pPr>
            <w:pStyle w:val="TOC3"/>
            <w:tabs>
              <w:tab w:val="left" w:pos="1320"/>
              <w:tab w:val="right" w:leader="dot" w:pos="9350"/>
            </w:tabs>
            <w:rPr>
              <w:rFonts w:eastAsiaTheme="minorEastAsia"/>
              <w:lang w:val="ro-RO"/>
            </w:rPr>
          </w:pPr>
          <w:hyperlink w:anchor="_Toc164416344" w:history="1">
            <w:r w:rsidR="00403B8D" w:rsidRPr="001D210A">
              <w:rPr>
                <w:rStyle w:val="Hyperlink"/>
                <w:rFonts w:ascii="Trebuchet MS" w:hAnsi="Trebuchet MS"/>
                <w:lang w:val="ro-RO"/>
              </w:rPr>
              <w:t>2.3.2.</w:t>
            </w:r>
            <w:r w:rsidR="00403B8D" w:rsidRPr="001D210A">
              <w:rPr>
                <w:rFonts w:eastAsiaTheme="minorEastAsia"/>
                <w:lang w:val="ro-RO"/>
              </w:rPr>
              <w:tab/>
            </w:r>
            <w:r w:rsidR="00403B8D" w:rsidRPr="001D210A">
              <w:rPr>
                <w:rStyle w:val="Hyperlink"/>
                <w:rFonts w:ascii="Trebuchet MS" w:hAnsi="Trebuchet MS"/>
                <w:lang w:val="ro-RO"/>
              </w:rPr>
              <w:t xml:space="preserve">Actualizarea cadrelor de competențe specifice </w:t>
            </w:r>
            <w:r w:rsidR="00403B8D" w:rsidRPr="001D210A">
              <w:rPr>
                <w:rStyle w:val="Hyperlink"/>
                <w:lang w:val="ro-RO"/>
              </w:rPr>
              <w:t xml:space="preserve"> </w:t>
            </w:r>
            <w:r w:rsidR="00403B8D" w:rsidRPr="001D210A">
              <w:rPr>
                <w:rStyle w:val="Hyperlink"/>
                <w:rFonts w:ascii="Trebuchet MS" w:hAnsi="Trebuchet MS" w:cs="Segoe UI"/>
                <w:lang w:val="ro-RO"/>
              </w:rPr>
              <w:t>– la nivel operațional în managementul resurselor umane din autorități și instituții publice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_Toc164416344 \h </w:instrText>
            </w:r>
            <w:r w:rsidR="00403B8D" w:rsidRPr="001D210A">
              <w:rPr>
                <w:webHidden/>
                <w:lang w:val="ro-RO"/>
              </w:rPr>
            </w:r>
            <w:r w:rsidR="00403B8D" w:rsidRPr="001D210A">
              <w:rPr>
                <w:webHidden/>
                <w:lang w:val="ro-RO"/>
              </w:rPr>
              <w:fldChar w:fldCharType="separate"/>
            </w:r>
            <w:r w:rsidR="00403B8D" w:rsidRPr="001D210A">
              <w:rPr>
                <w:webHidden/>
                <w:lang w:val="ro-RO"/>
              </w:rPr>
              <w:t>24</w:t>
            </w:r>
            <w:r w:rsidR="00403B8D" w:rsidRPr="001D210A">
              <w:rPr>
                <w:webHidden/>
                <w:lang w:val="ro-RO"/>
              </w:rPr>
              <w:fldChar w:fldCharType="end"/>
            </w:r>
          </w:hyperlink>
        </w:p>
        <w:p w14:paraId="3414A4DB" w14:textId="273134BD" w:rsidR="00403B8D" w:rsidRPr="001D210A" w:rsidRDefault="00000000">
          <w:pPr>
            <w:pStyle w:val="TOC2"/>
            <w:tabs>
              <w:tab w:val="left" w:pos="880"/>
              <w:tab w:val="right" w:leader="dot" w:pos="9350"/>
            </w:tabs>
            <w:rPr>
              <w:rFonts w:eastAsiaTheme="minorEastAsia"/>
              <w:lang w:val="ro-RO"/>
            </w:rPr>
          </w:pPr>
          <w:hyperlink w:anchor="_Toc164416345" w:history="1">
            <w:r w:rsidR="00403B8D" w:rsidRPr="001D210A">
              <w:rPr>
                <w:rStyle w:val="Hyperlink"/>
                <w:rFonts w:ascii="Trebuchet MS" w:hAnsi="Trebuchet MS"/>
                <w:lang w:val="ro-RO"/>
              </w:rPr>
              <w:t>2.4.</w:t>
            </w:r>
            <w:r w:rsidR="00403B8D" w:rsidRPr="001D210A">
              <w:rPr>
                <w:rFonts w:eastAsiaTheme="minorEastAsia"/>
                <w:lang w:val="ro-RO"/>
              </w:rPr>
              <w:tab/>
            </w:r>
            <w:r w:rsidR="00403B8D" w:rsidRPr="001D210A">
              <w:rPr>
                <w:rStyle w:val="Hyperlink"/>
                <w:rFonts w:ascii="Trebuchet MS" w:hAnsi="Trebuchet MS"/>
                <w:lang w:val="ro-RO"/>
              </w:rPr>
              <w:t>Validarea constatărilor și concluziilor preliminare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_Toc164416345 \h </w:instrText>
            </w:r>
            <w:r w:rsidR="00403B8D" w:rsidRPr="001D210A">
              <w:rPr>
                <w:webHidden/>
                <w:lang w:val="ro-RO"/>
              </w:rPr>
            </w:r>
            <w:r w:rsidR="00403B8D" w:rsidRPr="001D210A">
              <w:rPr>
                <w:webHidden/>
                <w:lang w:val="ro-RO"/>
              </w:rPr>
              <w:fldChar w:fldCharType="separate"/>
            </w:r>
            <w:r w:rsidR="00403B8D" w:rsidRPr="001D210A">
              <w:rPr>
                <w:webHidden/>
                <w:lang w:val="ro-RO"/>
              </w:rPr>
              <w:t>27</w:t>
            </w:r>
            <w:r w:rsidR="00403B8D" w:rsidRPr="001D210A">
              <w:rPr>
                <w:webHidden/>
                <w:lang w:val="ro-RO"/>
              </w:rPr>
              <w:fldChar w:fldCharType="end"/>
            </w:r>
          </w:hyperlink>
        </w:p>
        <w:p w14:paraId="17052267" w14:textId="4B7D711E" w:rsidR="00403B8D" w:rsidRPr="001D210A" w:rsidRDefault="00000000">
          <w:pPr>
            <w:pStyle w:val="TOC2"/>
            <w:tabs>
              <w:tab w:val="left" w:pos="880"/>
              <w:tab w:val="right" w:leader="dot" w:pos="9350"/>
            </w:tabs>
            <w:rPr>
              <w:rFonts w:eastAsiaTheme="minorEastAsia"/>
              <w:lang w:val="ro-RO"/>
            </w:rPr>
          </w:pPr>
          <w:hyperlink w:anchor="_Toc164416346" w:history="1">
            <w:r w:rsidR="00403B8D" w:rsidRPr="001D210A">
              <w:rPr>
                <w:rStyle w:val="Hyperlink"/>
                <w:rFonts w:ascii="Trebuchet MS" w:hAnsi="Trebuchet MS"/>
                <w:lang w:val="ro-RO"/>
              </w:rPr>
              <w:t>2.5.</w:t>
            </w:r>
            <w:r w:rsidR="00403B8D" w:rsidRPr="001D210A">
              <w:rPr>
                <w:rFonts w:eastAsiaTheme="minorEastAsia"/>
                <w:lang w:val="ro-RO"/>
              </w:rPr>
              <w:tab/>
            </w:r>
            <w:r w:rsidR="00403B8D" w:rsidRPr="001D210A">
              <w:rPr>
                <w:rStyle w:val="Hyperlink"/>
                <w:rFonts w:ascii="Trebuchet MS" w:hAnsi="Trebuchet MS"/>
                <w:lang w:val="ro-RO"/>
              </w:rPr>
              <w:t>Redactarea livrabilului</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_Toc164416346 \h </w:instrText>
            </w:r>
            <w:r w:rsidR="00403B8D" w:rsidRPr="001D210A">
              <w:rPr>
                <w:webHidden/>
                <w:lang w:val="ro-RO"/>
              </w:rPr>
            </w:r>
            <w:r w:rsidR="00403B8D" w:rsidRPr="001D210A">
              <w:rPr>
                <w:webHidden/>
                <w:lang w:val="ro-RO"/>
              </w:rPr>
              <w:fldChar w:fldCharType="separate"/>
            </w:r>
            <w:r w:rsidR="00403B8D" w:rsidRPr="001D210A">
              <w:rPr>
                <w:webHidden/>
                <w:lang w:val="ro-RO"/>
              </w:rPr>
              <w:t>27</w:t>
            </w:r>
            <w:r w:rsidR="00403B8D" w:rsidRPr="001D210A">
              <w:rPr>
                <w:webHidden/>
                <w:lang w:val="ro-RO"/>
              </w:rPr>
              <w:fldChar w:fldCharType="end"/>
            </w:r>
          </w:hyperlink>
        </w:p>
        <w:p w14:paraId="3B058FC7" w14:textId="04F702DF" w:rsidR="00403B8D" w:rsidRPr="001D210A" w:rsidRDefault="00000000">
          <w:pPr>
            <w:pStyle w:val="TOC1"/>
            <w:tabs>
              <w:tab w:val="left" w:pos="440"/>
            </w:tabs>
            <w:rPr>
              <w:rFonts w:eastAsiaTheme="minorEastAsia"/>
              <w:lang w:val="ro-RO"/>
            </w:rPr>
          </w:pPr>
          <w:hyperlink w:anchor="_Toc164416347" w:history="1">
            <w:r w:rsidR="00403B8D" w:rsidRPr="001D210A">
              <w:rPr>
                <w:rStyle w:val="Hyperlink"/>
                <w:rFonts w:ascii="Trebuchet MS" w:hAnsi="Trebuchet MS"/>
                <w:lang w:val="ro-RO"/>
              </w:rPr>
              <w:t>3.</w:t>
            </w:r>
            <w:r w:rsidR="00403B8D" w:rsidRPr="001D210A">
              <w:rPr>
                <w:rFonts w:eastAsiaTheme="minorEastAsia"/>
                <w:lang w:val="ro-RO"/>
              </w:rPr>
              <w:tab/>
            </w:r>
            <w:r w:rsidR="00403B8D" w:rsidRPr="001D210A">
              <w:rPr>
                <w:rStyle w:val="Hyperlink"/>
                <w:rFonts w:ascii="Trebuchet MS" w:hAnsi="Trebuchet MS"/>
                <w:lang w:val="ro-RO"/>
              </w:rPr>
              <w:t>Concluzii si recomandări</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_Toc164416347 \h </w:instrText>
            </w:r>
            <w:r w:rsidR="00403B8D" w:rsidRPr="001D210A">
              <w:rPr>
                <w:webHidden/>
                <w:lang w:val="ro-RO"/>
              </w:rPr>
            </w:r>
            <w:r w:rsidR="00403B8D" w:rsidRPr="001D210A">
              <w:rPr>
                <w:webHidden/>
                <w:lang w:val="ro-RO"/>
              </w:rPr>
              <w:fldChar w:fldCharType="separate"/>
            </w:r>
            <w:r w:rsidR="00403B8D" w:rsidRPr="001D210A">
              <w:rPr>
                <w:webHidden/>
                <w:lang w:val="ro-RO"/>
              </w:rPr>
              <w:t>28</w:t>
            </w:r>
            <w:r w:rsidR="00403B8D" w:rsidRPr="001D210A">
              <w:rPr>
                <w:webHidden/>
                <w:lang w:val="ro-RO"/>
              </w:rPr>
              <w:fldChar w:fldCharType="end"/>
            </w:r>
          </w:hyperlink>
        </w:p>
        <w:p w14:paraId="5F698E46" w14:textId="630724F1" w:rsidR="00403B8D" w:rsidRPr="001D210A" w:rsidRDefault="00000000">
          <w:pPr>
            <w:pStyle w:val="TOC1"/>
            <w:tabs>
              <w:tab w:val="left" w:pos="440"/>
            </w:tabs>
            <w:rPr>
              <w:rFonts w:eastAsiaTheme="minorEastAsia"/>
              <w:lang w:val="ro-RO"/>
            </w:rPr>
          </w:pPr>
          <w:hyperlink w:anchor="_Toc164416348" w:history="1">
            <w:r w:rsidR="00403B8D" w:rsidRPr="001D210A">
              <w:rPr>
                <w:rStyle w:val="Hyperlink"/>
                <w:rFonts w:ascii="Trebuchet MS" w:hAnsi="Trebuchet MS"/>
                <w:lang w:val="ro-RO"/>
              </w:rPr>
              <w:t>4.</w:t>
            </w:r>
            <w:r w:rsidR="00403B8D" w:rsidRPr="001D210A">
              <w:rPr>
                <w:rFonts w:eastAsiaTheme="minorEastAsia"/>
                <w:lang w:val="ro-RO"/>
              </w:rPr>
              <w:tab/>
            </w:r>
            <w:r w:rsidR="00403B8D" w:rsidRPr="001D210A">
              <w:rPr>
                <w:rStyle w:val="Hyperlink"/>
                <w:rFonts w:ascii="Trebuchet MS" w:hAnsi="Trebuchet MS"/>
                <w:lang w:val="ro-RO"/>
              </w:rPr>
              <w:t>Metodologia de actualizare periodică a cadrelor de competențe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_Toc164416348 \h </w:instrText>
            </w:r>
            <w:r w:rsidR="00403B8D" w:rsidRPr="001D210A">
              <w:rPr>
                <w:webHidden/>
                <w:lang w:val="ro-RO"/>
              </w:rPr>
            </w:r>
            <w:r w:rsidR="00403B8D" w:rsidRPr="001D210A">
              <w:rPr>
                <w:webHidden/>
                <w:lang w:val="ro-RO"/>
              </w:rPr>
              <w:fldChar w:fldCharType="separate"/>
            </w:r>
            <w:r w:rsidR="00403B8D" w:rsidRPr="001D210A">
              <w:rPr>
                <w:webHidden/>
                <w:lang w:val="ro-RO"/>
              </w:rPr>
              <w:t>33</w:t>
            </w:r>
            <w:r w:rsidR="00403B8D" w:rsidRPr="001D210A">
              <w:rPr>
                <w:webHidden/>
                <w:lang w:val="ro-RO"/>
              </w:rPr>
              <w:fldChar w:fldCharType="end"/>
            </w:r>
          </w:hyperlink>
        </w:p>
        <w:p w14:paraId="6F83EA1F" w14:textId="0C4EDDF7" w:rsidR="00403B8D" w:rsidRPr="001D210A" w:rsidRDefault="00000000">
          <w:pPr>
            <w:pStyle w:val="TOC2"/>
            <w:tabs>
              <w:tab w:val="left" w:pos="880"/>
              <w:tab w:val="right" w:leader="dot" w:pos="9350"/>
            </w:tabs>
            <w:rPr>
              <w:rFonts w:eastAsiaTheme="minorEastAsia"/>
              <w:lang w:val="ro-RO"/>
            </w:rPr>
          </w:pPr>
          <w:hyperlink w:anchor="_Toc164416349" w:history="1">
            <w:r w:rsidR="00403B8D" w:rsidRPr="001D210A">
              <w:rPr>
                <w:rStyle w:val="Hyperlink"/>
                <w:rFonts w:ascii="Trebuchet MS" w:hAnsi="Trebuchet MS"/>
                <w:lang w:val="ro-RO"/>
              </w:rPr>
              <w:t>4.1.</w:t>
            </w:r>
            <w:r w:rsidR="00403B8D" w:rsidRPr="001D210A">
              <w:rPr>
                <w:rFonts w:eastAsiaTheme="minorEastAsia"/>
                <w:lang w:val="ro-RO"/>
              </w:rPr>
              <w:tab/>
            </w:r>
            <w:r w:rsidR="00403B8D" w:rsidRPr="001D210A">
              <w:rPr>
                <w:rStyle w:val="Hyperlink"/>
                <w:rFonts w:ascii="Trebuchet MS" w:hAnsi="Trebuchet MS"/>
                <w:lang w:val="ro-RO"/>
              </w:rPr>
              <w:t>Documente de referință</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_Toc164416349 \h </w:instrText>
            </w:r>
            <w:r w:rsidR="00403B8D" w:rsidRPr="001D210A">
              <w:rPr>
                <w:webHidden/>
                <w:lang w:val="ro-RO"/>
              </w:rPr>
            </w:r>
            <w:r w:rsidR="00403B8D" w:rsidRPr="001D210A">
              <w:rPr>
                <w:webHidden/>
                <w:lang w:val="ro-RO"/>
              </w:rPr>
              <w:fldChar w:fldCharType="separate"/>
            </w:r>
            <w:r w:rsidR="00403B8D" w:rsidRPr="001D210A">
              <w:rPr>
                <w:webHidden/>
                <w:lang w:val="ro-RO"/>
              </w:rPr>
              <w:t>33</w:t>
            </w:r>
            <w:r w:rsidR="00403B8D" w:rsidRPr="001D210A">
              <w:rPr>
                <w:webHidden/>
                <w:lang w:val="ro-RO"/>
              </w:rPr>
              <w:fldChar w:fldCharType="end"/>
            </w:r>
          </w:hyperlink>
        </w:p>
        <w:p w14:paraId="32B9872C" w14:textId="3E24E442" w:rsidR="00403B8D" w:rsidRPr="001D210A" w:rsidRDefault="00000000">
          <w:pPr>
            <w:pStyle w:val="TOC3"/>
            <w:tabs>
              <w:tab w:val="left" w:pos="1320"/>
              <w:tab w:val="right" w:leader="dot" w:pos="9350"/>
            </w:tabs>
            <w:rPr>
              <w:rFonts w:eastAsiaTheme="minorEastAsia"/>
              <w:lang w:val="ro-RO"/>
            </w:rPr>
          </w:pPr>
          <w:hyperlink w:anchor="_Toc164416350" w:history="1">
            <w:r w:rsidR="00403B8D" w:rsidRPr="001D210A">
              <w:rPr>
                <w:rStyle w:val="Hyperlink"/>
                <w:rFonts w:ascii="Trebuchet MS" w:hAnsi="Trebuchet MS"/>
                <w:lang w:val="ro-RO"/>
              </w:rPr>
              <w:t>4.1.1.</w:t>
            </w:r>
            <w:r w:rsidR="00403B8D" w:rsidRPr="001D210A">
              <w:rPr>
                <w:rFonts w:eastAsiaTheme="minorEastAsia"/>
                <w:lang w:val="ro-RO"/>
              </w:rPr>
              <w:tab/>
            </w:r>
            <w:r w:rsidR="00403B8D" w:rsidRPr="001D210A">
              <w:rPr>
                <w:rStyle w:val="Hyperlink"/>
                <w:rFonts w:ascii="Trebuchet MS" w:hAnsi="Trebuchet MS"/>
                <w:lang w:val="ro-RO"/>
              </w:rPr>
              <w:t>Cadru legal</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_Toc164416350 \h </w:instrText>
            </w:r>
            <w:r w:rsidR="00403B8D" w:rsidRPr="001D210A">
              <w:rPr>
                <w:webHidden/>
                <w:lang w:val="ro-RO"/>
              </w:rPr>
            </w:r>
            <w:r w:rsidR="00403B8D" w:rsidRPr="001D210A">
              <w:rPr>
                <w:webHidden/>
                <w:lang w:val="ro-RO"/>
              </w:rPr>
              <w:fldChar w:fldCharType="separate"/>
            </w:r>
            <w:r w:rsidR="00403B8D" w:rsidRPr="001D210A">
              <w:rPr>
                <w:webHidden/>
                <w:lang w:val="ro-RO"/>
              </w:rPr>
              <w:t>33</w:t>
            </w:r>
            <w:r w:rsidR="00403B8D" w:rsidRPr="001D210A">
              <w:rPr>
                <w:webHidden/>
                <w:lang w:val="ro-RO"/>
              </w:rPr>
              <w:fldChar w:fldCharType="end"/>
            </w:r>
          </w:hyperlink>
        </w:p>
        <w:p w14:paraId="128369A5" w14:textId="588CB1C0" w:rsidR="00403B8D" w:rsidRPr="001D210A" w:rsidRDefault="00000000">
          <w:pPr>
            <w:pStyle w:val="TOC3"/>
            <w:tabs>
              <w:tab w:val="left" w:pos="1320"/>
              <w:tab w:val="right" w:leader="dot" w:pos="9350"/>
            </w:tabs>
            <w:rPr>
              <w:rFonts w:eastAsiaTheme="minorEastAsia"/>
              <w:lang w:val="ro-RO"/>
            </w:rPr>
          </w:pPr>
          <w:hyperlink w:anchor="_Toc164416351" w:history="1">
            <w:r w:rsidR="00403B8D" w:rsidRPr="001D210A">
              <w:rPr>
                <w:rStyle w:val="Hyperlink"/>
                <w:rFonts w:ascii="Trebuchet MS" w:hAnsi="Trebuchet MS"/>
                <w:lang w:val="ro-RO"/>
              </w:rPr>
              <w:t>4.1.2.</w:t>
            </w:r>
            <w:r w:rsidR="00403B8D" w:rsidRPr="001D210A">
              <w:rPr>
                <w:rFonts w:eastAsiaTheme="minorEastAsia"/>
                <w:lang w:val="ro-RO"/>
              </w:rPr>
              <w:tab/>
            </w:r>
            <w:r w:rsidR="00403B8D" w:rsidRPr="001D210A">
              <w:rPr>
                <w:rStyle w:val="Hyperlink"/>
                <w:rFonts w:ascii="Trebuchet MS" w:hAnsi="Trebuchet MS"/>
                <w:lang w:val="ro-RO"/>
              </w:rPr>
              <w:t>Materiale/Documente consultate în elaborarea prezentelor îndrumări metodologice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_Toc164416351 \h </w:instrText>
            </w:r>
            <w:r w:rsidR="00403B8D" w:rsidRPr="001D210A">
              <w:rPr>
                <w:webHidden/>
                <w:lang w:val="ro-RO"/>
              </w:rPr>
            </w:r>
            <w:r w:rsidR="00403B8D" w:rsidRPr="001D210A">
              <w:rPr>
                <w:webHidden/>
                <w:lang w:val="ro-RO"/>
              </w:rPr>
              <w:fldChar w:fldCharType="separate"/>
            </w:r>
            <w:r w:rsidR="00403B8D" w:rsidRPr="001D210A">
              <w:rPr>
                <w:webHidden/>
                <w:lang w:val="ro-RO"/>
              </w:rPr>
              <w:t>34</w:t>
            </w:r>
            <w:r w:rsidR="00403B8D" w:rsidRPr="001D210A">
              <w:rPr>
                <w:webHidden/>
                <w:lang w:val="ro-RO"/>
              </w:rPr>
              <w:fldChar w:fldCharType="end"/>
            </w:r>
          </w:hyperlink>
        </w:p>
        <w:p w14:paraId="56789D6E" w14:textId="1E39A530" w:rsidR="00403B8D" w:rsidRPr="001D210A" w:rsidRDefault="00000000">
          <w:pPr>
            <w:pStyle w:val="TOC2"/>
            <w:tabs>
              <w:tab w:val="left" w:pos="880"/>
              <w:tab w:val="right" w:leader="dot" w:pos="9350"/>
            </w:tabs>
            <w:rPr>
              <w:rFonts w:eastAsiaTheme="minorEastAsia"/>
              <w:lang w:val="ro-RO"/>
            </w:rPr>
          </w:pPr>
          <w:hyperlink w:anchor="_Toc164416352" w:history="1">
            <w:r w:rsidR="00403B8D" w:rsidRPr="001D210A">
              <w:rPr>
                <w:rStyle w:val="Hyperlink"/>
                <w:rFonts w:ascii="Trebuchet MS" w:hAnsi="Trebuchet MS"/>
                <w:lang w:val="ro-RO"/>
              </w:rPr>
              <w:t>4.2.</w:t>
            </w:r>
            <w:r w:rsidR="00403B8D" w:rsidRPr="001D210A">
              <w:rPr>
                <w:rFonts w:eastAsiaTheme="minorEastAsia"/>
                <w:lang w:val="ro-RO"/>
              </w:rPr>
              <w:tab/>
            </w:r>
            <w:r w:rsidR="00403B8D" w:rsidRPr="001D210A">
              <w:rPr>
                <w:rStyle w:val="Hyperlink"/>
                <w:rFonts w:ascii="Trebuchet MS" w:hAnsi="Trebuchet MS"/>
                <w:lang w:val="ro-RO"/>
              </w:rPr>
              <w:t>Scop și obiective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_Toc164416352 \h </w:instrText>
            </w:r>
            <w:r w:rsidR="00403B8D" w:rsidRPr="001D210A">
              <w:rPr>
                <w:webHidden/>
                <w:lang w:val="ro-RO"/>
              </w:rPr>
            </w:r>
            <w:r w:rsidR="00403B8D" w:rsidRPr="001D210A">
              <w:rPr>
                <w:webHidden/>
                <w:lang w:val="ro-RO"/>
              </w:rPr>
              <w:fldChar w:fldCharType="separate"/>
            </w:r>
            <w:r w:rsidR="00403B8D" w:rsidRPr="001D210A">
              <w:rPr>
                <w:webHidden/>
                <w:lang w:val="ro-RO"/>
              </w:rPr>
              <w:t>35</w:t>
            </w:r>
            <w:r w:rsidR="00403B8D" w:rsidRPr="001D210A">
              <w:rPr>
                <w:webHidden/>
                <w:lang w:val="ro-RO"/>
              </w:rPr>
              <w:fldChar w:fldCharType="end"/>
            </w:r>
          </w:hyperlink>
        </w:p>
        <w:p w14:paraId="6C3C7188" w14:textId="61736C4E" w:rsidR="00403B8D" w:rsidRPr="001D210A" w:rsidRDefault="00000000">
          <w:pPr>
            <w:pStyle w:val="TOC2"/>
            <w:tabs>
              <w:tab w:val="left" w:pos="880"/>
              <w:tab w:val="right" w:leader="dot" w:pos="9350"/>
            </w:tabs>
            <w:rPr>
              <w:rFonts w:eastAsiaTheme="minorEastAsia"/>
              <w:lang w:val="ro-RO"/>
            </w:rPr>
          </w:pPr>
          <w:hyperlink w:anchor="_Toc164416353" w:history="1">
            <w:r w:rsidR="00403B8D" w:rsidRPr="001D210A">
              <w:rPr>
                <w:rStyle w:val="Hyperlink"/>
                <w:rFonts w:ascii="Trebuchet MS" w:hAnsi="Trebuchet MS"/>
                <w:lang w:val="ro-RO"/>
              </w:rPr>
              <w:t>4.3.</w:t>
            </w:r>
            <w:r w:rsidR="00403B8D" w:rsidRPr="001D210A">
              <w:rPr>
                <w:rFonts w:eastAsiaTheme="minorEastAsia"/>
                <w:lang w:val="ro-RO"/>
              </w:rPr>
              <w:tab/>
            </w:r>
            <w:r w:rsidR="00403B8D" w:rsidRPr="001D210A">
              <w:rPr>
                <w:rStyle w:val="Hyperlink"/>
                <w:rFonts w:ascii="Trebuchet MS" w:hAnsi="Trebuchet MS"/>
                <w:lang w:val="ro-RO"/>
              </w:rPr>
              <w:t>Aplicabilitate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_Toc164416353 \h </w:instrText>
            </w:r>
            <w:r w:rsidR="00403B8D" w:rsidRPr="001D210A">
              <w:rPr>
                <w:webHidden/>
                <w:lang w:val="ro-RO"/>
              </w:rPr>
            </w:r>
            <w:r w:rsidR="00403B8D" w:rsidRPr="001D210A">
              <w:rPr>
                <w:webHidden/>
                <w:lang w:val="ro-RO"/>
              </w:rPr>
              <w:fldChar w:fldCharType="separate"/>
            </w:r>
            <w:r w:rsidR="00403B8D" w:rsidRPr="001D210A">
              <w:rPr>
                <w:webHidden/>
                <w:lang w:val="ro-RO"/>
              </w:rPr>
              <w:t>35</w:t>
            </w:r>
            <w:r w:rsidR="00403B8D" w:rsidRPr="001D210A">
              <w:rPr>
                <w:webHidden/>
                <w:lang w:val="ro-RO"/>
              </w:rPr>
              <w:fldChar w:fldCharType="end"/>
            </w:r>
          </w:hyperlink>
        </w:p>
        <w:p w14:paraId="65DC4FD0" w14:textId="18940DB0" w:rsidR="00403B8D" w:rsidRPr="001D210A" w:rsidRDefault="00000000">
          <w:pPr>
            <w:pStyle w:val="TOC2"/>
            <w:tabs>
              <w:tab w:val="left" w:pos="880"/>
              <w:tab w:val="right" w:leader="dot" w:pos="9350"/>
            </w:tabs>
            <w:rPr>
              <w:rFonts w:eastAsiaTheme="minorEastAsia"/>
              <w:lang w:val="ro-RO"/>
            </w:rPr>
          </w:pPr>
          <w:hyperlink w:anchor="_Toc164416354" w:history="1">
            <w:r w:rsidR="00403B8D" w:rsidRPr="001D210A">
              <w:rPr>
                <w:rStyle w:val="Hyperlink"/>
                <w:rFonts w:ascii="Trebuchet MS" w:hAnsi="Trebuchet MS"/>
                <w:lang w:val="ro-RO"/>
              </w:rPr>
              <w:t>4.4.</w:t>
            </w:r>
            <w:r w:rsidR="00403B8D" w:rsidRPr="001D210A">
              <w:rPr>
                <w:rFonts w:eastAsiaTheme="minorEastAsia"/>
                <w:lang w:val="ro-RO"/>
              </w:rPr>
              <w:tab/>
            </w:r>
            <w:r w:rsidR="00403B8D" w:rsidRPr="001D210A">
              <w:rPr>
                <w:rStyle w:val="Hyperlink"/>
                <w:rFonts w:ascii="Trebuchet MS" w:hAnsi="Trebuchet MS"/>
                <w:lang w:val="ro-RO"/>
              </w:rPr>
              <w:t>Documente necesare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_Toc164416354 \h </w:instrText>
            </w:r>
            <w:r w:rsidR="00403B8D" w:rsidRPr="001D210A">
              <w:rPr>
                <w:webHidden/>
                <w:lang w:val="ro-RO"/>
              </w:rPr>
            </w:r>
            <w:r w:rsidR="00403B8D" w:rsidRPr="001D210A">
              <w:rPr>
                <w:webHidden/>
                <w:lang w:val="ro-RO"/>
              </w:rPr>
              <w:fldChar w:fldCharType="separate"/>
            </w:r>
            <w:r w:rsidR="00403B8D" w:rsidRPr="001D210A">
              <w:rPr>
                <w:webHidden/>
                <w:lang w:val="ro-RO"/>
              </w:rPr>
              <w:t>36</w:t>
            </w:r>
            <w:r w:rsidR="00403B8D" w:rsidRPr="001D210A">
              <w:rPr>
                <w:webHidden/>
                <w:lang w:val="ro-RO"/>
              </w:rPr>
              <w:fldChar w:fldCharType="end"/>
            </w:r>
          </w:hyperlink>
        </w:p>
        <w:p w14:paraId="4FEEBD7F" w14:textId="14030969" w:rsidR="00403B8D" w:rsidRPr="001D210A" w:rsidRDefault="00000000">
          <w:pPr>
            <w:pStyle w:val="TOC2"/>
            <w:tabs>
              <w:tab w:val="left" w:pos="880"/>
              <w:tab w:val="right" w:leader="dot" w:pos="9350"/>
            </w:tabs>
            <w:rPr>
              <w:rFonts w:eastAsiaTheme="minorEastAsia"/>
              <w:lang w:val="ro-RO"/>
            </w:rPr>
          </w:pPr>
          <w:hyperlink w:anchor="_Toc164416355" w:history="1">
            <w:r w:rsidR="00403B8D" w:rsidRPr="001D210A">
              <w:rPr>
                <w:rStyle w:val="Hyperlink"/>
                <w:rFonts w:ascii="Trebuchet MS" w:hAnsi="Trebuchet MS"/>
                <w:lang w:val="ro-RO"/>
              </w:rPr>
              <w:t>4.5.</w:t>
            </w:r>
            <w:r w:rsidR="00403B8D" w:rsidRPr="001D210A">
              <w:rPr>
                <w:rFonts w:eastAsiaTheme="minorEastAsia"/>
                <w:lang w:val="ro-RO"/>
              </w:rPr>
              <w:tab/>
            </w:r>
            <w:r w:rsidR="00403B8D" w:rsidRPr="001D210A">
              <w:rPr>
                <w:rStyle w:val="Hyperlink"/>
                <w:rFonts w:ascii="Trebuchet MS" w:hAnsi="Trebuchet MS"/>
                <w:lang w:val="ro-RO"/>
              </w:rPr>
              <w:t>Roluri și responsabilități</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_Toc164416355 \h </w:instrText>
            </w:r>
            <w:r w:rsidR="00403B8D" w:rsidRPr="001D210A">
              <w:rPr>
                <w:webHidden/>
                <w:lang w:val="ro-RO"/>
              </w:rPr>
            </w:r>
            <w:r w:rsidR="00403B8D" w:rsidRPr="001D210A">
              <w:rPr>
                <w:webHidden/>
                <w:lang w:val="ro-RO"/>
              </w:rPr>
              <w:fldChar w:fldCharType="separate"/>
            </w:r>
            <w:r w:rsidR="00403B8D" w:rsidRPr="001D210A">
              <w:rPr>
                <w:webHidden/>
                <w:lang w:val="ro-RO"/>
              </w:rPr>
              <w:t>37</w:t>
            </w:r>
            <w:r w:rsidR="00403B8D" w:rsidRPr="001D210A">
              <w:rPr>
                <w:webHidden/>
                <w:lang w:val="ro-RO"/>
              </w:rPr>
              <w:fldChar w:fldCharType="end"/>
            </w:r>
          </w:hyperlink>
        </w:p>
        <w:p w14:paraId="14E8904C" w14:textId="5B9BB892" w:rsidR="00403B8D" w:rsidRPr="001D210A" w:rsidRDefault="00000000">
          <w:pPr>
            <w:pStyle w:val="TOC2"/>
            <w:tabs>
              <w:tab w:val="left" w:pos="880"/>
              <w:tab w:val="right" w:leader="dot" w:pos="9350"/>
            </w:tabs>
            <w:rPr>
              <w:rFonts w:eastAsiaTheme="minorEastAsia"/>
              <w:lang w:val="ro-RO"/>
            </w:rPr>
          </w:pPr>
          <w:hyperlink w:anchor="_Toc164416356" w:history="1">
            <w:r w:rsidR="00403B8D" w:rsidRPr="001D210A">
              <w:rPr>
                <w:rStyle w:val="Hyperlink"/>
                <w:rFonts w:ascii="Trebuchet MS" w:hAnsi="Trebuchet MS"/>
                <w:lang w:val="ro-RO"/>
              </w:rPr>
              <w:t>4.6.</w:t>
            </w:r>
            <w:r w:rsidR="00403B8D" w:rsidRPr="001D210A">
              <w:rPr>
                <w:rFonts w:eastAsiaTheme="minorEastAsia"/>
                <w:lang w:val="ro-RO"/>
              </w:rPr>
              <w:tab/>
            </w:r>
            <w:r w:rsidR="00403B8D" w:rsidRPr="001D210A">
              <w:rPr>
                <w:rStyle w:val="Hyperlink"/>
                <w:rFonts w:ascii="Trebuchet MS" w:hAnsi="Trebuchet MS"/>
                <w:lang w:val="ro-RO"/>
              </w:rPr>
              <w:t>Detalierea activităților, rolurilor și responsabilităților în vederea actualizării cadrelor de competențe specifice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_Toc164416356 \h </w:instrText>
            </w:r>
            <w:r w:rsidR="00403B8D" w:rsidRPr="001D210A">
              <w:rPr>
                <w:webHidden/>
                <w:lang w:val="ro-RO"/>
              </w:rPr>
            </w:r>
            <w:r w:rsidR="00403B8D" w:rsidRPr="001D210A">
              <w:rPr>
                <w:webHidden/>
                <w:lang w:val="ro-RO"/>
              </w:rPr>
              <w:fldChar w:fldCharType="separate"/>
            </w:r>
            <w:r w:rsidR="00403B8D" w:rsidRPr="001D210A">
              <w:rPr>
                <w:webHidden/>
                <w:lang w:val="ro-RO"/>
              </w:rPr>
              <w:t>38</w:t>
            </w:r>
            <w:r w:rsidR="00403B8D" w:rsidRPr="001D210A">
              <w:rPr>
                <w:webHidden/>
                <w:lang w:val="ro-RO"/>
              </w:rPr>
              <w:fldChar w:fldCharType="end"/>
            </w:r>
          </w:hyperlink>
        </w:p>
        <w:p w14:paraId="38F48150" w14:textId="5F8B7ECB" w:rsidR="00403B8D" w:rsidRPr="001D210A" w:rsidRDefault="00000000">
          <w:pPr>
            <w:pStyle w:val="TOC1"/>
            <w:tabs>
              <w:tab w:val="left" w:pos="440"/>
            </w:tabs>
            <w:rPr>
              <w:rFonts w:eastAsiaTheme="minorEastAsia"/>
              <w:lang w:val="ro-RO"/>
            </w:rPr>
          </w:pPr>
          <w:hyperlink w:anchor="_Toc164416357" w:history="1">
            <w:r w:rsidR="00403B8D" w:rsidRPr="001D210A">
              <w:rPr>
                <w:rStyle w:val="Hyperlink"/>
                <w:rFonts w:ascii="Trebuchet MS" w:hAnsi="Trebuchet MS"/>
                <w:lang w:val="ro-RO"/>
              </w:rPr>
              <w:t>5.</w:t>
            </w:r>
            <w:r w:rsidR="00403B8D" w:rsidRPr="001D210A">
              <w:rPr>
                <w:rFonts w:eastAsiaTheme="minorEastAsia"/>
                <w:lang w:val="ro-RO"/>
              </w:rPr>
              <w:tab/>
            </w:r>
            <w:r w:rsidR="00403B8D" w:rsidRPr="001D210A">
              <w:rPr>
                <w:rStyle w:val="Hyperlink"/>
                <w:rFonts w:ascii="Trebuchet MS" w:hAnsi="Trebuchet MS"/>
                <w:lang w:val="ro-RO"/>
              </w:rPr>
              <w:t>Anexe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_Toc164416357 \h </w:instrText>
            </w:r>
            <w:r w:rsidR="00403B8D" w:rsidRPr="001D210A">
              <w:rPr>
                <w:webHidden/>
                <w:lang w:val="ro-RO"/>
              </w:rPr>
            </w:r>
            <w:r w:rsidR="00403B8D" w:rsidRPr="001D210A">
              <w:rPr>
                <w:webHidden/>
                <w:lang w:val="ro-RO"/>
              </w:rPr>
              <w:fldChar w:fldCharType="separate"/>
            </w:r>
            <w:r w:rsidR="00403B8D" w:rsidRPr="001D210A">
              <w:rPr>
                <w:webHidden/>
                <w:lang w:val="ro-RO"/>
              </w:rPr>
              <w:t>54</w:t>
            </w:r>
            <w:r w:rsidR="00403B8D" w:rsidRPr="001D210A">
              <w:rPr>
                <w:webHidden/>
                <w:lang w:val="ro-RO"/>
              </w:rPr>
              <w:fldChar w:fldCharType="end"/>
            </w:r>
          </w:hyperlink>
        </w:p>
        <w:p w14:paraId="17119B67" w14:textId="50ECC7A1" w:rsidR="00403B8D" w:rsidRPr="001D210A" w:rsidRDefault="00000000">
          <w:pPr>
            <w:pStyle w:val="TOC2"/>
            <w:tabs>
              <w:tab w:val="right" w:leader="dot" w:pos="9350"/>
            </w:tabs>
            <w:rPr>
              <w:rFonts w:eastAsiaTheme="minorEastAsia"/>
              <w:lang w:val="ro-RO"/>
            </w:rPr>
          </w:pPr>
          <w:hyperlink w:anchor="_Toc164416358" w:history="1">
            <w:r w:rsidR="00403B8D" w:rsidRPr="001D210A">
              <w:rPr>
                <w:rStyle w:val="Hyperlink"/>
                <w:rFonts w:ascii="Trebuchet MS" w:hAnsi="Trebuchet MS"/>
                <w:lang w:val="ro-RO"/>
              </w:rPr>
              <w:t>Anexa 1 – Lista documentelor consultate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_Toc164416358 \h </w:instrText>
            </w:r>
            <w:r w:rsidR="00403B8D" w:rsidRPr="001D210A">
              <w:rPr>
                <w:webHidden/>
                <w:lang w:val="ro-RO"/>
              </w:rPr>
            </w:r>
            <w:r w:rsidR="00403B8D" w:rsidRPr="001D210A">
              <w:rPr>
                <w:webHidden/>
                <w:lang w:val="ro-RO"/>
              </w:rPr>
              <w:fldChar w:fldCharType="separate"/>
            </w:r>
            <w:r w:rsidR="00403B8D" w:rsidRPr="001D210A">
              <w:rPr>
                <w:webHidden/>
                <w:lang w:val="ro-RO"/>
              </w:rPr>
              <w:t>54</w:t>
            </w:r>
            <w:r w:rsidR="00403B8D" w:rsidRPr="001D210A">
              <w:rPr>
                <w:webHidden/>
                <w:lang w:val="ro-RO"/>
              </w:rPr>
              <w:fldChar w:fldCharType="end"/>
            </w:r>
          </w:hyperlink>
        </w:p>
        <w:p w14:paraId="198380E2" w14:textId="3EF2E885" w:rsidR="00403B8D" w:rsidRPr="001D210A" w:rsidRDefault="00000000">
          <w:pPr>
            <w:pStyle w:val="TOC2"/>
            <w:tabs>
              <w:tab w:val="right" w:leader="dot" w:pos="9350"/>
            </w:tabs>
            <w:rPr>
              <w:rFonts w:eastAsiaTheme="minorEastAsia"/>
              <w:lang w:val="ro-RO"/>
            </w:rPr>
          </w:pPr>
          <w:hyperlink w:anchor="_Toc164416359" w:history="1">
            <w:r w:rsidR="00403B8D" w:rsidRPr="001D210A">
              <w:rPr>
                <w:rStyle w:val="Hyperlink"/>
                <w:rFonts w:ascii="Trebuchet MS" w:hAnsi="Trebuchet MS"/>
                <w:lang w:val="ro-RO"/>
              </w:rPr>
              <w:t>Anexa 2 – Ghid interviu structurat derulat cu reprezentanții ANFP</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_Toc164416359 \h </w:instrText>
            </w:r>
            <w:r w:rsidR="00403B8D" w:rsidRPr="001D210A">
              <w:rPr>
                <w:webHidden/>
                <w:lang w:val="ro-RO"/>
              </w:rPr>
            </w:r>
            <w:r w:rsidR="00403B8D" w:rsidRPr="001D210A">
              <w:rPr>
                <w:webHidden/>
                <w:lang w:val="ro-RO"/>
              </w:rPr>
              <w:fldChar w:fldCharType="separate"/>
            </w:r>
            <w:r w:rsidR="00403B8D" w:rsidRPr="001D210A">
              <w:rPr>
                <w:webHidden/>
                <w:lang w:val="ro-RO"/>
              </w:rPr>
              <w:t>58</w:t>
            </w:r>
            <w:r w:rsidR="00403B8D" w:rsidRPr="001D210A">
              <w:rPr>
                <w:webHidden/>
                <w:lang w:val="ro-RO"/>
              </w:rPr>
              <w:fldChar w:fldCharType="end"/>
            </w:r>
          </w:hyperlink>
        </w:p>
        <w:p w14:paraId="64F415FF" w14:textId="63416AAC" w:rsidR="00403B8D" w:rsidRPr="001D210A" w:rsidRDefault="00000000">
          <w:pPr>
            <w:pStyle w:val="TOC2"/>
            <w:tabs>
              <w:tab w:val="right" w:leader="dot" w:pos="9350"/>
            </w:tabs>
            <w:rPr>
              <w:rFonts w:eastAsiaTheme="minorEastAsia"/>
              <w:lang w:val="ro-RO"/>
            </w:rPr>
          </w:pPr>
          <w:hyperlink w:anchor="_Toc164416360" w:history="1">
            <w:r w:rsidR="00403B8D" w:rsidRPr="001D210A">
              <w:rPr>
                <w:rStyle w:val="Hyperlink"/>
                <w:rFonts w:ascii="Trebuchet MS" w:hAnsi="Trebuchet MS"/>
                <w:lang w:val="ro-RO"/>
              </w:rPr>
              <w:t>Anexa 3 – Bune practici privind implementarea și actualizarea cadrelor de competență</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_Toc164416360 \h </w:instrText>
            </w:r>
            <w:r w:rsidR="00403B8D" w:rsidRPr="001D210A">
              <w:rPr>
                <w:webHidden/>
                <w:lang w:val="ro-RO"/>
              </w:rPr>
            </w:r>
            <w:r w:rsidR="00403B8D" w:rsidRPr="001D210A">
              <w:rPr>
                <w:webHidden/>
                <w:lang w:val="ro-RO"/>
              </w:rPr>
              <w:fldChar w:fldCharType="separate"/>
            </w:r>
            <w:r w:rsidR="00403B8D" w:rsidRPr="001D210A">
              <w:rPr>
                <w:webHidden/>
                <w:lang w:val="ro-RO"/>
              </w:rPr>
              <w:t>59</w:t>
            </w:r>
            <w:r w:rsidR="00403B8D" w:rsidRPr="001D210A">
              <w:rPr>
                <w:webHidden/>
                <w:lang w:val="ro-RO"/>
              </w:rPr>
              <w:fldChar w:fldCharType="end"/>
            </w:r>
          </w:hyperlink>
        </w:p>
        <w:p w14:paraId="02FCC4D0" w14:textId="2049E9F3" w:rsidR="00403B8D" w:rsidRPr="001D210A" w:rsidRDefault="00000000">
          <w:pPr>
            <w:pStyle w:val="TOC2"/>
            <w:tabs>
              <w:tab w:val="right" w:leader="dot" w:pos="9350"/>
            </w:tabs>
            <w:rPr>
              <w:rFonts w:eastAsiaTheme="minorEastAsia"/>
              <w:lang w:val="ro-RO"/>
            </w:rPr>
          </w:pPr>
          <w:hyperlink w:anchor="_Toc164416361" w:history="1">
            <w:r w:rsidR="00403B8D" w:rsidRPr="001D210A">
              <w:rPr>
                <w:rStyle w:val="Hyperlink"/>
                <w:rFonts w:ascii="Trebuchet MS" w:hAnsi="Trebuchet MS"/>
                <w:lang w:val="ro-RO"/>
              </w:rPr>
              <w:t>Anexa 4 – Compendiu de competențe specifice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_Toc164416361 \h </w:instrText>
            </w:r>
            <w:r w:rsidR="00403B8D" w:rsidRPr="001D210A">
              <w:rPr>
                <w:webHidden/>
                <w:lang w:val="ro-RO"/>
              </w:rPr>
            </w:r>
            <w:r w:rsidR="00403B8D" w:rsidRPr="001D210A">
              <w:rPr>
                <w:webHidden/>
                <w:lang w:val="ro-RO"/>
              </w:rPr>
              <w:fldChar w:fldCharType="separate"/>
            </w:r>
            <w:r w:rsidR="00403B8D" w:rsidRPr="001D210A">
              <w:rPr>
                <w:webHidden/>
                <w:lang w:val="ro-RO"/>
              </w:rPr>
              <w:t>66</w:t>
            </w:r>
            <w:r w:rsidR="00403B8D" w:rsidRPr="001D210A">
              <w:rPr>
                <w:webHidden/>
                <w:lang w:val="ro-RO"/>
              </w:rPr>
              <w:fldChar w:fldCharType="end"/>
            </w:r>
          </w:hyperlink>
        </w:p>
        <w:p w14:paraId="361705A1" w14:textId="26C74CE9" w:rsidR="00403B8D" w:rsidRPr="001D210A" w:rsidRDefault="00000000">
          <w:pPr>
            <w:pStyle w:val="TOC2"/>
            <w:tabs>
              <w:tab w:val="right" w:leader="dot" w:pos="9350"/>
            </w:tabs>
            <w:rPr>
              <w:rFonts w:eastAsiaTheme="minorEastAsia"/>
              <w:lang w:val="ro-RO"/>
            </w:rPr>
          </w:pPr>
          <w:hyperlink w:anchor="_Toc164416362" w:history="1">
            <w:r w:rsidR="00403B8D" w:rsidRPr="001D210A">
              <w:rPr>
                <w:rStyle w:val="Hyperlink"/>
                <w:rFonts w:ascii="Trebuchet MS" w:hAnsi="Trebuchet MS"/>
                <w:lang w:val="ro-RO"/>
              </w:rPr>
              <w:t>Anexa 5 – Plan de diseminare a metodologiei privind actualizarea periodică a cadrelor de competențe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_Toc164416362 \h </w:instrText>
            </w:r>
            <w:r w:rsidR="00403B8D" w:rsidRPr="001D210A">
              <w:rPr>
                <w:webHidden/>
                <w:lang w:val="ro-RO"/>
              </w:rPr>
            </w:r>
            <w:r w:rsidR="00403B8D" w:rsidRPr="001D210A">
              <w:rPr>
                <w:webHidden/>
                <w:lang w:val="ro-RO"/>
              </w:rPr>
              <w:fldChar w:fldCharType="separate"/>
            </w:r>
            <w:r w:rsidR="00403B8D" w:rsidRPr="001D210A">
              <w:rPr>
                <w:webHidden/>
                <w:lang w:val="ro-RO"/>
              </w:rPr>
              <w:t>67</w:t>
            </w:r>
            <w:r w:rsidR="00403B8D" w:rsidRPr="001D210A">
              <w:rPr>
                <w:webHidden/>
                <w:lang w:val="ro-RO"/>
              </w:rPr>
              <w:fldChar w:fldCharType="end"/>
            </w:r>
          </w:hyperlink>
        </w:p>
        <w:p w14:paraId="2C3FAF75" w14:textId="31F85C9A" w:rsidR="00403B8D" w:rsidRPr="001D210A" w:rsidRDefault="00000000">
          <w:pPr>
            <w:pStyle w:val="TOC1"/>
            <w:tabs>
              <w:tab w:val="left" w:pos="440"/>
            </w:tabs>
            <w:rPr>
              <w:rFonts w:eastAsiaTheme="minorEastAsia"/>
              <w:lang w:val="ro-RO"/>
            </w:rPr>
          </w:pPr>
          <w:hyperlink w:anchor="_Toc164416363" w:history="1">
            <w:r w:rsidR="00403B8D" w:rsidRPr="001D210A">
              <w:rPr>
                <w:rStyle w:val="Hyperlink"/>
                <w:rFonts w:ascii="Trebuchet MS" w:hAnsi="Trebuchet MS"/>
                <w:lang w:val="ro-RO"/>
              </w:rPr>
              <w:t>6.</w:t>
            </w:r>
            <w:r w:rsidR="00403B8D" w:rsidRPr="001D210A">
              <w:rPr>
                <w:rFonts w:eastAsiaTheme="minorEastAsia"/>
                <w:lang w:val="ro-RO"/>
              </w:rPr>
              <w:tab/>
            </w:r>
            <w:r w:rsidR="00403B8D" w:rsidRPr="001D210A">
              <w:rPr>
                <w:rStyle w:val="Hyperlink"/>
                <w:rFonts w:ascii="Trebuchet MS" w:hAnsi="Trebuchet MS"/>
                <w:lang w:val="ro-RO"/>
              </w:rPr>
              <w:t>Bibliografie</w:t>
            </w:r>
            <w:r w:rsidR="00403B8D" w:rsidRPr="001D210A">
              <w:rPr>
                <w:webHidden/>
                <w:lang w:val="ro-RO"/>
              </w:rPr>
              <w:tab/>
            </w:r>
            <w:r w:rsidR="00403B8D" w:rsidRPr="001D210A">
              <w:rPr>
                <w:webHidden/>
                <w:lang w:val="ro-RO"/>
              </w:rPr>
              <w:fldChar w:fldCharType="begin"/>
            </w:r>
            <w:r w:rsidR="00403B8D" w:rsidRPr="001D210A">
              <w:rPr>
                <w:webHidden/>
                <w:lang w:val="ro-RO"/>
              </w:rPr>
              <w:instrText xml:space="preserve"> PAGEREF _Toc164416363 \h </w:instrText>
            </w:r>
            <w:r w:rsidR="00403B8D" w:rsidRPr="001D210A">
              <w:rPr>
                <w:webHidden/>
                <w:lang w:val="ro-RO"/>
              </w:rPr>
            </w:r>
            <w:r w:rsidR="00403B8D" w:rsidRPr="001D210A">
              <w:rPr>
                <w:webHidden/>
                <w:lang w:val="ro-RO"/>
              </w:rPr>
              <w:fldChar w:fldCharType="separate"/>
            </w:r>
            <w:r w:rsidR="00403B8D" w:rsidRPr="001D210A">
              <w:rPr>
                <w:webHidden/>
                <w:lang w:val="ro-RO"/>
              </w:rPr>
              <w:t>68</w:t>
            </w:r>
            <w:r w:rsidR="00403B8D" w:rsidRPr="001D210A">
              <w:rPr>
                <w:webHidden/>
                <w:lang w:val="ro-RO"/>
              </w:rPr>
              <w:fldChar w:fldCharType="end"/>
            </w:r>
          </w:hyperlink>
        </w:p>
        <w:p w14:paraId="0E7C9BAB" w14:textId="223AEE4D" w:rsidR="00CA6BC7" w:rsidRPr="001D210A" w:rsidRDefault="00CA6BC7" w:rsidP="00326C4A">
          <w:pPr>
            <w:spacing w:line="23" w:lineRule="atLeast"/>
            <w:rPr>
              <w:lang w:val="ro-RO"/>
            </w:rPr>
          </w:pPr>
          <w:r w:rsidRPr="001D210A">
            <w:rPr>
              <w:b/>
              <w:bCs/>
              <w:lang w:val="ro-RO"/>
            </w:rPr>
            <w:fldChar w:fldCharType="end"/>
          </w:r>
        </w:p>
      </w:sdtContent>
    </w:sdt>
    <w:p w14:paraId="73FEFE4C" w14:textId="77777777" w:rsidR="008B5CD3" w:rsidRPr="000C1183" w:rsidRDefault="008B5CD3" w:rsidP="00326C4A">
      <w:pPr>
        <w:spacing w:line="23" w:lineRule="atLeast"/>
        <w:rPr>
          <w:b/>
          <w:bCs/>
          <w:lang w:val="ro-RO"/>
        </w:rPr>
      </w:pPr>
    </w:p>
    <w:p w14:paraId="6E570F79" w14:textId="77777777" w:rsidR="00031FA1" w:rsidRPr="000C1183" w:rsidRDefault="00031FA1" w:rsidP="00326C4A">
      <w:pPr>
        <w:spacing w:line="23" w:lineRule="atLeast"/>
        <w:rPr>
          <w:b/>
          <w:bCs/>
          <w:lang w:val="ro-RO"/>
        </w:rPr>
      </w:pPr>
    </w:p>
    <w:p w14:paraId="2B5274DF" w14:textId="77777777" w:rsidR="00031FA1" w:rsidRPr="000C1183" w:rsidRDefault="00031FA1" w:rsidP="00326C4A">
      <w:pPr>
        <w:spacing w:line="23" w:lineRule="atLeast"/>
        <w:rPr>
          <w:b/>
          <w:bCs/>
          <w:lang w:val="ro-RO"/>
        </w:rPr>
      </w:pPr>
    </w:p>
    <w:p w14:paraId="4547C977" w14:textId="77777777" w:rsidR="00031FA1" w:rsidRPr="000C1183" w:rsidRDefault="00031FA1" w:rsidP="00326C4A">
      <w:pPr>
        <w:spacing w:line="23" w:lineRule="atLeast"/>
        <w:rPr>
          <w:b/>
          <w:bCs/>
          <w:lang w:val="ro-RO"/>
        </w:rPr>
      </w:pPr>
    </w:p>
    <w:p w14:paraId="612CEE79" w14:textId="77777777" w:rsidR="00031FA1" w:rsidRPr="000C1183" w:rsidRDefault="00031FA1" w:rsidP="00326C4A">
      <w:pPr>
        <w:spacing w:line="23" w:lineRule="atLeast"/>
        <w:rPr>
          <w:b/>
          <w:bCs/>
          <w:lang w:val="ro-RO"/>
        </w:rPr>
      </w:pPr>
    </w:p>
    <w:p w14:paraId="1C32082D" w14:textId="77777777" w:rsidR="00031FA1" w:rsidRPr="000C1183" w:rsidRDefault="00031FA1" w:rsidP="00326C4A">
      <w:pPr>
        <w:spacing w:line="23" w:lineRule="atLeast"/>
        <w:rPr>
          <w:b/>
          <w:bCs/>
          <w:lang w:val="ro-RO"/>
        </w:rPr>
      </w:pPr>
    </w:p>
    <w:p w14:paraId="60AE3440" w14:textId="77777777" w:rsidR="00031FA1" w:rsidRPr="000C1183" w:rsidRDefault="00031FA1" w:rsidP="00326C4A">
      <w:pPr>
        <w:spacing w:line="23" w:lineRule="atLeast"/>
        <w:rPr>
          <w:b/>
          <w:bCs/>
          <w:lang w:val="ro-RO"/>
        </w:rPr>
      </w:pPr>
    </w:p>
    <w:p w14:paraId="3E33142C" w14:textId="77777777" w:rsidR="00075C49" w:rsidRDefault="00075C49" w:rsidP="00326C4A">
      <w:pPr>
        <w:spacing w:line="23" w:lineRule="atLeast"/>
        <w:rPr>
          <w:b/>
          <w:bCs/>
          <w:lang w:val="ro-RO"/>
        </w:rPr>
      </w:pPr>
    </w:p>
    <w:p w14:paraId="40821CCE" w14:textId="77777777" w:rsidR="00287F98" w:rsidRPr="000C1183" w:rsidRDefault="00287F98" w:rsidP="00326C4A">
      <w:pPr>
        <w:spacing w:line="23" w:lineRule="atLeast"/>
        <w:rPr>
          <w:b/>
          <w:bCs/>
          <w:lang w:val="ro-RO"/>
        </w:rPr>
      </w:pPr>
    </w:p>
    <w:p w14:paraId="0A7A9100" w14:textId="77777777" w:rsidR="00031FA1" w:rsidRPr="000C1183" w:rsidRDefault="00031FA1" w:rsidP="00326C4A">
      <w:pPr>
        <w:spacing w:line="23" w:lineRule="atLeast"/>
        <w:rPr>
          <w:b/>
          <w:bCs/>
          <w:lang w:val="ro-RO"/>
        </w:rPr>
      </w:pPr>
    </w:p>
    <w:p w14:paraId="3574D291" w14:textId="77777777" w:rsidR="00031FA1" w:rsidRPr="000C1183" w:rsidRDefault="00031FA1" w:rsidP="00326C4A">
      <w:pPr>
        <w:spacing w:line="23" w:lineRule="atLeast"/>
        <w:rPr>
          <w:b/>
          <w:bCs/>
          <w:lang w:val="ro-RO"/>
        </w:rPr>
      </w:pPr>
    </w:p>
    <w:p w14:paraId="7AF5E774" w14:textId="77777777" w:rsidR="00031FA1" w:rsidRPr="000C1183" w:rsidRDefault="00031FA1" w:rsidP="00326C4A">
      <w:pPr>
        <w:spacing w:line="23" w:lineRule="atLeast"/>
        <w:rPr>
          <w:b/>
          <w:bCs/>
          <w:lang w:val="ro-RO"/>
        </w:rPr>
      </w:pPr>
    </w:p>
    <w:p w14:paraId="67BA35CD" w14:textId="77777777" w:rsidR="00031FA1" w:rsidRPr="000C1183" w:rsidRDefault="00031FA1" w:rsidP="00326C4A">
      <w:pPr>
        <w:spacing w:line="23" w:lineRule="atLeast"/>
        <w:rPr>
          <w:b/>
          <w:bCs/>
          <w:lang w:val="ro-RO"/>
        </w:rPr>
      </w:pPr>
    </w:p>
    <w:p w14:paraId="71EB404C" w14:textId="77777777" w:rsidR="00E72560" w:rsidRDefault="00E72560" w:rsidP="00326C4A">
      <w:pPr>
        <w:spacing w:line="23" w:lineRule="atLeast"/>
        <w:rPr>
          <w:b/>
          <w:bCs/>
          <w:lang w:val="ro-RO"/>
        </w:rPr>
      </w:pPr>
    </w:p>
    <w:p w14:paraId="77281E0F" w14:textId="77777777" w:rsidR="00B56618" w:rsidRPr="000C1183" w:rsidRDefault="00B56618" w:rsidP="00326C4A">
      <w:pPr>
        <w:spacing w:line="23" w:lineRule="atLeast"/>
        <w:rPr>
          <w:b/>
          <w:bCs/>
          <w:lang w:val="ro-RO"/>
        </w:rPr>
      </w:pPr>
    </w:p>
    <w:p w14:paraId="78F2D4B8" w14:textId="77777777" w:rsidR="00B6254F" w:rsidRPr="000C1183" w:rsidRDefault="00B6254F" w:rsidP="00326C4A">
      <w:pPr>
        <w:pStyle w:val="Heading1"/>
        <w:spacing w:line="23" w:lineRule="atLeast"/>
        <w:rPr>
          <w:rFonts w:ascii="Trebuchet MS" w:hAnsi="Trebuchet MS"/>
        </w:rPr>
      </w:pPr>
      <w:bookmarkStart w:id="7" w:name="_Toc159326850"/>
      <w:bookmarkStart w:id="8" w:name="_Toc159434952"/>
      <w:bookmarkStart w:id="9" w:name="_Toc160122779"/>
      <w:bookmarkStart w:id="10" w:name="_Toc164416330"/>
      <w:r w:rsidRPr="000C1183">
        <w:rPr>
          <w:rFonts w:ascii="Trebuchet MS" w:hAnsi="Trebuchet MS"/>
        </w:rPr>
        <w:lastRenderedPageBreak/>
        <w:t>Sumar executiv</w:t>
      </w:r>
      <w:bookmarkEnd w:id="7"/>
      <w:bookmarkEnd w:id="8"/>
      <w:bookmarkEnd w:id="9"/>
      <w:bookmarkEnd w:id="10"/>
    </w:p>
    <w:p w14:paraId="4D96EFBB" w14:textId="70749387" w:rsidR="003E6C15" w:rsidRPr="000C1183" w:rsidRDefault="003E6C15" w:rsidP="00326C4A">
      <w:pPr>
        <w:spacing w:after="240" w:line="23" w:lineRule="atLeast"/>
        <w:rPr>
          <w:rStyle w:val="normaltextrun"/>
          <w:rFonts w:ascii="Trebuchet MS" w:hAnsi="Trebuchet MS" w:cs="Arial"/>
          <w:sz w:val="20"/>
          <w:szCs w:val="18"/>
          <w:shd w:val="clear" w:color="auto" w:fill="FFFFFF"/>
          <w:lang w:val="ro-RO"/>
        </w:rPr>
      </w:pPr>
      <w:r w:rsidRPr="000C1183">
        <w:rPr>
          <w:rStyle w:val="normaltextrun"/>
          <w:rFonts w:ascii="Trebuchet MS" w:hAnsi="Trebuchet MS" w:cs="Arial"/>
          <w:sz w:val="20"/>
          <w:szCs w:val="18"/>
          <w:shd w:val="clear" w:color="auto" w:fill="FFFFFF"/>
          <w:lang w:val="ro-RO"/>
        </w:rPr>
        <w:t>Livrabilul 5 - Metodologi</w:t>
      </w:r>
      <w:r w:rsidR="00895F00" w:rsidRPr="000C1183">
        <w:rPr>
          <w:rStyle w:val="normaltextrun"/>
          <w:rFonts w:ascii="Trebuchet MS" w:hAnsi="Trebuchet MS" w:cs="Arial"/>
          <w:sz w:val="20"/>
          <w:szCs w:val="18"/>
          <w:shd w:val="clear" w:color="auto" w:fill="FFFFFF"/>
          <w:lang w:val="ro-RO"/>
        </w:rPr>
        <w:t>a</w:t>
      </w:r>
      <w:r w:rsidRPr="000C1183">
        <w:rPr>
          <w:rStyle w:val="normaltextrun"/>
          <w:rFonts w:ascii="Trebuchet MS" w:hAnsi="Trebuchet MS" w:cs="Arial"/>
          <w:sz w:val="20"/>
          <w:szCs w:val="18"/>
          <w:shd w:val="clear" w:color="auto" w:fill="FFFFFF"/>
          <w:lang w:val="ro-RO"/>
        </w:rPr>
        <w:t xml:space="preserve"> privind actualizarea periodică a cadrelor de competențe își </w:t>
      </w:r>
      <w:r w:rsidR="001D2AC4" w:rsidRPr="000C1183">
        <w:rPr>
          <w:rStyle w:val="normaltextrun"/>
          <w:rFonts w:ascii="Trebuchet MS" w:hAnsi="Trebuchet MS" w:cs="Arial"/>
          <w:sz w:val="20"/>
          <w:szCs w:val="18"/>
          <w:shd w:val="clear" w:color="auto" w:fill="FFFFFF"/>
          <w:lang w:val="ro-RO"/>
        </w:rPr>
        <w:t>p</w:t>
      </w:r>
      <w:r w:rsidRPr="000C1183">
        <w:rPr>
          <w:rStyle w:val="normaltextrun"/>
          <w:rFonts w:ascii="Trebuchet MS" w:hAnsi="Trebuchet MS" w:cs="Arial"/>
          <w:sz w:val="20"/>
          <w:szCs w:val="18"/>
          <w:shd w:val="clear" w:color="auto" w:fill="FFFFFF"/>
          <w:lang w:val="ro-RO"/>
        </w:rPr>
        <w:t>ropune:</w:t>
      </w:r>
    </w:p>
    <w:p w14:paraId="3277AE81" w14:textId="191B3BC9" w:rsidR="003E6C15" w:rsidRPr="000C1183" w:rsidRDefault="003E6C15" w:rsidP="00B21A42">
      <w:pPr>
        <w:pStyle w:val="ListParagraph"/>
        <w:numPr>
          <w:ilvl w:val="0"/>
          <w:numId w:val="2"/>
        </w:numPr>
        <w:spacing w:line="23" w:lineRule="atLeast"/>
        <w:contextualSpacing w:val="0"/>
        <w:rPr>
          <w:rStyle w:val="normaltextrun"/>
        </w:rPr>
      </w:pPr>
      <w:r w:rsidRPr="000C1183">
        <w:rPr>
          <w:rStyle w:val="normaltextrun"/>
          <w:rFonts w:ascii="Trebuchet MS" w:hAnsi="Trebuchet MS" w:cs="Arial"/>
          <w:shd w:val="clear" w:color="auto" w:fill="FFFFFF"/>
        </w:rPr>
        <w:t xml:space="preserve">să identifice tipurile de </w:t>
      </w:r>
      <w:r w:rsidR="00F32ECE" w:rsidRPr="000C1183">
        <w:rPr>
          <w:rStyle w:val="normaltextrun"/>
          <w:rFonts w:ascii="Trebuchet MS" w:hAnsi="Trebuchet MS" w:cs="Arial"/>
          <w:shd w:val="clear" w:color="auto" w:fill="FFFFFF"/>
        </w:rPr>
        <w:t xml:space="preserve">situații care implică actualizarea cadrelor de competențe </w:t>
      </w:r>
      <w:r w:rsidR="00D77FEB" w:rsidRPr="000C1183">
        <w:rPr>
          <w:rStyle w:val="normaltextrun"/>
          <w:rFonts w:ascii="Trebuchet MS" w:hAnsi="Trebuchet MS" w:cs="Arial"/>
          <w:shd w:val="clear" w:color="auto" w:fill="FFFFFF"/>
        </w:rPr>
        <w:t>aplicabile funcțiilor publice generale și specifice, cu excepția celor</w:t>
      </w:r>
      <w:r w:rsidR="00D77FEB" w:rsidRPr="000C1183">
        <w:rPr>
          <w:rStyle w:val="normaltextrun"/>
          <w:rFonts w:ascii="Trebuchet MS" w:hAnsi="Trebuchet MS"/>
          <w:shd w:val="clear" w:color="auto" w:fill="FFFFFF"/>
        </w:rPr>
        <w:t xml:space="preserve"> ce beneficiază de statute speciale în condițiile legii</w:t>
      </w:r>
      <w:r w:rsidR="00B11A2F" w:rsidRPr="000C1183">
        <w:rPr>
          <w:rStyle w:val="normaltextrun"/>
          <w:rFonts w:ascii="Trebuchet MS" w:hAnsi="Trebuchet MS"/>
          <w:shd w:val="clear" w:color="auto" w:fill="FFFFFF"/>
        </w:rPr>
        <w:t>;</w:t>
      </w:r>
    </w:p>
    <w:p w14:paraId="7B357052" w14:textId="415EF5EB" w:rsidR="00D77FEB" w:rsidRPr="000C1183" w:rsidRDefault="00D77FEB" w:rsidP="00B21A42">
      <w:pPr>
        <w:pStyle w:val="ListParagraph"/>
        <w:numPr>
          <w:ilvl w:val="0"/>
          <w:numId w:val="2"/>
        </w:numPr>
        <w:spacing w:line="23" w:lineRule="atLeast"/>
        <w:contextualSpacing w:val="0"/>
        <w:rPr>
          <w:rStyle w:val="normaltextrun"/>
          <w:rFonts w:ascii="Trebuchet MS" w:hAnsi="Trebuchet MS" w:cs="Arial"/>
          <w:shd w:val="clear" w:color="auto" w:fill="FFFFFF"/>
        </w:rPr>
      </w:pPr>
      <w:r w:rsidRPr="000C1183">
        <w:rPr>
          <w:rStyle w:val="normaltextrun"/>
          <w:rFonts w:ascii="Trebuchet MS" w:hAnsi="Trebuchet MS"/>
          <w:shd w:val="clear" w:color="auto" w:fill="FFFFFF"/>
        </w:rPr>
        <w:t xml:space="preserve">să detalieze fluxul de proces în vederea actualizării cadrelor de competențe specifice, ca urmare a </w:t>
      </w:r>
      <w:r w:rsidR="009613E1" w:rsidRPr="000C1183">
        <w:rPr>
          <w:rStyle w:val="normaltextrun"/>
          <w:rFonts w:ascii="Trebuchet MS" w:hAnsi="Trebuchet MS"/>
          <w:shd w:val="clear" w:color="auto" w:fill="FFFFFF"/>
        </w:rPr>
        <w:t>apariției factorilor ce pot determina această actualizare, conform cadrului legal în vigoare</w:t>
      </w:r>
      <w:r w:rsidR="00B11A2F" w:rsidRPr="000C1183">
        <w:rPr>
          <w:rStyle w:val="normaltextrun"/>
          <w:rFonts w:ascii="Trebuchet MS" w:hAnsi="Trebuchet MS"/>
          <w:shd w:val="clear" w:color="auto" w:fill="FFFFFF"/>
        </w:rPr>
        <w:t>;</w:t>
      </w:r>
      <w:r w:rsidR="009613E1" w:rsidRPr="000C1183">
        <w:rPr>
          <w:rStyle w:val="normaltextrun"/>
          <w:rFonts w:ascii="Trebuchet MS" w:hAnsi="Trebuchet MS"/>
          <w:shd w:val="clear" w:color="auto" w:fill="FFFFFF"/>
        </w:rPr>
        <w:t xml:space="preserve"> </w:t>
      </w:r>
    </w:p>
    <w:p w14:paraId="346E4EF9" w14:textId="130E6AE4" w:rsidR="003E6C15" w:rsidRPr="000C1183" w:rsidRDefault="003E6C15" w:rsidP="00B21A42">
      <w:pPr>
        <w:pStyle w:val="ListParagraph"/>
        <w:numPr>
          <w:ilvl w:val="0"/>
          <w:numId w:val="2"/>
        </w:numPr>
        <w:spacing w:line="23" w:lineRule="atLeast"/>
        <w:contextualSpacing w:val="0"/>
        <w:rPr>
          <w:rStyle w:val="normaltextrun"/>
          <w:rFonts w:ascii="Trebuchet MS" w:hAnsi="Trebuchet MS" w:cs="Arial"/>
          <w:shd w:val="clear" w:color="auto" w:fill="FFFFFF"/>
        </w:rPr>
      </w:pPr>
      <w:r w:rsidRPr="000C1183">
        <w:rPr>
          <w:rStyle w:val="normaltextrun"/>
          <w:rFonts w:ascii="Trebuchet MS" w:hAnsi="Trebuchet MS" w:cs="Arial"/>
          <w:shd w:val="clear" w:color="auto" w:fill="FFFFFF"/>
        </w:rPr>
        <w:t xml:space="preserve">să </w:t>
      </w:r>
      <w:r w:rsidR="00D77FEB" w:rsidRPr="000C1183">
        <w:rPr>
          <w:rStyle w:val="normaltextrun"/>
          <w:rFonts w:ascii="Trebuchet MS" w:hAnsi="Trebuchet MS" w:cs="Arial"/>
          <w:shd w:val="clear" w:color="auto" w:fill="FFFFFF"/>
        </w:rPr>
        <w:t xml:space="preserve">introducă </w:t>
      </w:r>
      <w:r w:rsidR="009613E1" w:rsidRPr="000C1183">
        <w:rPr>
          <w:rStyle w:val="normaltextrun"/>
          <w:rFonts w:ascii="Trebuchet MS" w:hAnsi="Trebuchet MS" w:cs="Arial"/>
          <w:shd w:val="clear" w:color="auto" w:fill="FFFFFF"/>
        </w:rPr>
        <w:t xml:space="preserve">compendiul de competențe specifice elaborat în vederea identificării și actualizării </w:t>
      </w:r>
      <w:r w:rsidR="001D227D" w:rsidRPr="000C1183">
        <w:rPr>
          <w:rStyle w:val="normaltextrun"/>
          <w:rFonts w:ascii="Trebuchet MS" w:hAnsi="Trebuchet MS" w:cs="Arial"/>
          <w:shd w:val="clear" w:color="auto" w:fill="FFFFFF"/>
        </w:rPr>
        <w:t>setului de cunoștințe, abilități, atitudini și aptitudini necesare în vederea îndeplinirii atribuțiilor și responsabilităților</w:t>
      </w:r>
      <w:r w:rsidR="001D0E96" w:rsidRPr="000C1183">
        <w:rPr>
          <w:rStyle w:val="normaltextrun"/>
          <w:rFonts w:ascii="Trebuchet MS" w:hAnsi="Trebuchet MS" w:cs="Arial"/>
          <w:shd w:val="clear" w:color="auto" w:fill="FFFFFF"/>
        </w:rPr>
        <w:t>, identificate ca urmare a analizei</w:t>
      </w:r>
      <w:r w:rsidR="001D227D" w:rsidRPr="000C1183">
        <w:rPr>
          <w:rStyle w:val="normaltextrun"/>
          <w:rFonts w:ascii="Trebuchet MS" w:hAnsi="Trebuchet MS" w:cs="Arial"/>
          <w:shd w:val="clear" w:color="auto" w:fill="FFFFFF"/>
        </w:rPr>
        <w:t xml:space="preserve"> </w:t>
      </w:r>
      <w:r w:rsidR="001D0E96" w:rsidRPr="000C1183">
        <w:rPr>
          <w:rStyle w:val="normaltextrun"/>
          <w:rFonts w:ascii="Trebuchet MS" w:hAnsi="Trebuchet MS" w:cs="Arial"/>
          <w:shd w:val="clear" w:color="auto" w:fill="FFFFFF"/>
        </w:rPr>
        <w:t xml:space="preserve">derulată asupra </w:t>
      </w:r>
      <w:r w:rsidR="001D227D" w:rsidRPr="000C1183">
        <w:rPr>
          <w:rStyle w:val="normaltextrun"/>
          <w:rFonts w:ascii="Trebuchet MS" w:hAnsi="Trebuchet MS" w:cs="Arial"/>
          <w:shd w:val="clear" w:color="auto" w:fill="FFFFFF"/>
        </w:rPr>
        <w:t>unui eșantion de funcții publice specifice și</w:t>
      </w:r>
      <w:r w:rsidR="00470C72" w:rsidRPr="000C1183">
        <w:rPr>
          <w:rStyle w:val="normaltextrun"/>
          <w:rFonts w:ascii="Trebuchet MS" w:hAnsi="Trebuchet MS" w:cs="Arial"/>
          <w:shd w:val="clear" w:color="auto" w:fill="FFFFFF"/>
        </w:rPr>
        <w:t xml:space="preserve"> la nivelul categoriilor </w:t>
      </w:r>
      <w:r w:rsidR="00B8793A" w:rsidRPr="000C1183">
        <w:rPr>
          <w:rStyle w:val="normaltextrun"/>
          <w:rFonts w:ascii="Trebuchet MS" w:hAnsi="Trebuchet MS" w:cs="Arial"/>
          <w:shd w:val="clear" w:color="auto" w:fill="FFFFFF"/>
        </w:rPr>
        <w:t>stabilite în funcție de nivelul atribuțiilor, pentru funcțiile publice generale</w:t>
      </w:r>
      <w:r w:rsidR="00B11A2F" w:rsidRPr="000C1183">
        <w:rPr>
          <w:rStyle w:val="normaltextrun"/>
          <w:rFonts w:ascii="Trebuchet MS" w:hAnsi="Trebuchet MS" w:cs="Arial"/>
          <w:shd w:val="clear" w:color="auto" w:fill="FFFFFF"/>
        </w:rPr>
        <w:t>.</w:t>
      </w:r>
    </w:p>
    <w:p w14:paraId="4EEAF850" w14:textId="76FF4D6F" w:rsidR="003E6C15" w:rsidRPr="000C1183" w:rsidRDefault="003E6C15"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Livrabilul vizează obiectivul general de elaborare a unei metodologii </w:t>
      </w:r>
      <w:r w:rsidR="00925C47" w:rsidRPr="000C1183">
        <w:rPr>
          <w:rFonts w:ascii="Trebuchet MS" w:hAnsi="Trebuchet MS"/>
          <w:sz w:val="20"/>
          <w:szCs w:val="20"/>
          <w:lang w:val="ro-RO"/>
        </w:rPr>
        <w:t>privind actualizarea periodică a cadrelor de competențe</w:t>
      </w:r>
      <w:r w:rsidRPr="000C1183">
        <w:rPr>
          <w:rFonts w:ascii="Trebuchet MS" w:hAnsi="Trebuchet MS"/>
          <w:sz w:val="20"/>
          <w:szCs w:val="20"/>
          <w:lang w:val="ro-RO"/>
        </w:rPr>
        <w:t xml:space="preserve">, cu rol de îndrumar, în baza căreia reprezentanții autorităților și instituțiilor publice să își găsească în mod facil informațiile de care au nevoie în procesul de </w:t>
      </w:r>
      <w:r w:rsidR="00925C47" w:rsidRPr="000C1183">
        <w:rPr>
          <w:rFonts w:ascii="Trebuchet MS" w:hAnsi="Trebuchet MS"/>
          <w:sz w:val="20"/>
          <w:szCs w:val="20"/>
          <w:lang w:val="ro-RO"/>
        </w:rPr>
        <w:t>actualizare, elaborare</w:t>
      </w:r>
      <w:r w:rsidRPr="000C1183">
        <w:rPr>
          <w:rFonts w:ascii="Trebuchet MS" w:hAnsi="Trebuchet MS"/>
          <w:sz w:val="20"/>
          <w:szCs w:val="20"/>
          <w:lang w:val="ro-RO"/>
        </w:rPr>
        <w:t xml:space="preserve"> și avizare a cadrelor de competențe specifice, precum și următoarele obiective specifice:</w:t>
      </w:r>
    </w:p>
    <w:p w14:paraId="5AB0A2E2" w14:textId="452948BB" w:rsidR="00411C0E" w:rsidRPr="000C1183" w:rsidRDefault="00411C0E" w:rsidP="00B21A42">
      <w:pPr>
        <w:pStyle w:val="ListParagraph"/>
        <w:numPr>
          <w:ilvl w:val="0"/>
          <w:numId w:val="2"/>
        </w:numPr>
        <w:spacing w:line="23" w:lineRule="atLeast"/>
        <w:contextualSpacing w:val="0"/>
        <w:rPr>
          <w:rStyle w:val="normaltextrun"/>
          <w:rFonts w:ascii="Trebuchet MS" w:hAnsi="Trebuchet MS" w:cs="Arial"/>
          <w:shd w:val="clear" w:color="auto" w:fill="FFFFFF"/>
        </w:rPr>
      </w:pPr>
      <w:r w:rsidRPr="000C1183">
        <w:rPr>
          <w:rStyle w:val="normaltextrun"/>
          <w:rFonts w:ascii="Trebuchet MS" w:hAnsi="Trebuchet MS" w:cs="Arial"/>
          <w:shd w:val="clear" w:color="auto" w:fill="FFFFFF"/>
        </w:rPr>
        <w:t>Descrierea contextului privind actualizarea cadrelor de competență: în ce constă actualizarea cadrelor de competență, necesitatea acesteia, factori declanșatori, elemente specifice/ criterii de luat în calcul, categorii de competențe ce pot fi actualizate (ținând cont de dispozițiile cadrului legislativ), frecvența actualizării, etc.</w:t>
      </w:r>
    </w:p>
    <w:p w14:paraId="456592D7" w14:textId="3008CF9C" w:rsidR="00411C0E" w:rsidRPr="000C1183" w:rsidRDefault="00411C0E" w:rsidP="00B21A42">
      <w:pPr>
        <w:pStyle w:val="ListParagraph"/>
        <w:numPr>
          <w:ilvl w:val="0"/>
          <w:numId w:val="2"/>
        </w:numPr>
        <w:spacing w:line="23" w:lineRule="atLeast"/>
        <w:contextualSpacing w:val="0"/>
        <w:rPr>
          <w:rStyle w:val="normaltextrun"/>
          <w:rFonts w:ascii="Trebuchet MS" w:hAnsi="Trebuchet MS" w:cs="Arial"/>
          <w:shd w:val="clear" w:color="auto" w:fill="FFFFFF"/>
        </w:rPr>
      </w:pPr>
      <w:r w:rsidRPr="000C1183">
        <w:rPr>
          <w:rStyle w:val="normaltextrun"/>
          <w:rFonts w:ascii="Trebuchet MS" w:hAnsi="Trebuchet MS" w:cs="Arial"/>
          <w:shd w:val="clear" w:color="auto" w:fill="FFFFFF"/>
        </w:rPr>
        <w:t>Descrierea procesului de actualizare a cadrelor de competență, incluzând etape, flux de activități, responsabili pentru fiecare activitate și pentru deciziile necesare</w:t>
      </w:r>
      <w:r w:rsidR="00B21A42" w:rsidRPr="000C1183">
        <w:rPr>
          <w:rStyle w:val="normaltextrun"/>
          <w:rFonts w:ascii="Trebuchet MS" w:hAnsi="Trebuchet MS" w:cs="Arial"/>
          <w:shd w:val="clear" w:color="auto" w:fill="FFFFFF"/>
        </w:rPr>
        <w:t>.</w:t>
      </w:r>
    </w:p>
    <w:p w14:paraId="64BF1AAB" w14:textId="057BE29F" w:rsidR="00411C0E" w:rsidRPr="000C1183" w:rsidRDefault="00411C0E" w:rsidP="00B21A42">
      <w:pPr>
        <w:pStyle w:val="ListParagraph"/>
        <w:numPr>
          <w:ilvl w:val="0"/>
          <w:numId w:val="2"/>
        </w:numPr>
        <w:spacing w:line="23" w:lineRule="atLeast"/>
        <w:contextualSpacing w:val="0"/>
        <w:rPr>
          <w:rStyle w:val="normaltextrun"/>
          <w:rFonts w:ascii="Trebuchet MS" w:hAnsi="Trebuchet MS" w:cs="Arial"/>
          <w:shd w:val="clear" w:color="auto" w:fill="FFFFFF"/>
        </w:rPr>
      </w:pPr>
      <w:r w:rsidRPr="000C1183">
        <w:rPr>
          <w:rStyle w:val="normaltextrun"/>
          <w:rFonts w:ascii="Trebuchet MS" w:hAnsi="Trebuchet MS" w:cs="Arial"/>
          <w:shd w:val="clear" w:color="auto" w:fill="FFFFFF"/>
        </w:rPr>
        <w:t xml:space="preserve">Descrierea instrumentelor de lucru necesare pentru actualizarea cadrelor de competență, inclusiv elaborarea unui format standard de catalog de competențe specifice </w:t>
      </w:r>
      <w:r w:rsidR="00B21A42" w:rsidRPr="000C1183">
        <w:rPr>
          <w:rStyle w:val="normaltextrun"/>
          <w:rFonts w:ascii="Trebuchet MS" w:hAnsi="Trebuchet MS" w:cs="Arial"/>
          <w:shd w:val="clear" w:color="auto" w:fill="FFFFFF"/>
        </w:rPr>
        <w:t>– compendiu de competențe specifice.</w:t>
      </w:r>
    </w:p>
    <w:p w14:paraId="48641FBD" w14:textId="4C641903" w:rsidR="00411C0E" w:rsidRPr="000C1183" w:rsidRDefault="00411C0E" w:rsidP="00B21A42">
      <w:pPr>
        <w:pStyle w:val="ListParagraph"/>
        <w:numPr>
          <w:ilvl w:val="0"/>
          <w:numId w:val="2"/>
        </w:numPr>
        <w:spacing w:line="23" w:lineRule="atLeast"/>
        <w:contextualSpacing w:val="0"/>
        <w:rPr>
          <w:rStyle w:val="normaltextrun"/>
          <w:rFonts w:ascii="Trebuchet MS" w:hAnsi="Trebuchet MS" w:cs="Arial"/>
          <w:shd w:val="clear" w:color="auto" w:fill="FFFFFF"/>
        </w:rPr>
      </w:pPr>
      <w:r w:rsidRPr="000C1183">
        <w:rPr>
          <w:rStyle w:val="normaltextrun"/>
          <w:rFonts w:ascii="Trebuchet MS" w:hAnsi="Trebuchet MS" w:cs="Arial"/>
          <w:shd w:val="clear" w:color="auto" w:fill="FFFFFF"/>
        </w:rPr>
        <w:t>Enumerarea activităților subsecvente actualizării cadrului de competență (de exemplu, actualizarea documentelor organizaționale sau individuale relevante, dacă este cazul) pornind de la impactul juridic al actualizării acestora, inclusiv recomandări privind actualizarea fișelor de post standardizate cu noile date obținute</w:t>
      </w:r>
      <w:r w:rsidR="00B21A42" w:rsidRPr="000C1183">
        <w:rPr>
          <w:rStyle w:val="normaltextrun"/>
          <w:rFonts w:ascii="Trebuchet MS" w:hAnsi="Trebuchet MS" w:cs="Arial"/>
          <w:shd w:val="clear" w:color="auto" w:fill="FFFFFF"/>
        </w:rPr>
        <w:t>.</w:t>
      </w:r>
    </w:p>
    <w:p w14:paraId="78ADE596" w14:textId="77777777" w:rsidR="00263AA5" w:rsidRPr="000C1183" w:rsidRDefault="00263AA5" w:rsidP="00326C4A">
      <w:pPr>
        <w:pStyle w:val="Heading1"/>
        <w:spacing w:line="23" w:lineRule="atLeast"/>
        <w:rPr>
          <w:rFonts w:ascii="Trebuchet MS" w:hAnsi="Trebuchet MS"/>
        </w:rPr>
      </w:pPr>
      <w:bookmarkStart w:id="11" w:name="_Toc159326851"/>
      <w:bookmarkStart w:id="12" w:name="_Toc159434953"/>
      <w:bookmarkStart w:id="13" w:name="_Toc160122780"/>
      <w:bookmarkStart w:id="14" w:name="_Toc164416331"/>
      <w:r w:rsidRPr="000C1183">
        <w:rPr>
          <w:rFonts w:ascii="Trebuchet MS" w:hAnsi="Trebuchet MS"/>
        </w:rPr>
        <w:t>Definiții</w:t>
      </w:r>
      <w:bookmarkEnd w:id="11"/>
      <w:bookmarkEnd w:id="12"/>
      <w:bookmarkEnd w:id="13"/>
      <w:bookmarkEnd w:id="14"/>
    </w:p>
    <w:p w14:paraId="424D913F" w14:textId="77777777" w:rsidR="00263AA5" w:rsidRPr="000C1183" w:rsidRDefault="00263AA5" w:rsidP="00326C4A">
      <w:pPr>
        <w:spacing w:line="23" w:lineRule="atLeast"/>
        <w:rPr>
          <w:rFonts w:ascii="Trebuchet MS" w:hAnsi="Trebuchet MS"/>
          <w:sz w:val="20"/>
          <w:szCs w:val="20"/>
          <w:lang w:val="ro-RO"/>
        </w:rPr>
      </w:pPr>
      <w:r w:rsidRPr="000C1183">
        <w:rPr>
          <w:rFonts w:ascii="Trebuchet MS" w:hAnsi="Trebuchet MS"/>
          <w:sz w:val="20"/>
          <w:szCs w:val="20"/>
          <w:lang w:val="ro-RO"/>
        </w:rPr>
        <w:t>Termenii și abrevierile utilizate pe parcursul prezentului livrabil sunt definiți și explicitați în tabele următoare:</w:t>
      </w:r>
    </w:p>
    <w:p w14:paraId="34C9EB24" w14:textId="77777777" w:rsidR="00263AA5" w:rsidRPr="000C1183" w:rsidRDefault="00263AA5" w:rsidP="00326C4A">
      <w:pPr>
        <w:pStyle w:val="Caption"/>
        <w:spacing w:line="23" w:lineRule="atLeast"/>
        <w:rPr>
          <w:rFonts w:ascii="Trebuchet MS" w:hAnsi="Trebuchet MS"/>
        </w:rPr>
      </w:pPr>
      <w:r w:rsidRPr="000C1183">
        <w:rPr>
          <w:rFonts w:ascii="Trebuchet MS" w:hAnsi="Trebuchet MS"/>
        </w:rPr>
        <w:t>Tabelul nr. 1 : Definițiile termenilor utilizați în cadrul livrabilului</w:t>
      </w:r>
    </w:p>
    <w:tbl>
      <w:tblPr>
        <w:tblStyle w:val="PlainTable11"/>
        <w:tblW w:w="4988" w:type="pct"/>
        <w:tblLook w:val="0420" w:firstRow="1" w:lastRow="0" w:firstColumn="0" w:lastColumn="0" w:noHBand="0" w:noVBand="1"/>
      </w:tblPr>
      <w:tblGrid>
        <w:gridCol w:w="2328"/>
        <w:gridCol w:w="7000"/>
      </w:tblGrid>
      <w:tr w:rsidR="00263AA5" w:rsidRPr="000C1183" w14:paraId="63E1C02B" w14:textId="77777777" w:rsidTr="00164547">
        <w:trPr>
          <w:cnfStyle w:val="100000000000" w:firstRow="1" w:lastRow="0" w:firstColumn="0" w:lastColumn="0" w:oddVBand="0" w:evenVBand="0" w:oddHBand="0" w:evenHBand="0" w:firstRowFirstColumn="0" w:firstRowLastColumn="0" w:lastRowFirstColumn="0" w:lastRowLastColumn="0"/>
          <w:trHeight w:val="456"/>
          <w:tblHeader/>
        </w:trPr>
        <w:tc>
          <w:tcPr>
            <w:tcW w:w="1248" w:type="pct"/>
            <w:shd w:val="clear" w:color="auto" w:fill="4472C4" w:themeFill="accent1"/>
            <w:vAlign w:val="center"/>
          </w:tcPr>
          <w:p w14:paraId="414E81F8" w14:textId="77777777" w:rsidR="00263AA5" w:rsidRPr="000C1183" w:rsidRDefault="00263AA5" w:rsidP="00326C4A">
            <w:pPr>
              <w:pStyle w:val="BodyTable"/>
              <w:spacing w:line="23" w:lineRule="atLeast"/>
              <w:rPr>
                <w:rFonts w:ascii="Trebuchet MS" w:hAnsi="Trebuchet MS"/>
                <w:b w:val="0"/>
                <w:color w:val="FFFFFF" w:themeColor="background1"/>
              </w:rPr>
            </w:pPr>
            <w:bookmarkStart w:id="15" w:name="_Hlk157606967"/>
            <w:r w:rsidRPr="000C1183">
              <w:rPr>
                <w:rFonts w:ascii="Trebuchet MS" w:hAnsi="Trebuchet MS"/>
                <w:color w:val="FFFFFF" w:themeColor="background1"/>
              </w:rPr>
              <w:t>Termen</w:t>
            </w:r>
          </w:p>
        </w:tc>
        <w:tc>
          <w:tcPr>
            <w:tcW w:w="3752" w:type="pct"/>
            <w:shd w:val="clear" w:color="auto" w:fill="4472C4" w:themeFill="accent1"/>
            <w:vAlign w:val="center"/>
          </w:tcPr>
          <w:p w14:paraId="7BDCE247" w14:textId="77777777" w:rsidR="00263AA5" w:rsidRPr="000C1183" w:rsidRDefault="00263AA5" w:rsidP="00326C4A">
            <w:pPr>
              <w:pStyle w:val="BodyTable"/>
              <w:spacing w:line="23" w:lineRule="atLeast"/>
              <w:jc w:val="both"/>
              <w:rPr>
                <w:rFonts w:ascii="Trebuchet MS" w:hAnsi="Trebuchet MS"/>
                <w:color w:val="FFFFFF" w:themeColor="background1"/>
              </w:rPr>
            </w:pPr>
            <w:r w:rsidRPr="000C1183">
              <w:rPr>
                <w:rFonts w:ascii="Trebuchet MS" w:hAnsi="Trebuchet MS"/>
                <w:color w:val="FFFFFF" w:themeColor="background1"/>
              </w:rPr>
              <w:t>Definiție</w:t>
            </w:r>
          </w:p>
        </w:tc>
      </w:tr>
      <w:tr w:rsidR="00263AA5" w:rsidRPr="000C1183" w14:paraId="12D73F77"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tcPr>
          <w:p w14:paraId="66960D8E"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Autoritate publică</w:t>
            </w:r>
          </w:p>
        </w:tc>
        <w:tc>
          <w:tcPr>
            <w:tcW w:w="3752" w:type="pct"/>
          </w:tcPr>
          <w:p w14:paraId="2592FBEB"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Organ de stat sau al unității administrativ-teritoriale care acționează în regim de putere publică pentru satisfacerea unui interes public, potrivit art. 5.lit. k) din Codul administrativ</w:t>
            </w:r>
          </w:p>
        </w:tc>
      </w:tr>
      <w:tr w:rsidR="00263AA5" w:rsidRPr="000C1183" w14:paraId="32128AA1" w14:textId="77777777" w:rsidTr="00164547">
        <w:tc>
          <w:tcPr>
            <w:tcW w:w="1248" w:type="pct"/>
          </w:tcPr>
          <w:p w14:paraId="66AA6A95"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Cadru de competențe</w:t>
            </w:r>
          </w:p>
        </w:tc>
        <w:tc>
          <w:tcPr>
            <w:tcW w:w="3752" w:type="pct"/>
          </w:tcPr>
          <w:p w14:paraId="32C7B25E"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 xml:space="preserve">Model de referință pentru organizarea și dezvoltarea carierei profesionale, exprimat prin totalitatea standardelor, indicatorilor şi descriptorilor utilizați cu referire la </w:t>
            </w:r>
            <w:r w:rsidRPr="000C1183">
              <w:rPr>
                <w:rFonts w:ascii="Trebuchet MS" w:hAnsi="Trebuchet MS"/>
              </w:rPr>
              <w:lastRenderedPageBreak/>
              <w:t>capacitatea unei persoane de a selecta, combina şi utiliza cunoștințe, abilități şi alte achiziții constând în valori şi atitudini, pentru rezolvarea cu succes a sarcinilor stabilite în exercitarea unei funcții, precum şi pentru dezvoltarea profesională şi personală, în condiții de eficacitate şi eficiență</w:t>
            </w:r>
          </w:p>
        </w:tc>
      </w:tr>
      <w:tr w:rsidR="00263AA5" w:rsidRPr="000C1183" w14:paraId="7C42ABF9"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vAlign w:val="center"/>
          </w:tcPr>
          <w:p w14:paraId="0C5D0B19"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lastRenderedPageBreak/>
              <w:t>Categorie de competențe</w:t>
            </w:r>
          </w:p>
        </w:tc>
        <w:tc>
          <w:tcPr>
            <w:tcW w:w="3752" w:type="pct"/>
            <w:vAlign w:val="center"/>
          </w:tcPr>
          <w:p w14:paraId="687F71EE"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Competențe cu caracteristici comune în strânsă legătură una cu alta, care se pot grupa sub o etichetă comună pentru a crea un model simplu şi ușor de înțeles</w:t>
            </w:r>
          </w:p>
        </w:tc>
      </w:tr>
      <w:tr w:rsidR="00263AA5" w:rsidRPr="000C1183" w14:paraId="737FAE7D" w14:textId="77777777" w:rsidTr="00164547">
        <w:tc>
          <w:tcPr>
            <w:tcW w:w="1248" w:type="pct"/>
            <w:vAlign w:val="center"/>
          </w:tcPr>
          <w:p w14:paraId="777B3CB4"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Competență</w:t>
            </w:r>
          </w:p>
        </w:tc>
        <w:tc>
          <w:tcPr>
            <w:tcW w:w="3752" w:type="pct"/>
            <w:vAlign w:val="center"/>
          </w:tcPr>
          <w:p w14:paraId="4DD4B063"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Set de caracteristici personale demonstrabile şi măsurabile, ce cuprinde: cunoștințe, atitudini, aptitudini şi abilități, care fac posibilă îndeplinirea eficace şi eficientă a unei activități</w:t>
            </w:r>
          </w:p>
        </w:tc>
      </w:tr>
      <w:tr w:rsidR="00263AA5" w:rsidRPr="000C1183" w14:paraId="31C1721C"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vAlign w:val="center"/>
          </w:tcPr>
          <w:p w14:paraId="0455DA2A"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Competențe generale</w:t>
            </w:r>
          </w:p>
        </w:tc>
        <w:tc>
          <w:tcPr>
            <w:tcW w:w="3752" w:type="pct"/>
            <w:vAlign w:val="center"/>
          </w:tcPr>
          <w:p w14:paraId="6C9F2E55"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Totalitatea competențelor necesare la nivelul întregului personal al unei instituții pentru a lucra în mod eficient la orice nivel ierarhic şi indiferent de specializare</w:t>
            </w:r>
          </w:p>
        </w:tc>
      </w:tr>
      <w:tr w:rsidR="00263AA5" w:rsidRPr="000C1183" w14:paraId="78D8A427" w14:textId="77777777" w:rsidTr="00164547">
        <w:tc>
          <w:tcPr>
            <w:tcW w:w="1248" w:type="pct"/>
            <w:vAlign w:val="center"/>
          </w:tcPr>
          <w:p w14:paraId="65436021"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Competențe specifice</w:t>
            </w:r>
          </w:p>
        </w:tc>
        <w:tc>
          <w:tcPr>
            <w:tcW w:w="3752" w:type="pct"/>
            <w:vAlign w:val="center"/>
          </w:tcPr>
          <w:p w14:paraId="64CBC886" w14:textId="490B39A9" w:rsidR="00263AA5" w:rsidRPr="000C1183" w:rsidRDefault="00263AA5" w:rsidP="00D1255B">
            <w:pPr>
              <w:pStyle w:val="BodyTable"/>
              <w:spacing w:before="40" w:after="40" w:line="23" w:lineRule="atLeast"/>
              <w:jc w:val="both"/>
              <w:rPr>
                <w:rFonts w:ascii="Trebuchet MS" w:hAnsi="Trebuchet MS"/>
              </w:rPr>
            </w:pPr>
            <w:r w:rsidRPr="000C1183">
              <w:rPr>
                <w:rFonts w:ascii="Trebuchet MS" w:hAnsi="Trebuchet MS"/>
              </w:rPr>
              <w:t xml:space="preserve">Competențe care au în componentă cunoștințe, atitudini, aptitudini şi abilități, </w:t>
            </w:r>
            <w:r w:rsidR="00497BEA">
              <w:rPr>
                <w:rFonts w:ascii="Trebuchet MS" w:hAnsi="Trebuchet MS"/>
              </w:rPr>
              <w:t xml:space="preserve">corespunzătoare domeniilor funcționale, </w:t>
            </w:r>
            <w:r w:rsidRPr="000C1183">
              <w:rPr>
                <w:rFonts w:ascii="Trebuchet MS" w:hAnsi="Trebuchet MS"/>
              </w:rPr>
              <w:t>stabilite la nivelul instituției pentru fiecare post în parte, necesare ocupării funcției respective</w:t>
            </w:r>
          </w:p>
        </w:tc>
      </w:tr>
      <w:tr w:rsidR="00263AA5" w:rsidRPr="000C1183" w14:paraId="0BE0191B"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vAlign w:val="center"/>
          </w:tcPr>
          <w:p w14:paraId="2A1E6674"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Comportament</w:t>
            </w:r>
          </w:p>
        </w:tc>
        <w:tc>
          <w:tcPr>
            <w:tcW w:w="3752" w:type="pct"/>
            <w:vAlign w:val="center"/>
          </w:tcPr>
          <w:p w14:paraId="6B4D3466"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Modalitate observabilă de a acționa a unei persoane în anumite situații</w:t>
            </w:r>
          </w:p>
        </w:tc>
      </w:tr>
      <w:tr w:rsidR="00497BEA" w:rsidRPr="000C1183" w14:paraId="6BE6EE2A" w14:textId="77777777" w:rsidTr="00164547">
        <w:tc>
          <w:tcPr>
            <w:tcW w:w="1248" w:type="pct"/>
            <w:vAlign w:val="center"/>
          </w:tcPr>
          <w:p w14:paraId="76F208B3" w14:textId="3E961E40" w:rsidR="00497BEA" w:rsidRPr="000C1183" w:rsidRDefault="00497BEA" w:rsidP="00326C4A">
            <w:pPr>
              <w:pStyle w:val="BodyTable"/>
              <w:spacing w:line="23" w:lineRule="atLeast"/>
              <w:rPr>
                <w:rFonts w:ascii="Trebuchet MS" w:hAnsi="Trebuchet MS"/>
              </w:rPr>
            </w:pPr>
            <w:r>
              <w:rPr>
                <w:rFonts w:ascii="Trebuchet MS" w:hAnsi="Trebuchet MS"/>
              </w:rPr>
              <w:t>Domeniu funcțional</w:t>
            </w:r>
          </w:p>
        </w:tc>
        <w:tc>
          <w:tcPr>
            <w:tcW w:w="3752" w:type="pct"/>
            <w:vAlign w:val="center"/>
          </w:tcPr>
          <w:p w14:paraId="3E44AE7E" w14:textId="56CFECD6" w:rsidR="00497BEA" w:rsidRPr="000C1183" w:rsidRDefault="00497BEA" w:rsidP="00326C4A">
            <w:pPr>
              <w:pStyle w:val="BodyTable"/>
              <w:spacing w:before="40" w:after="40" w:line="23" w:lineRule="atLeast"/>
              <w:jc w:val="both"/>
              <w:rPr>
                <w:rFonts w:ascii="Trebuchet MS" w:hAnsi="Trebuchet MS"/>
              </w:rPr>
            </w:pPr>
            <w:r w:rsidRPr="001D210A">
              <w:rPr>
                <w:rFonts w:ascii="Trebuchet MS" w:hAnsi="Trebuchet MS"/>
              </w:rPr>
              <w:t>Arie de activități îndeplinite în scopul exercitării prerogativelor de putere publică, care are la bază atribuții și responsabilități similare sau înrudite, identificate transversal în instituțiile și autoritățile din administr</w:t>
            </w:r>
            <w:r w:rsidR="006115DE" w:rsidRPr="001D210A">
              <w:rPr>
                <w:rFonts w:ascii="Trebuchet MS" w:hAnsi="Trebuchet MS"/>
              </w:rPr>
              <w:t>ația publică centrală și locală</w:t>
            </w:r>
          </w:p>
        </w:tc>
      </w:tr>
      <w:tr w:rsidR="00263AA5" w:rsidRPr="000C1183" w14:paraId="7FAC3B1F"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vAlign w:val="center"/>
          </w:tcPr>
          <w:p w14:paraId="2F2FD197"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Funcție publică</w:t>
            </w:r>
          </w:p>
        </w:tc>
        <w:tc>
          <w:tcPr>
            <w:tcW w:w="3752" w:type="pct"/>
            <w:vAlign w:val="center"/>
          </w:tcPr>
          <w:p w14:paraId="58884AD9" w14:textId="74B7721A"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 xml:space="preserve">Ansamblul </w:t>
            </w:r>
            <w:r w:rsidR="00861F6D" w:rsidRPr="000C1183">
              <w:rPr>
                <w:rFonts w:ascii="Trebuchet MS" w:hAnsi="Trebuchet MS"/>
              </w:rPr>
              <w:t>atribuțiilor</w:t>
            </w:r>
            <w:r w:rsidRPr="000C1183">
              <w:rPr>
                <w:rFonts w:ascii="Trebuchet MS" w:hAnsi="Trebuchet MS"/>
              </w:rPr>
              <w:t xml:space="preserve"> şi </w:t>
            </w:r>
            <w:r w:rsidR="00861F6D" w:rsidRPr="000C1183">
              <w:rPr>
                <w:rFonts w:ascii="Trebuchet MS" w:hAnsi="Trebuchet MS"/>
              </w:rPr>
              <w:t>responsabilităților</w:t>
            </w:r>
            <w:r w:rsidRPr="000C1183">
              <w:rPr>
                <w:rFonts w:ascii="Trebuchet MS" w:hAnsi="Trebuchet MS"/>
              </w:rPr>
              <w:t>, stabilite în temeiul legii, în scopul exercitării prerogativelor de putere publică de către autoritățile și instituțiile publice, potrivit art. 5.lit. y) din Codul administrativ</w:t>
            </w:r>
          </w:p>
        </w:tc>
      </w:tr>
      <w:tr w:rsidR="00263AA5" w:rsidRPr="000C1183" w14:paraId="50C5AFF4" w14:textId="77777777" w:rsidTr="00164547">
        <w:tc>
          <w:tcPr>
            <w:tcW w:w="1248" w:type="pct"/>
            <w:vAlign w:val="center"/>
          </w:tcPr>
          <w:p w14:paraId="0D6521BB"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Funcționar public</w:t>
            </w:r>
          </w:p>
        </w:tc>
        <w:tc>
          <w:tcPr>
            <w:tcW w:w="3752" w:type="pct"/>
            <w:vAlign w:val="center"/>
          </w:tcPr>
          <w:p w14:paraId="7BCBB402"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Funcționarul public este persoana numită, în condițiile legii, într-o funcție publică, astfel cum prevede art. 371 alin. (1) din Codul administrativ.</w:t>
            </w:r>
          </w:p>
        </w:tc>
      </w:tr>
      <w:tr w:rsidR="00263AA5" w:rsidRPr="000C1183" w14:paraId="0A1A6166"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vAlign w:val="center"/>
          </w:tcPr>
          <w:p w14:paraId="4AFC0DF7"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Instituție publică</w:t>
            </w:r>
          </w:p>
        </w:tc>
        <w:tc>
          <w:tcPr>
            <w:tcW w:w="3752" w:type="pct"/>
            <w:vAlign w:val="center"/>
          </w:tcPr>
          <w:p w14:paraId="42B08CE7"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Structură funcțională care acționează în regim de putere publică și/sau prestează servicii publice și care este finanțată din venituri bugetare și/sau din venituri proprii, în condițiile legii finanțelor publice, potrivit art. 5 lit. w) din Codul administrativ</w:t>
            </w:r>
          </w:p>
        </w:tc>
      </w:tr>
      <w:tr w:rsidR="00263AA5" w:rsidRPr="000C1183" w14:paraId="1347734C" w14:textId="77777777" w:rsidTr="00164547">
        <w:tc>
          <w:tcPr>
            <w:tcW w:w="1248" w:type="pct"/>
            <w:vAlign w:val="center"/>
          </w:tcPr>
          <w:p w14:paraId="3117339D"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Nivel de competență</w:t>
            </w:r>
          </w:p>
        </w:tc>
        <w:tc>
          <w:tcPr>
            <w:tcW w:w="3752" w:type="pct"/>
            <w:vAlign w:val="center"/>
          </w:tcPr>
          <w:p w14:paraId="6223D24B" w14:textId="0FFB6BEB"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 xml:space="preserve">Clasificare bazată pe gradul de complexitate care </w:t>
            </w:r>
            <w:r w:rsidR="00861F6D" w:rsidRPr="000C1183">
              <w:rPr>
                <w:rFonts w:ascii="Trebuchet MS" w:hAnsi="Trebuchet MS"/>
              </w:rPr>
              <w:t>definește</w:t>
            </w:r>
            <w:r w:rsidRPr="000C1183">
              <w:rPr>
                <w:rFonts w:ascii="Trebuchet MS" w:hAnsi="Trebuchet MS"/>
              </w:rPr>
              <w:t xml:space="preserve"> o </w:t>
            </w:r>
            <w:r w:rsidR="00861F6D" w:rsidRPr="000C1183">
              <w:rPr>
                <w:rFonts w:ascii="Trebuchet MS" w:hAnsi="Trebuchet MS"/>
              </w:rPr>
              <w:t>competență</w:t>
            </w:r>
            <w:r w:rsidRPr="000C1183">
              <w:rPr>
                <w:rFonts w:ascii="Trebuchet MS" w:hAnsi="Trebuchet MS"/>
              </w:rPr>
              <w:t xml:space="preserve"> </w:t>
            </w:r>
            <w:r w:rsidR="00861F6D" w:rsidRPr="000C1183">
              <w:rPr>
                <w:rFonts w:ascii="Trebuchet MS" w:hAnsi="Trebuchet MS"/>
              </w:rPr>
              <w:t>și</w:t>
            </w:r>
            <w:r w:rsidRPr="000C1183">
              <w:rPr>
                <w:rFonts w:ascii="Trebuchet MS" w:hAnsi="Trebuchet MS"/>
              </w:rPr>
              <w:t xml:space="preserve"> care </w:t>
            </w:r>
            <w:r w:rsidR="00861F6D" w:rsidRPr="000C1183">
              <w:rPr>
                <w:rFonts w:ascii="Trebuchet MS" w:hAnsi="Trebuchet MS"/>
              </w:rPr>
              <w:t>diferențiază</w:t>
            </w:r>
            <w:r w:rsidRPr="000C1183">
              <w:rPr>
                <w:rFonts w:ascii="Trebuchet MS" w:hAnsi="Trebuchet MS"/>
              </w:rPr>
              <w:t xml:space="preserve"> </w:t>
            </w:r>
            <w:r w:rsidR="00861F6D" w:rsidRPr="000C1183">
              <w:rPr>
                <w:rFonts w:ascii="Trebuchet MS" w:hAnsi="Trebuchet MS"/>
              </w:rPr>
              <w:t>competențele</w:t>
            </w:r>
            <w:r w:rsidRPr="000C1183">
              <w:rPr>
                <w:rFonts w:ascii="Trebuchet MS" w:hAnsi="Trebuchet MS"/>
              </w:rPr>
              <w:t xml:space="preserve"> între diferitele categorii de funcții/ posturi (de conducere sau de execuție), inclusiv între gradele profesionale ale funcțiilor de execuție</w:t>
            </w:r>
          </w:p>
        </w:tc>
      </w:tr>
      <w:tr w:rsidR="00A7043A" w:rsidRPr="000C1183" w14:paraId="59234C75" w14:textId="77777777" w:rsidTr="00C95F6B">
        <w:trPr>
          <w:cnfStyle w:val="000000100000" w:firstRow="0" w:lastRow="0" w:firstColumn="0" w:lastColumn="0" w:oddVBand="0" w:evenVBand="0" w:oddHBand="1" w:evenHBand="0" w:firstRowFirstColumn="0" w:firstRowLastColumn="0" w:lastRowFirstColumn="0" w:lastRowLastColumn="0"/>
        </w:trPr>
        <w:tc>
          <w:tcPr>
            <w:tcW w:w="1248" w:type="pct"/>
            <w:shd w:val="clear" w:color="auto" w:fill="FFFFFF" w:themeFill="background1"/>
            <w:vAlign w:val="center"/>
          </w:tcPr>
          <w:p w14:paraId="4B8A2D31" w14:textId="3FE289C8" w:rsidR="00A7043A" w:rsidRPr="000C1183" w:rsidRDefault="00A7043A" w:rsidP="00326C4A">
            <w:pPr>
              <w:pStyle w:val="BodyTable"/>
              <w:spacing w:line="23" w:lineRule="atLeast"/>
              <w:rPr>
                <w:rFonts w:ascii="Trebuchet MS" w:hAnsi="Trebuchet MS"/>
              </w:rPr>
            </w:pPr>
            <w:r w:rsidRPr="000C1183">
              <w:rPr>
                <w:rFonts w:ascii="Trebuchet MS" w:hAnsi="Trebuchet MS"/>
              </w:rPr>
              <w:t>Obiective de dezvoltare</w:t>
            </w:r>
          </w:p>
        </w:tc>
        <w:tc>
          <w:tcPr>
            <w:tcW w:w="3752" w:type="pct"/>
            <w:shd w:val="clear" w:color="auto" w:fill="FFFFFF" w:themeFill="background1"/>
            <w:vAlign w:val="center"/>
          </w:tcPr>
          <w:p w14:paraId="0EF49C77" w14:textId="0D33EC7B" w:rsidR="00A7043A" w:rsidRPr="000C1183" w:rsidRDefault="00080DF2" w:rsidP="00326C4A">
            <w:pPr>
              <w:pStyle w:val="BodyTable"/>
              <w:spacing w:before="40" w:after="40" w:line="23" w:lineRule="atLeast"/>
              <w:jc w:val="both"/>
              <w:rPr>
                <w:rFonts w:ascii="Trebuchet MS" w:hAnsi="Trebuchet MS"/>
              </w:rPr>
            </w:pPr>
            <w:r w:rsidRPr="000C1183">
              <w:rPr>
                <w:rFonts w:ascii="Trebuchet MS" w:hAnsi="Trebuchet MS"/>
              </w:rPr>
              <w:t>O</w:t>
            </w:r>
            <w:r w:rsidR="00A7043A" w:rsidRPr="000C1183">
              <w:rPr>
                <w:rFonts w:ascii="Trebuchet MS" w:hAnsi="Trebuchet MS"/>
              </w:rPr>
              <w:t xml:space="preserve">biective referitoare la dezvoltarea competențelor </w:t>
            </w:r>
            <w:r w:rsidR="007D33B9" w:rsidRPr="000C1183">
              <w:rPr>
                <w:rFonts w:ascii="Trebuchet MS" w:hAnsi="Trebuchet MS"/>
              </w:rPr>
              <w:t>funcționarilor public</w:t>
            </w:r>
            <w:r w:rsidR="00B11A2F" w:rsidRPr="000C1183">
              <w:rPr>
                <w:rFonts w:ascii="Trebuchet MS" w:hAnsi="Trebuchet MS"/>
              </w:rPr>
              <w:t>i</w:t>
            </w:r>
            <w:r w:rsidR="00B11A2F" w:rsidRPr="000C1183">
              <w:t xml:space="preserve"> </w:t>
            </w:r>
            <w:r w:rsidR="00651DE4" w:rsidRPr="000C1183">
              <w:rPr>
                <w:rFonts w:ascii="Trebuchet MS" w:hAnsi="Trebuchet MS"/>
              </w:rPr>
              <w:t>în relație cu o nevoie critică de instruire, ca urmare a stabilirii unor noi obiective instituționale</w:t>
            </w:r>
            <w:r w:rsidRPr="000C1183">
              <w:rPr>
                <w:rFonts w:ascii="Trebuchet MS" w:hAnsi="Trebuchet MS"/>
              </w:rPr>
              <w:t xml:space="preserve"> care nu pot fi atinse fără dobândirea și manifestarea de competențe specifice proprii activităților derulate în vederea atingerii obiectivelor respective</w:t>
            </w:r>
          </w:p>
        </w:tc>
      </w:tr>
      <w:tr w:rsidR="00263AA5" w:rsidRPr="000C1183" w14:paraId="28FD724E" w14:textId="77777777" w:rsidTr="00164547">
        <w:tc>
          <w:tcPr>
            <w:tcW w:w="1248" w:type="pct"/>
            <w:vAlign w:val="center"/>
          </w:tcPr>
          <w:p w14:paraId="371EDB3D"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Organigrama</w:t>
            </w:r>
          </w:p>
        </w:tc>
        <w:tc>
          <w:tcPr>
            <w:tcW w:w="3752" w:type="pct"/>
            <w:vAlign w:val="center"/>
          </w:tcPr>
          <w:p w14:paraId="35CD8894" w14:textId="77777777" w:rsidR="00263AA5" w:rsidRPr="000C1183" w:rsidRDefault="00263AA5" w:rsidP="00326C4A">
            <w:pPr>
              <w:pStyle w:val="BodyTable"/>
              <w:spacing w:before="40" w:after="40" w:line="23" w:lineRule="atLeast"/>
              <w:jc w:val="both"/>
              <w:rPr>
                <w:rFonts w:ascii="Trebuchet MS" w:hAnsi="Trebuchet MS"/>
              </w:rPr>
            </w:pPr>
            <w:r w:rsidRPr="000C1183">
              <w:rPr>
                <w:rFonts w:ascii="Trebuchet MS" w:hAnsi="Trebuchet MS"/>
              </w:rPr>
              <w:t>Structură unitară redată sub forma unei diagrame logice, prin care se sistematizează şi se concentrează modul de organizare a tuturor resurselor umane de la nivelul unei autorităţi sau instituţii publice, după caz, redând schematic detaliile cu privire la raporturile ierarhice de subordonare/ supraordonare, precum şi raporturile de colaborare, potrivit art. 5 lit. ff) din Codul administrativ</w:t>
            </w:r>
          </w:p>
        </w:tc>
      </w:tr>
      <w:tr w:rsidR="00263AA5" w:rsidRPr="000C1183" w14:paraId="59CDC8ED" w14:textId="77777777" w:rsidTr="00164547">
        <w:trPr>
          <w:cnfStyle w:val="000000100000" w:firstRow="0" w:lastRow="0" w:firstColumn="0" w:lastColumn="0" w:oddVBand="0" w:evenVBand="0" w:oddHBand="1" w:evenHBand="0" w:firstRowFirstColumn="0" w:firstRowLastColumn="0" w:lastRowFirstColumn="0" w:lastRowLastColumn="0"/>
        </w:trPr>
        <w:tc>
          <w:tcPr>
            <w:tcW w:w="1248" w:type="pct"/>
            <w:vAlign w:val="center"/>
          </w:tcPr>
          <w:p w14:paraId="1E16DA54" w14:textId="77777777" w:rsidR="00263AA5" w:rsidRPr="000C1183" w:rsidRDefault="00263AA5" w:rsidP="00326C4A">
            <w:pPr>
              <w:pStyle w:val="BodyTable"/>
              <w:spacing w:line="23" w:lineRule="atLeast"/>
              <w:rPr>
                <w:rFonts w:ascii="Trebuchet MS" w:hAnsi="Trebuchet MS"/>
              </w:rPr>
            </w:pPr>
            <w:r w:rsidRPr="000C1183">
              <w:rPr>
                <w:rFonts w:ascii="Trebuchet MS" w:hAnsi="Trebuchet MS"/>
              </w:rPr>
              <w:t xml:space="preserve">Post/ funcție </w:t>
            </w:r>
          </w:p>
        </w:tc>
        <w:tc>
          <w:tcPr>
            <w:tcW w:w="3752" w:type="pct"/>
            <w:vAlign w:val="center"/>
          </w:tcPr>
          <w:p w14:paraId="6DC280A2" w14:textId="0414B72D" w:rsidR="00263AA5" w:rsidRPr="000C1183" w:rsidRDefault="00861F6D" w:rsidP="00326C4A">
            <w:pPr>
              <w:pStyle w:val="BodyTable"/>
              <w:spacing w:before="40" w:after="40" w:line="23" w:lineRule="atLeast"/>
              <w:jc w:val="both"/>
              <w:rPr>
                <w:rFonts w:ascii="Trebuchet MS" w:hAnsi="Trebuchet MS"/>
              </w:rPr>
            </w:pPr>
            <w:r w:rsidRPr="000C1183">
              <w:rPr>
                <w:rFonts w:ascii="Trebuchet MS" w:hAnsi="Trebuchet MS"/>
              </w:rPr>
              <w:t>Poziție</w:t>
            </w:r>
            <w:r w:rsidR="00263AA5" w:rsidRPr="000C1183">
              <w:rPr>
                <w:rFonts w:ascii="Trebuchet MS" w:hAnsi="Trebuchet MS"/>
              </w:rPr>
              <w:t xml:space="preserve"> în structura organizatorică a unei instituții pentru care sunt stabilite </w:t>
            </w:r>
            <w:r w:rsidRPr="000C1183">
              <w:rPr>
                <w:rFonts w:ascii="Trebuchet MS" w:hAnsi="Trebuchet MS"/>
              </w:rPr>
              <w:t>atribuții</w:t>
            </w:r>
            <w:r w:rsidR="00263AA5" w:rsidRPr="000C1183">
              <w:rPr>
                <w:rFonts w:ascii="Trebuchet MS" w:hAnsi="Trebuchet MS"/>
              </w:rPr>
              <w:t xml:space="preserve"> </w:t>
            </w:r>
            <w:r w:rsidRPr="000C1183">
              <w:rPr>
                <w:rFonts w:ascii="Trebuchet MS" w:hAnsi="Trebuchet MS"/>
              </w:rPr>
              <w:t>și</w:t>
            </w:r>
            <w:r w:rsidR="00263AA5" w:rsidRPr="000C1183">
              <w:rPr>
                <w:rFonts w:ascii="Trebuchet MS" w:hAnsi="Trebuchet MS"/>
              </w:rPr>
              <w:t xml:space="preserve"> </w:t>
            </w:r>
            <w:r w:rsidRPr="000C1183">
              <w:rPr>
                <w:rFonts w:ascii="Trebuchet MS" w:hAnsi="Trebuchet MS"/>
              </w:rPr>
              <w:t>responsabilități</w:t>
            </w:r>
            <w:r w:rsidR="00263AA5" w:rsidRPr="000C1183">
              <w:rPr>
                <w:rFonts w:ascii="Trebuchet MS" w:hAnsi="Trebuchet MS"/>
              </w:rPr>
              <w:t xml:space="preserve"> cu limită de </w:t>
            </w:r>
            <w:r w:rsidRPr="000C1183">
              <w:rPr>
                <w:rFonts w:ascii="Trebuchet MS" w:hAnsi="Trebuchet MS"/>
              </w:rPr>
              <w:t>competență</w:t>
            </w:r>
            <w:r w:rsidR="00263AA5" w:rsidRPr="000C1183">
              <w:rPr>
                <w:rFonts w:ascii="Trebuchet MS" w:hAnsi="Trebuchet MS"/>
              </w:rPr>
              <w:t>; în cadrul prezentului livrabil, titulatura de post sau funcție este folosită independent de categoria de personal la care se face referire</w:t>
            </w:r>
          </w:p>
        </w:tc>
      </w:tr>
      <w:tr w:rsidR="0090126C" w:rsidRPr="000C1183" w14:paraId="67048AC2" w14:textId="77777777" w:rsidTr="00164547">
        <w:tc>
          <w:tcPr>
            <w:tcW w:w="1248" w:type="pct"/>
            <w:vAlign w:val="center"/>
          </w:tcPr>
          <w:p w14:paraId="70BD70FA" w14:textId="1535BD93" w:rsidR="0090126C" w:rsidRPr="000C1183" w:rsidRDefault="0090126C" w:rsidP="00326C4A">
            <w:pPr>
              <w:pStyle w:val="BodyTable"/>
              <w:spacing w:line="23" w:lineRule="atLeast"/>
              <w:rPr>
                <w:rFonts w:ascii="Trebuchet MS" w:hAnsi="Trebuchet MS"/>
              </w:rPr>
            </w:pPr>
            <w:r w:rsidRPr="000C1183">
              <w:rPr>
                <w:rFonts w:ascii="Trebuchet MS" w:hAnsi="Trebuchet MS"/>
              </w:rPr>
              <w:t>Reproiectarea postului</w:t>
            </w:r>
          </w:p>
        </w:tc>
        <w:tc>
          <w:tcPr>
            <w:tcW w:w="3752" w:type="pct"/>
            <w:vAlign w:val="center"/>
          </w:tcPr>
          <w:p w14:paraId="2EA40FF2" w14:textId="66E212C1" w:rsidR="0090126C" w:rsidRPr="000C1183" w:rsidRDefault="0051461B" w:rsidP="00326C4A">
            <w:pPr>
              <w:pStyle w:val="BodyTable"/>
              <w:spacing w:before="40" w:after="40" w:line="23" w:lineRule="atLeast"/>
              <w:jc w:val="both"/>
              <w:rPr>
                <w:rFonts w:ascii="Trebuchet MS" w:hAnsi="Trebuchet MS"/>
              </w:rPr>
            </w:pPr>
            <w:r w:rsidRPr="000C1183">
              <w:rPr>
                <w:rFonts w:ascii="Trebuchet MS" w:hAnsi="Trebuchet MS"/>
              </w:rPr>
              <w:t xml:space="preserve">Activitățile derulate de către autoritățile și instituțiile publice în vederea actualizării cadrelor de competențe specifice, ca urmare a </w:t>
            </w:r>
            <w:r w:rsidR="0086052A" w:rsidRPr="000C1183">
              <w:rPr>
                <w:rFonts w:ascii="Trebuchet MS" w:hAnsi="Trebuchet MS"/>
              </w:rPr>
              <w:t xml:space="preserve">transformării postului </w:t>
            </w:r>
            <w:r w:rsidR="0086052A" w:rsidRPr="000C1183">
              <w:rPr>
                <w:rFonts w:ascii="Trebuchet MS" w:hAnsi="Trebuchet MS"/>
              </w:rPr>
              <w:lastRenderedPageBreak/>
              <w:t xml:space="preserve">aferent unei funcții publice </w:t>
            </w:r>
            <w:r w:rsidR="00741BCB" w:rsidRPr="000C1183">
              <w:rPr>
                <w:rFonts w:ascii="Trebuchet MS" w:hAnsi="Trebuchet MS"/>
              </w:rPr>
              <w:t>ori ca urmare a identificării unor nevoi instituționale în acest sens</w:t>
            </w:r>
          </w:p>
        </w:tc>
      </w:tr>
    </w:tbl>
    <w:p w14:paraId="606B4E95" w14:textId="77777777" w:rsidR="00C43158" w:rsidRPr="000C1183" w:rsidRDefault="00C43158" w:rsidP="00326C4A">
      <w:pPr>
        <w:pStyle w:val="Heading1"/>
        <w:spacing w:line="23" w:lineRule="atLeast"/>
        <w:rPr>
          <w:rFonts w:ascii="Trebuchet MS" w:hAnsi="Trebuchet MS"/>
        </w:rPr>
      </w:pPr>
      <w:bookmarkStart w:id="16" w:name="_Toc159326852"/>
      <w:bookmarkStart w:id="17" w:name="_Toc159434954"/>
      <w:bookmarkStart w:id="18" w:name="_Toc160122781"/>
      <w:bookmarkStart w:id="19" w:name="_Toc164416332"/>
      <w:bookmarkStart w:id="20" w:name="_Toc159326853"/>
      <w:bookmarkStart w:id="21" w:name="_Toc159434955"/>
      <w:bookmarkStart w:id="22" w:name="_Toc160122782"/>
      <w:bookmarkEnd w:id="15"/>
      <w:r w:rsidRPr="000C1183">
        <w:rPr>
          <w:rFonts w:ascii="Trebuchet MS" w:hAnsi="Trebuchet MS"/>
        </w:rPr>
        <w:lastRenderedPageBreak/>
        <w:t>Acronime</w:t>
      </w:r>
      <w:bookmarkEnd w:id="16"/>
      <w:bookmarkEnd w:id="17"/>
      <w:bookmarkEnd w:id="18"/>
      <w:bookmarkEnd w:id="19"/>
    </w:p>
    <w:p w14:paraId="0FB288D7" w14:textId="77777777" w:rsidR="00C43158" w:rsidRPr="000C1183" w:rsidRDefault="00C43158" w:rsidP="00326C4A">
      <w:pPr>
        <w:pStyle w:val="Caption"/>
        <w:spacing w:line="23" w:lineRule="atLeast"/>
        <w:rPr>
          <w:rFonts w:ascii="Trebuchet MS" w:hAnsi="Trebuchet MS"/>
        </w:rPr>
      </w:pPr>
      <w:r w:rsidRPr="000C1183">
        <w:rPr>
          <w:rFonts w:ascii="Trebuchet MS" w:hAnsi="Trebuchet MS"/>
        </w:rPr>
        <w:t>Tabelul nr. 2 : Acronime utilizate în cadrul livrabilului</w:t>
      </w:r>
    </w:p>
    <w:tbl>
      <w:tblPr>
        <w:tblStyle w:val="PlainTable11"/>
        <w:tblW w:w="9355" w:type="dxa"/>
        <w:tblLook w:val="04A0" w:firstRow="1" w:lastRow="0" w:firstColumn="1" w:lastColumn="0" w:noHBand="0" w:noVBand="1"/>
      </w:tblPr>
      <w:tblGrid>
        <w:gridCol w:w="1840"/>
        <w:gridCol w:w="7515"/>
      </w:tblGrid>
      <w:tr w:rsidR="00C43158" w:rsidRPr="000C1183" w14:paraId="578BEC9F" w14:textId="77777777" w:rsidTr="0016454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shd w:val="clear" w:color="auto" w:fill="4472C4" w:themeFill="accent1"/>
            <w:vAlign w:val="center"/>
          </w:tcPr>
          <w:p w14:paraId="4F386A5C" w14:textId="77777777" w:rsidR="00C43158" w:rsidRPr="000C1183" w:rsidRDefault="00C43158"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Acronim</w:t>
            </w:r>
          </w:p>
        </w:tc>
        <w:tc>
          <w:tcPr>
            <w:tcW w:w="7515" w:type="dxa"/>
            <w:shd w:val="clear" w:color="auto" w:fill="4472C4" w:themeFill="accent1"/>
            <w:vAlign w:val="center"/>
          </w:tcPr>
          <w:p w14:paraId="4255257C" w14:textId="77777777" w:rsidR="00C43158" w:rsidRPr="000C1183" w:rsidRDefault="00C43158" w:rsidP="00326C4A">
            <w:pPr>
              <w:pStyle w:val="BodyTable"/>
              <w:spacing w:line="23" w:lineRule="atLeas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rPr>
            </w:pPr>
            <w:r w:rsidRPr="000C1183">
              <w:rPr>
                <w:rFonts w:ascii="Trebuchet MS" w:hAnsi="Trebuchet MS"/>
                <w:color w:val="FFFFFF" w:themeColor="background1"/>
              </w:rPr>
              <w:t>Explicație</w:t>
            </w:r>
          </w:p>
        </w:tc>
      </w:tr>
      <w:tr w:rsidR="00C43158" w:rsidRPr="000C1183" w14:paraId="2F983581"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2E018327"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ANFP</w:t>
            </w:r>
          </w:p>
        </w:tc>
        <w:tc>
          <w:tcPr>
            <w:tcW w:w="7515" w:type="dxa"/>
            <w:vAlign w:val="center"/>
          </w:tcPr>
          <w:p w14:paraId="0B113E85" w14:textId="77777777" w:rsidR="00C43158" w:rsidRPr="000C1183" w:rsidRDefault="00C43158"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szCs w:val="18"/>
              </w:rPr>
            </w:pPr>
            <w:r w:rsidRPr="000C1183">
              <w:rPr>
                <w:rFonts w:ascii="Trebuchet MS" w:hAnsi="Trebuchet MS"/>
                <w:szCs w:val="18"/>
              </w:rPr>
              <w:t>Agenția Națională a Funcționarilor Publici</w:t>
            </w:r>
          </w:p>
        </w:tc>
      </w:tr>
      <w:tr w:rsidR="00C43158" w:rsidRPr="000C1183" w14:paraId="4F1AEFAC"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7D4970BF"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Asocierea EY</w:t>
            </w:r>
          </w:p>
        </w:tc>
        <w:tc>
          <w:tcPr>
            <w:tcW w:w="7515" w:type="dxa"/>
            <w:vAlign w:val="center"/>
          </w:tcPr>
          <w:p w14:paraId="05775C41" w14:textId="77777777" w:rsidR="00C43158" w:rsidRPr="000C1183" w:rsidRDefault="00C43158"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0C1183">
              <w:rPr>
                <w:rFonts w:ascii="Trebuchet MS" w:hAnsi="Trebuchet MS"/>
                <w:szCs w:val="18"/>
              </w:rPr>
              <w:t xml:space="preserve">Asocierea SC Ernst &amp; Young SRL -  </w:t>
            </w:r>
            <w:proofErr w:type="spellStart"/>
            <w:r w:rsidRPr="000C1183">
              <w:rPr>
                <w:rFonts w:ascii="Trebuchet MS" w:hAnsi="Trebuchet MS"/>
                <w:szCs w:val="18"/>
              </w:rPr>
              <w:t>Ascendis</w:t>
            </w:r>
            <w:proofErr w:type="spellEnd"/>
            <w:r w:rsidRPr="000C1183">
              <w:rPr>
                <w:rFonts w:ascii="Trebuchet MS" w:hAnsi="Trebuchet MS"/>
                <w:szCs w:val="18"/>
              </w:rPr>
              <w:t xml:space="preserve"> Consulting SRL -  Băncilă, Diaconu și Asociații – Societate Profesională de Avocați cu Răspundere Limitată -  42 </w:t>
            </w:r>
            <w:proofErr w:type="spellStart"/>
            <w:r w:rsidRPr="000C1183">
              <w:rPr>
                <w:rFonts w:ascii="Trebuchet MS" w:hAnsi="Trebuchet MS"/>
                <w:szCs w:val="18"/>
              </w:rPr>
              <w:t>Organizational</w:t>
            </w:r>
            <w:proofErr w:type="spellEnd"/>
            <w:r w:rsidRPr="000C1183">
              <w:rPr>
                <w:rFonts w:ascii="Trebuchet MS" w:hAnsi="Trebuchet MS"/>
                <w:szCs w:val="18"/>
              </w:rPr>
              <w:t xml:space="preserve"> </w:t>
            </w:r>
            <w:proofErr w:type="spellStart"/>
            <w:r w:rsidRPr="000C1183">
              <w:rPr>
                <w:rFonts w:ascii="Trebuchet MS" w:hAnsi="Trebuchet MS"/>
                <w:szCs w:val="18"/>
              </w:rPr>
              <w:t>Assessment</w:t>
            </w:r>
            <w:proofErr w:type="spellEnd"/>
            <w:r w:rsidRPr="000C1183">
              <w:rPr>
                <w:rFonts w:ascii="Trebuchet MS" w:hAnsi="Trebuchet MS"/>
                <w:szCs w:val="18"/>
              </w:rPr>
              <w:t xml:space="preserve"> SRL -  EY </w:t>
            </w:r>
            <w:proofErr w:type="spellStart"/>
            <w:r w:rsidRPr="000C1183">
              <w:rPr>
                <w:rFonts w:ascii="Trebuchet MS" w:hAnsi="Trebuchet MS"/>
                <w:szCs w:val="18"/>
              </w:rPr>
              <w:t>Cyprus</w:t>
            </w:r>
            <w:proofErr w:type="spellEnd"/>
            <w:r w:rsidRPr="000C1183">
              <w:rPr>
                <w:rFonts w:ascii="Trebuchet MS" w:hAnsi="Trebuchet MS"/>
                <w:szCs w:val="18"/>
              </w:rPr>
              <w:t xml:space="preserve"> </w:t>
            </w:r>
            <w:proofErr w:type="spellStart"/>
            <w:r w:rsidRPr="000C1183">
              <w:rPr>
                <w:rFonts w:ascii="Trebuchet MS" w:hAnsi="Trebuchet MS"/>
                <w:szCs w:val="18"/>
              </w:rPr>
              <w:t>Advisory</w:t>
            </w:r>
            <w:proofErr w:type="spellEnd"/>
            <w:r w:rsidRPr="000C1183">
              <w:rPr>
                <w:rFonts w:ascii="Trebuchet MS" w:hAnsi="Trebuchet MS"/>
                <w:szCs w:val="18"/>
              </w:rPr>
              <w:t xml:space="preserve"> Services Limited - Ernst &amp; Young </w:t>
            </w:r>
            <w:proofErr w:type="spellStart"/>
            <w:r w:rsidRPr="000C1183">
              <w:rPr>
                <w:rFonts w:ascii="Trebuchet MS" w:hAnsi="Trebuchet MS"/>
                <w:szCs w:val="18"/>
              </w:rPr>
              <w:t>Cyprus</w:t>
            </w:r>
            <w:proofErr w:type="spellEnd"/>
            <w:r w:rsidRPr="000C1183">
              <w:rPr>
                <w:rFonts w:ascii="Trebuchet MS" w:hAnsi="Trebuchet MS"/>
                <w:szCs w:val="18"/>
              </w:rPr>
              <w:t xml:space="preserve"> Limited</w:t>
            </w:r>
          </w:p>
        </w:tc>
      </w:tr>
      <w:tr w:rsidR="00C43158" w:rsidRPr="000C1183" w14:paraId="5E503755"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57696CF4"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BM</w:t>
            </w:r>
          </w:p>
        </w:tc>
        <w:tc>
          <w:tcPr>
            <w:tcW w:w="7515" w:type="dxa"/>
            <w:vAlign w:val="center"/>
          </w:tcPr>
          <w:p w14:paraId="0285B3D2" w14:textId="77777777" w:rsidR="00C43158" w:rsidRPr="000C1183" w:rsidRDefault="00C43158"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szCs w:val="18"/>
              </w:rPr>
            </w:pPr>
            <w:r w:rsidRPr="000C1183">
              <w:rPr>
                <w:rFonts w:ascii="Trebuchet MS" w:hAnsi="Trebuchet MS"/>
                <w:szCs w:val="18"/>
              </w:rPr>
              <w:t>Banca Mondială</w:t>
            </w:r>
          </w:p>
        </w:tc>
      </w:tr>
      <w:tr w:rsidR="00C43158" w:rsidRPr="000C1183" w14:paraId="2994EE18"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4667B2FD"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CRU</w:t>
            </w:r>
          </w:p>
        </w:tc>
        <w:tc>
          <w:tcPr>
            <w:tcW w:w="7515" w:type="dxa"/>
            <w:vAlign w:val="center"/>
          </w:tcPr>
          <w:p w14:paraId="134A6F1A" w14:textId="77777777" w:rsidR="00C43158" w:rsidRPr="000C1183" w:rsidRDefault="00C43158"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0C1183">
              <w:rPr>
                <w:rFonts w:ascii="Trebuchet MS" w:hAnsi="Trebuchet MS"/>
                <w:szCs w:val="18"/>
              </w:rPr>
              <w:t>Compartimente de resurse umane</w:t>
            </w:r>
          </w:p>
        </w:tc>
      </w:tr>
      <w:tr w:rsidR="006E5A36" w:rsidRPr="000C1183" w14:paraId="5306AC18"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067C5C15" w14:textId="42050530" w:rsidR="006E5A36" w:rsidRPr="000C1183" w:rsidRDefault="006E5A36" w:rsidP="00326C4A">
            <w:pPr>
              <w:pStyle w:val="BodyTable"/>
              <w:spacing w:line="23" w:lineRule="atLeast"/>
              <w:rPr>
                <w:rFonts w:ascii="Trebuchet MS" w:hAnsi="Trebuchet MS"/>
              </w:rPr>
            </w:pPr>
            <w:r w:rsidRPr="000C1183">
              <w:rPr>
                <w:rFonts w:ascii="Trebuchet MS" w:hAnsi="Trebuchet MS"/>
              </w:rPr>
              <w:t>E</w:t>
            </w:r>
          </w:p>
        </w:tc>
        <w:tc>
          <w:tcPr>
            <w:tcW w:w="7515" w:type="dxa"/>
            <w:vAlign w:val="center"/>
          </w:tcPr>
          <w:p w14:paraId="6BE533F2" w14:textId="743018D8" w:rsidR="006E5A36" w:rsidRPr="001D210A" w:rsidRDefault="006E5A36" w:rsidP="006E1727">
            <w:pPr>
              <w:spacing w:line="40"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sz w:val="18"/>
                <w:szCs w:val="18"/>
                <w:lang w:val="ro-RO"/>
              </w:rPr>
            </w:pPr>
            <w:r w:rsidRPr="001D210A">
              <w:rPr>
                <w:rFonts w:ascii="Trebuchet MS" w:eastAsia="Times New Roman" w:hAnsi="Trebuchet MS" w:cs="Arial"/>
                <w:sz w:val="18"/>
                <w:szCs w:val="18"/>
                <w:lang w:val="ro-RO"/>
              </w:rPr>
              <w:t>Persoana care are calitatea de evaluator al titularului postului, potrivit legii, cu excepţia situaţiei în care calitatea de evaluator revine, potrivit legii, conducătorului autorităţii sau instituţiei publice</w:t>
            </w:r>
          </w:p>
        </w:tc>
      </w:tr>
      <w:tr w:rsidR="00794EA0" w:rsidRPr="000C1183" w14:paraId="35C71423"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5361F671" w14:textId="3CBA8848" w:rsidR="00794EA0" w:rsidRPr="000C1183" w:rsidRDefault="00794EA0" w:rsidP="00326C4A">
            <w:pPr>
              <w:pStyle w:val="BodyTable"/>
              <w:spacing w:line="23" w:lineRule="atLeast"/>
              <w:rPr>
                <w:rFonts w:ascii="Trebuchet MS" w:hAnsi="Trebuchet MS"/>
              </w:rPr>
            </w:pPr>
            <w:r w:rsidRPr="000C1183">
              <w:rPr>
                <w:rFonts w:ascii="Trebuchet MS" w:hAnsi="Trebuchet MS"/>
              </w:rPr>
              <w:t>FP-CRU</w:t>
            </w:r>
          </w:p>
        </w:tc>
        <w:tc>
          <w:tcPr>
            <w:tcW w:w="7515" w:type="dxa"/>
            <w:vAlign w:val="center"/>
          </w:tcPr>
          <w:p w14:paraId="70382A99" w14:textId="4025ABD1" w:rsidR="00794EA0" w:rsidRPr="000C1183" w:rsidRDefault="006E5A36"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0C1183">
              <w:rPr>
                <w:rFonts w:ascii="Trebuchet MS" w:eastAsia="Times New Roman" w:hAnsi="Trebuchet MS" w:cs="Arial"/>
                <w:szCs w:val="18"/>
              </w:rPr>
              <w:t>F</w:t>
            </w:r>
            <w:r w:rsidR="00794EA0" w:rsidRPr="000C1183">
              <w:rPr>
                <w:rFonts w:ascii="Trebuchet MS" w:eastAsia="Times New Roman" w:hAnsi="Trebuchet MS" w:cs="Arial"/>
                <w:szCs w:val="18"/>
              </w:rPr>
              <w:t>uncționarii publici din cadrul compartimentelor de RU din cadrul autorităților și instituțiilor publice</w:t>
            </w:r>
          </w:p>
        </w:tc>
      </w:tr>
      <w:tr w:rsidR="006E5A36" w:rsidRPr="000C1183" w14:paraId="4E49F665"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4ED528D8" w14:textId="38B74154" w:rsidR="006E5A36" w:rsidRPr="000C1183" w:rsidRDefault="006E5A36" w:rsidP="00326C4A">
            <w:pPr>
              <w:pStyle w:val="BodyTable"/>
              <w:spacing w:line="23" w:lineRule="atLeast"/>
              <w:rPr>
                <w:rFonts w:ascii="Trebuchet MS" w:hAnsi="Trebuchet MS"/>
              </w:rPr>
            </w:pPr>
            <w:r w:rsidRPr="000C1183">
              <w:rPr>
                <w:rFonts w:ascii="Trebuchet MS" w:hAnsi="Trebuchet MS"/>
              </w:rPr>
              <w:t>GL</w:t>
            </w:r>
          </w:p>
        </w:tc>
        <w:tc>
          <w:tcPr>
            <w:tcW w:w="7515" w:type="dxa"/>
            <w:vAlign w:val="center"/>
          </w:tcPr>
          <w:p w14:paraId="628CCAB9" w14:textId="6ED73932" w:rsidR="006E5A36" w:rsidRPr="000C1183" w:rsidRDefault="006E5A36"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szCs w:val="18"/>
              </w:rPr>
            </w:pPr>
            <w:r w:rsidRPr="000C1183">
              <w:rPr>
                <w:rFonts w:ascii="Trebuchet MS" w:eastAsia="Times New Roman" w:hAnsi="Trebuchet MS" w:cs="Arial"/>
                <w:szCs w:val="18"/>
              </w:rPr>
              <w:t>Grupul de lucru constituit la nivelul autorității sau instituției publice în vederea derulării analizei postului ce urmează a fi reproiectat (ale cărui competențe specifice necesită actualizare)</w:t>
            </w:r>
          </w:p>
        </w:tc>
      </w:tr>
      <w:tr w:rsidR="00B3779F" w:rsidRPr="000C1183" w14:paraId="21183246"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3BA4ECA1" w14:textId="02F2A381" w:rsidR="00B3779F" w:rsidRPr="000C1183" w:rsidRDefault="00B3779F" w:rsidP="00326C4A">
            <w:pPr>
              <w:pStyle w:val="BodyTable"/>
              <w:spacing w:line="23" w:lineRule="atLeast"/>
              <w:rPr>
                <w:rFonts w:ascii="Trebuchet MS" w:hAnsi="Trebuchet MS"/>
              </w:rPr>
            </w:pPr>
            <w:r w:rsidRPr="000C1183">
              <w:rPr>
                <w:rFonts w:ascii="Trebuchet MS" w:hAnsi="Trebuchet MS"/>
              </w:rPr>
              <w:t>MMSS</w:t>
            </w:r>
          </w:p>
        </w:tc>
        <w:tc>
          <w:tcPr>
            <w:tcW w:w="7515" w:type="dxa"/>
            <w:vAlign w:val="center"/>
          </w:tcPr>
          <w:p w14:paraId="4116C1DE" w14:textId="5C8F5F1C" w:rsidR="00B3779F" w:rsidRPr="000C1183" w:rsidRDefault="00B3779F"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0C1183">
              <w:rPr>
                <w:rFonts w:ascii="Trebuchet MS" w:hAnsi="Trebuchet MS"/>
                <w:szCs w:val="18"/>
              </w:rPr>
              <w:t>Ministerul Muncii și Solidarității Sociale</w:t>
            </w:r>
          </w:p>
        </w:tc>
      </w:tr>
      <w:tr w:rsidR="00C43158" w:rsidRPr="000C1183" w14:paraId="193601FB"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7F9A27CF"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MRU</w:t>
            </w:r>
          </w:p>
        </w:tc>
        <w:tc>
          <w:tcPr>
            <w:tcW w:w="7515" w:type="dxa"/>
            <w:vAlign w:val="center"/>
          </w:tcPr>
          <w:p w14:paraId="57F626A9" w14:textId="77777777" w:rsidR="00C43158" w:rsidRPr="000C1183" w:rsidRDefault="00C43158"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szCs w:val="18"/>
              </w:rPr>
            </w:pPr>
            <w:r w:rsidRPr="000C1183">
              <w:rPr>
                <w:rFonts w:ascii="Trebuchet MS" w:hAnsi="Trebuchet MS"/>
                <w:szCs w:val="18"/>
              </w:rPr>
              <w:t>Managementul resurselor umane</w:t>
            </w:r>
          </w:p>
        </w:tc>
      </w:tr>
      <w:tr w:rsidR="00C43158" w:rsidRPr="000C1183" w14:paraId="0BCA3606"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47F6B2D4"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OUG nr. 57/2019</w:t>
            </w:r>
          </w:p>
        </w:tc>
        <w:tc>
          <w:tcPr>
            <w:tcW w:w="7515" w:type="dxa"/>
            <w:vAlign w:val="center"/>
          </w:tcPr>
          <w:p w14:paraId="5E375524" w14:textId="77777777" w:rsidR="00C43158" w:rsidRPr="000C1183" w:rsidRDefault="00C43158"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0C1183">
              <w:rPr>
                <w:rFonts w:ascii="Trebuchet MS" w:hAnsi="Trebuchet MS" w:cs="Arial"/>
                <w:color w:val="000000"/>
                <w:szCs w:val="18"/>
              </w:rPr>
              <w:t>Ordonanța de urgență a Guvernului nr. 57/2019</w:t>
            </w:r>
            <w:r w:rsidRPr="000C1183">
              <w:rPr>
                <w:rFonts w:ascii="Trebuchet MS" w:hAnsi="Trebuchet MS"/>
                <w:szCs w:val="18"/>
              </w:rPr>
              <w:t xml:space="preserve"> </w:t>
            </w:r>
            <w:r w:rsidRPr="000C1183">
              <w:rPr>
                <w:rFonts w:ascii="Trebuchet MS" w:hAnsi="Trebuchet MS" w:cs="Arial"/>
                <w:color w:val="000000"/>
                <w:szCs w:val="18"/>
              </w:rPr>
              <w:t>privind Codul administrativ, cu modificările și completările ulterioare</w:t>
            </w:r>
          </w:p>
        </w:tc>
      </w:tr>
      <w:tr w:rsidR="00C43158" w:rsidRPr="000C1183" w14:paraId="19B0DF02"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678745E4"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OUG nr. 191/2022</w:t>
            </w:r>
          </w:p>
        </w:tc>
        <w:tc>
          <w:tcPr>
            <w:tcW w:w="7515" w:type="dxa"/>
            <w:vAlign w:val="center"/>
          </w:tcPr>
          <w:p w14:paraId="4B912121" w14:textId="77777777" w:rsidR="00C43158" w:rsidRPr="000C1183" w:rsidRDefault="00C43158"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cs="Arial"/>
                <w:color w:val="000000"/>
                <w:szCs w:val="18"/>
              </w:rPr>
            </w:pPr>
            <w:r w:rsidRPr="000C1183">
              <w:rPr>
                <w:rFonts w:ascii="Trebuchet MS" w:hAnsi="Trebuchet MS" w:cs="Arial"/>
                <w:color w:val="000000"/>
                <w:szCs w:val="18"/>
              </w:rPr>
              <w:t>Ordonanţa de urgenţă a Guvernului nr. 191/2022 pentru modificarea şi completarea Ordonanţei de urgenţă a Guvernului nr. 57/2019 privind Codul administrativ</w:t>
            </w:r>
          </w:p>
        </w:tc>
      </w:tr>
      <w:tr w:rsidR="00C43158" w:rsidRPr="000C1183" w14:paraId="3A7F83C3"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31681869" w14:textId="77777777" w:rsidR="00C43158" w:rsidRPr="000C1183" w:rsidRDefault="00C43158" w:rsidP="00326C4A">
            <w:pPr>
              <w:pStyle w:val="BodyTable"/>
              <w:spacing w:line="23" w:lineRule="atLeast"/>
              <w:rPr>
                <w:rFonts w:ascii="Trebuchet MS" w:hAnsi="Trebuchet MS"/>
              </w:rPr>
            </w:pPr>
            <w:bookmarkStart w:id="23" w:name="_Hlk159837372"/>
            <w:r w:rsidRPr="000C1183">
              <w:rPr>
                <w:rFonts w:ascii="Trebuchet MS" w:hAnsi="Trebuchet MS"/>
              </w:rPr>
              <w:t>OUG nr. 121/2023</w:t>
            </w:r>
            <w:bookmarkEnd w:id="23"/>
          </w:p>
        </w:tc>
        <w:tc>
          <w:tcPr>
            <w:tcW w:w="7515" w:type="dxa"/>
            <w:vAlign w:val="center"/>
          </w:tcPr>
          <w:p w14:paraId="017D2EF8" w14:textId="77777777" w:rsidR="00C43158" w:rsidRPr="000C1183" w:rsidRDefault="00C43158"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cs="Arial"/>
                <w:color w:val="000000"/>
                <w:szCs w:val="18"/>
              </w:rPr>
            </w:pPr>
            <w:r w:rsidRPr="000C1183">
              <w:rPr>
                <w:rFonts w:ascii="Trebuchet MS" w:hAnsi="Trebuchet MS" w:cs="Arial"/>
                <w:color w:val="000000"/>
                <w:szCs w:val="18"/>
              </w:rPr>
              <w:t>Ordonanța de urgență a Guvernului nr. 121/2023 pentru modificarea și completarea Ordonanței de urgență a Guvernului nr. 57/2019 privind Codul administrativ, precum și pentru modificarea art. III din Ordonanța de urgență a Guvernului nr. 191/2022 pentru modificarea și completarea Ordonanței de urgență a Guvernului nr. 57/2019 privind Codul administrativ</w:t>
            </w:r>
          </w:p>
        </w:tc>
      </w:tr>
      <w:tr w:rsidR="00C43158" w:rsidRPr="000C1183" w14:paraId="691CDEE1"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48EE9500" w14:textId="77777777" w:rsidR="00C43158" w:rsidRPr="000C1183" w:rsidRDefault="00C43158" w:rsidP="00326C4A">
            <w:pPr>
              <w:pStyle w:val="BodyTable"/>
              <w:spacing w:line="23" w:lineRule="atLeast"/>
              <w:rPr>
                <w:rFonts w:ascii="Trebuchet MS" w:hAnsi="Trebuchet MS"/>
              </w:rPr>
            </w:pPr>
            <w:r w:rsidRPr="000C1183">
              <w:rPr>
                <w:rFonts w:ascii="Trebuchet MS" w:hAnsi="Trebuchet MS"/>
              </w:rPr>
              <w:t>PNRR</w:t>
            </w:r>
          </w:p>
        </w:tc>
        <w:tc>
          <w:tcPr>
            <w:tcW w:w="7515" w:type="dxa"/>
            <w:vAlign w:val="center"/>
          </w:tcPr>
          <w:p w14:paraId="03D6F90B" w14:textId="77777777" w:rsidR="00C43158" w:rsidRPr="000C1183" w:rsidRDefault="00C43158"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szCs w:val="18"/>
              </w:rPr>
            </w:pPr>
            <w:r w:rsidRPr="000C1183">
              <w:rPr>
                <w:rFonts w:ascii="Trebuchet MS" w:hAnsi="Trebuchet MS"/>
                <w:szCs w:val="18"/>
              </w:rPr>
              <w:t>Planul Național de Redresare și Reziliență</w:t>
            </w:r>
          </w:p>
        </w:tc>
      </w:tr>
      <w:tr w:rsidR="00C81C57" w:rsidRPr="000C1183" w14:paraId="4E161BD3"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579C46E2" w14:textId="008BDA00" w:rsidR="00C81C57" w:rsidRPr="000C1183" w:rsidRDefault="00C81C57" w:rsidP="00326C4A">
            <w:pPr>
              <w:pStyle w:val="BodyTable"/>
              <w:spacing w:line="23" w:lineRule="atLeast"/>
              <w:rPr>
                <w:rFonts w:ascii="Trebuchet MS" w:hAnsi="Trebuchet MS"/>
              </w:rPr>
            </w:pPr>
            <w:r w:rsidRPr="000C1183">
              <w:rPr>
                <w:rFonts w:ascii="Trebuchet MS" w:hAnsi="Trebuchet MS"/>
              </w:rPr>
              <w:t>ROF</w:t>
            </w:r>
          </w:p>
        </w:tc>
        <w:tc>
          <w:tcPr>
            <w:tcW w:w="7515" w:type="dxa"/>
            <w:vAlign w:val="center"/>
          </w:tcPr>
          <w:p w14:paraId="2158287E" w14:textId="72866E3A" w:rsidR="00C81C57" w:rsidRPr="000C1183" w:rsidRDefault="00B11A2F"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szCs w:val="18"/>
              </w:rPr>
            </w:pPr>
            <w:r w:rsidRPr="000C1183">
              <w:rPr>
                <w:rFonts w:ascii="Trebuchet MS" w:hAnsi="Trebuchet MS"/>
                <w:szCs w:val="18"/>
              </w:rPr>
              <w:t>R</w:t>
            </w:r>
            <w:r w:rsidRPr="000C1183">
              <w:rPr>
                <w:szCs w:val="18"/>
              </w:rPr>
              <w:t>egulament de organizare și funcționare</w:t>
            </w:r>
          </w:p>
        </w:tc>
      </w:tr>
      <w:tr w:rsidR="00B3779F" w:rsidRPr="000C1183" w14:paraId="79BF64D7" w14:textId="77777777" w:rsidTr="00164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4AAB8211" w14:textId="1CF82C4F" w:rsidR="00B3779F" w:rsidRPr="000C1183" w:rsidRDefault="00B3779F" w:rsidP="00326C4A">
            <w:pPr>
              <w:pStyle w:val="BodyTable"/>
              <w:spacing w:line="23" w:lineRule="atLeast"/>
              <w:rPr>
                <w:rFonts w:ascii="Trebuchet MS" w:hAnsi="Trebuchet MS"/>
              </w:rPr>
            </w:pPr>
            <w:r w:rsidRPr="000C1183">
              <w:rPr>
                <w:rFonts w:ascii="Trebuchet MS" w:hAnsi="Trebuchet MS"/>
              </w:rPr>
              <w:t>SGG</w:t>
            </w:r>
          </w:p>
        </w:tc>
        <w:tc>
          <w:tcPr>
            <w:tcW w:w="7515" w:type="dxa"/>
            <w:vAlign w:val="center"/>
          </w:tcPr>
          <w:p w14:paraId="30A9B632" w14:textId="5BC0FD42" w:rsidR="00B3779F" w:rsidRPr="000C1183" w:rsidRDefault="00B3779F"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szCs w:val="18"/>
              </w:rPr>
            </w:pPr>
            <w:r w:rsidRPr="000C1183">
              <w:rPr>
                <w:rFonts w:ascii="Trebuchet MS" w:hAnsi="Trebuchet MS"/>
                <w:szCs w:val="18"/>
              </w:rPr>
              <w:t>Secretariatul General al Guvernului</w:t>
            </w:r>
          </w:p>
        </w:tc>
      </w:tr>
      <w:tr w:rsidR="00794EA0" w:rsidRPr="000C1183" w14:paraId="0D655BDB" w14:textId="77777777" w:rsidTr="00164547">
        <w:trPr>
          <w:trHeight w:val="432"/>
        </w:trPr>
        <w:tc>
          <w:tcPr>
            <w:cnfStyle w:val="001000000000" w:firstRow="0" w:lastRow="0" w:firstColumn="1" w:lastColumn="0" w:oddVBand="0" w:evenVBand="0" w:oddHBand="0" w:evenHBand="0" w:firstRowFirstColumn="0" w:firstRowLastColumn="0" w:lastRowFirstColumn="0" w:lastRowLastColumn="0"/>
            <w:tcW w:w="1840" w:type="dxa"/>
            <w:vAlign w:val="center"/>
          </w:tcPr>
          <w:p w14:paraId="2D14DB87" w14:textId="5EFB29EB" w:rsidR="00794EA0" w:rsidRPr="000C1183" w:rsidRDefault="006E5A36" w:rsidP="00326C4A">
            <w:pPr>
              <w:pStyle w:val="BodyTable"/>
              <w:spacing w:line="23" w:lineRule="atLeast"/>
              <w:rPr>
                <w:rFonts w:ascii="Trebuchet MS" w:hAnsi="Trebuchet MS"/>
              </w:rPr>
            </w:pPr>
            <w:r w:rsidRPr="000C1183">
              <w:rPr>
                <w:rFonts w:ascii="Trebuchet MS" w:hAnsi="Trebuchet MS"/>
              </w:rPr>
              <w:t>SP</w:t>
            </w:r>
          </w:p>
        </w:tc>
        <w:tc>
          <w:tcPr>
            <w:tcW w:w="7515" w:type="dxa"/>
            <w:vAlign w:val="center"/>
          </w:tcPr>
          <w:p w14:paraId="143697AC" w14:textId="4B80E654" w:rsidR="00794EA0" w:rsidRPr="001D210A" w:rsidRDefault="006E5A36" w:rsidP="006E5A36">
            <w:pPr>
              <w:spacing w:line="40"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sz w:val="18"/>
                <w:szCs w:val="18"/>
                <w:lang w:val="ro-RO"/>
              </w:rPr>
            </w:pPr>
            <w:r w:rsidRPr="001D210A">
              <w:rPr>
                <w:rFonts w:ascii="Trebuchet MS" w:eastAsia="Times New Roman" w:hAnsi="Trebuchet MS" w:cs="Arial"/>
                <w:sz w:val="18"/>
                <w:szCs w:val="18"/>
                <w:lang w:val="ro-RO"/>
              </w:rPr>
              <w:t>S</w:t>
            </w:r>
            <w:r w:rsidR="00794EA0" w:rsidRPr="001D210A">
              <w:rPr>
                <w:rFonts w:ascii="Trebuchet MS" w:eastAsia="Times New Roman" w:hAnsi="Trebuchet MS" w:cs="Arial"/>
                <w:sz w:val="18"/>
                <w:szCs w:val="18"/>
                <w:lang w:val="ro-RO"/>
              </w:rPr>
              <w:t>pecialiști în domeniul postului analizat (funcționari publici care ocupă posturi similare postului analizat)</w:t>
            </w:r>
          </w:p>
        </w:tc>
      </w:tr>
    </w:tbl>
    <w:p w14:paraId="19A4D458" w14:textId="121A2F0B" w:rsidR="00263AA5" w:rsidRPr="000C1183" w:rsidRDefault="00263AA5" w:rsidP="00D65F68">
      <w:pPr>
        <w:pStyle w:val="Heading1"/>
        <w:numPr>
          <w:ilvl w:val="0"/>
          <w:numId w:val="9"/>
        </w:numPr>
        <w:spacing w:before="480" w:line="23" w:lineRule="atLeast"/>
        <w:rPr>
          <w:rFonts w:ascii="Trebuchet MS" w:hAnsi="Trebuchet MS"/>
        </w:rPr>
      </w:pPr>
      <w:bookmarkStart w:id="24" w:name="_Toc164416333"/>
      <w:r w:rsidRPr="000C1183">
        <w:rPr>
          <w:rFonts w:ascii="Trebuchet MS" w:hAnsi="Trebuchet MS"/>
        </w:rPr>
        <w:lastRenderedPageBreak/>
        <w:t>Introducere</w:t>
      </w:r>
      <w:bookmarkEnd w:id="20"/>
      <w:bookmarkEnd w:id="21"/>
      <w:bookmarkEnd w:id="22"/>
      <w:bookmarkEnd w:id="24"/>
      <w:r w:rsidRPr="000C1183">
        <w:rPr>
          <w:rFonts w:ascii="Trebuchet MS" w:hAnsi="Trebuchet MS"/>
        </w:rPr>
        <w:t xml:space="preserve"> </w:t>
      </w:r>
    </w:p>
    <w:p w14:paraId="6372FC1F" w14:textId="4EAFCA85" w:rsidR="00263AA5" w:rsidRPr="000C1183" w:rsidRDefault="00263AA5" w:rsidP="00D65F68">
      <w:pPr>
        <w:pStyle w:val="Heading2"/>
        <w:numPr>
          <w:ilvl w:val="1"/>
          <w:numId w:val="9"/>
        </w:numPr>
        <w:spacing w:line="23" w:lineRule="atLeast"/>
        <w:rPr>
          <w:rFonts w:ascii="Trebuchet MS" w:hAnsi="Trebuchet MS"/>
        </w:rPr>
      </w:pPr>
      <w:bookmarkStart w:id="25" w:name="_Toc159326854"/>
      <w:bookmarkStart w:id="26" w:name="_Toc159434956"/>
      <w:bookmarkStart w:id="27" w:name="_Toc160122783"/>
      <w:bookmarkStart w:id="28" w:name="_Toc164416334"/>
      <w:r w:rsidRPr="000C1183">
        <w:rPr>
          <w:rFonts w:ascii="Trebuchet MS" w:hAnsi="Trebuchet MS"/>
        </w:rPr>
        <w:t>Obiectivele proiectului</w:t>
      </w:r>
      <w:bookmarkEnd w:id="25"/>
      <w:bookmarkEnd w:id="26"/>
      <w:bookmarkEnd w:id="27"/>
      <w:bookmarkEnd w:id="28"/>
      <w:r w:rsidRPr="000C1183">
        <w:rPr>
          <w:rFonts w:ascii="Trebuchet MS" w:hAnsi="Trebuchet MS"/>
        </w:rPr>
        <w:t xml:space="preserve"> </w:t>
      </w:r>
    </w:p>
    <w:p w14:paraId="4D3F2E64" w14:textId="3E884D95" w:rsidR="00263AA5" w:rsidRPr="000C1183" w:rsidRDefault="00263AA5"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Proiectul „Lot II Servicii de consultanță în vederea elaborării de studii / analize și proiecte de acte normative și acordarea de suport în vederea implementării jalonului 419 PNRR” este implementat în cadrul contractului de prestări servicii nr. 49313/26.10.2023. Contractul este încheiat între Agenția Națională a Funcționarilor Publici și </w:t>
      </w:r>
      <w:r w:rsidR="00684F74" w:rsidRPr="000C1183">
        <w:rPr>
          <w:rFonts w:ascii="Trebuchet MS" w:hAnsi="Trebuchet MS"/>
          <w:sz w:val="20"/>
          <w:szCs w:val="20"/>
          <w:lang w:val="ro-RO"/>
        </w:rPr>
        <w:t>Asocierea EY</w:t>
      </w:r>
      <w:r w:rsidRPr="000C1183">
        <w:rPr>
          <w:rFonts w:ascii="Trebuchet MS" w:hAnsi="Trebuchet MS"/>
          <w:sz w:val="20"/>
          <w:szCs w:val="20"/>
          <w:lang w:val="ro-RO"/>
        </w:rPr>
        <w:t>.</w:t>
      </w:r>
    </w:p>
    <w:p w14:paraId="0BE39935" w14:textId="77777777" w:rsidR="00263AA5" w:rsidRPr="000C1183" w:rsidRDefault="00263AA5"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Tabelul de mai jos prezintă un sumar al principalelor caracteristici ale proiectului:</w:t>
      </w:r>
    </w:p>
    <w:p w14:paraId="357948CB" w14:textId="0B1C1532" w:rsidR="00263AA5" w:rsidRPr="000C1183" w:rsidRDefault="00263AA5" w:rsidP="00326C4A">
      <w:pPr>
        <w:pStyle w:val="Caption"/>
        <w:spacing w:line="23" w:lineRule="atLeast"/>
        <w:rPr>
          <w:rFonts w:ascii="Trebuchet MS" w:hAnsi="Trebuchet MS"/>
        </w:rPr>
      </w:pPr>
      <w:r w:rsidRPr="000C1183">
        <w:rPr>
          <w:rFonts w:ascii="Trebuchet MS" w:hAnsi="Trebuchet MS"/>
        </w:rPr>
        <w:t>Tabel</w:t>
      </w:r>
      <w:r w:rsidR="00524EF2" w:rsidRPr="000C1183">
        <w:rPr>
          <w:rFonts w:ascii="Trebuchet MS" w:hAnsi="Trebuchet MS"/>
        </w:rPr>
        <w:t>ul nr.</w:t>
      </w:r>
      <w:r w:rsidRPr="000C1183">
        <w:rPr>
          <w:rFonts w:ascii="Trebuchet MS" w:hAnsi="Trebuchet MS"/>
        </w:rPr>
        <w:t xml:space="preserve"> 3. Date generale privind contractul de prestări servicii</w:t>
      </w:r>
    </w:p>
    <w:tbl>
      <w:tblPr>
        <w:tblStyle w:val="PlainTable11"/>
        <w:tblW w:w="5038" w:type="pct"/>
        <w:tblLook w:val="0480" w:firstRow="0" w:lastRow="0" w:firstColumn="1" w:lastColumn="0" w:noHBand="0" w:noVBand="1"/>
      </w:tblPr>
      <w:tblGrid>
        <w:gridCol w:w="2702"/>
        <w:gridCol w:w="6719"/>
      </w:tblGrid>
      <w:tr w:rsidR="00263AA5" w:rsidRPr="000C1183" w14:paraId="06B16D03" w14:textId="77777777" w:rsidTr="0016454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434" w:type="pct"/>
            <w:shd w:val="clear" w:color="auto" w:fill="4472C4" w:themeFill="accent1"/>
            <w:vAlign w:val="center"/>
          </w:tcPr>
          <w:p w14:paraId="08EA529D" w14:textId="77777777" w:rsidR="00263AA5" w:rsidRPr="000C1183" w:rsidRDefault="00263AA5"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Numărul contractului</w:t>
            </w:r>
          </w:p>
        </w:tc>
        <w:tc>
          <w:tcPr>
            <w:tcW w:w="3566" w:type="pct"/>
            <w:vAlign w:val="center"/>
          </w:tcPr>
          <w:p w14:paraId="207013B9" w14:textId="77777777" w:rsidR="00263AA5" w:rsidRPr="000C1183" w:rsidRDefault="00263AA5"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0C1183">
              <w:rPr>
                <w:rFonts w:ascii="Trebuchet MS" w:hAnsi="Trebuchet MS"/>
              </w:rPr>
              <w:t>49313/26.10.2023</w:t>
            </w:r>
          </w:p>
        </w:tc>
      </w:tr>
      <w:tr w:rsidR="00263AA5" w:rsidRPr="000C1183" w14:paraId="09037A8F" w14:textId="77777777" w:rsidTr="00164547">
        <w:trPr>
          <w:trHeight w:val="418"/>
        </w:trPr>
        <w:tc>
          <w:tcPr>
            <w:cnfStyle w:val="001000000000" w:firstRow="0" w:lastRow="0" w:firstColumn="1" w:lastColumn="0" w:oddVBand="0" w:evenVBand="0" w:oddHBand="0" w:evenHBand="0" w:firstRowFirstColumn="0" w:firstRowLastColumn="0" w:lastRowFirstColumn="0" w:lastRowLastColumn="0"/>
            <w:tcW w:w="1434" w:type="pct"/>
            <w:shd w:val="clear" w:color="auto" w:fill="4472C4" w:themeFill="accent1"/>
            <w:vAlign w:val="center"/>
          </w:tcPr>
          <w:p w14:paraId="5FAFC688" w14:textId="77777777" w:rsidR="00263AA5" w:rsidRPr="000C1183" w:rsidRDefault="00263AA5"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Țara</w:t>
            </w:r>
          </w:p>
        </w:tc>
        <w:tc>
          <w:tcPr>
            <w:tcW w:w="3566" w:type="pct"/>
            <w:vAlign w:val="center"/>
          </w:tcPr>
          <w:p w14:paraId="75604351" w14:textId="77777777" w:rsidR="00263AA5" w:rsidRPr="000C1183" w:rsidRDefault="00263AA5"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183">
              <w:rPr>
                <w:rFonts w:ascii="Trebuchet MS" w:hAnsi="Trebuchet MS"/>
              </w:rPr>
              <w:t>România</w:t>
            </w:r>
          </w:p>
        </w:tc>
      </w:tr>
      <w:tr w:rsidR="00263AA5" w:rsidRPr="000C1183" w14:paraId="32FFEC53" w14:textId="77777777" w:rsidTr="0016454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434" w:type="pct"/>
            <w:shd w:val="clear" w:color="auto" w:fill="4472C4" w:themeFill="accent1"/>
            <w:vAlign w:val="center"/>
          </w:tcPr>
          <w:p w14:paraId="65816470" w14:textId="77777777" w:rsidR="00263AA5" w:rsidRPr="000C1183" w:rsidRDefault="00263AA5"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Autoritate Contractantă</w:t>
            </w:r>
          </w:p>
        </w:tc>
        <w:tc>
          <w:tcPr>
            <w:tcW w:w="3566" w:type="pct"/>
            <w:vAlign w:val="center"/>
          </w:tcPr>
          <w:p w14:paraId="2FF70823" w14:textId="77777777" w:rsidR="00263AA5" w:rsidRPr="000C1183" w:rsidRDefault="00263AA5"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0C1183">
              <w:rPr>
                <w:rFonts w:ascii="Trebuchet MS" w:hAnsi="Trebuchet MS"/>
              </w:rPr>
              <w:t>Agenția Națională a Funcționarilor Publici</w:t>
            </w:r>
          </w:p>
        </w:tc>
      </w:tr>
      <w:tr w:rsidR="00263AA5" w:rsidRPr="000C1183" w14:paraId="782997A0" w14:textId="77777777" w:rsidTr="00164547">
        <w:trPr>
          <w:trHeight w:val="418"/>
        </w:trPr>
        <w:tc>
          <w:tcPr>
            <w:cnfStyle w:val="001000000000" w:firstRow="0" w:lastRow="0" w:firstColumn="1" w:lastColumn="0" w:oddVBand="0" w:evenVBand="0" w:oddHBand="0" w:evenHBand="0" w:firstRowFirstColumn="0" w:firstRowLastColumn="0" w:lastRowFirstColumn="0" w:lastRowLastColumn="0"/>
            <w:tcW w:w="1434" w:type="pct"/>
            <w:shd w:val="clear" w:color="auto" w:fill="4472C4" w:themeFill="accent1"/>
            <w:vAlign w:val="center"/>
          </w:tcPr>
          <w:p w14:paraId="1F19FC2E" w14:textId="77777777" w:rsidR="00263AA5" w:rsidRPr="000C1183" w:rsidRDefault="00263AA5"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Data de început a proiectului</w:t>
            </w:r>
          </w:p>
        </w:tc>
        <w:tc>
          <w:tcPr>
            <w:tcW w:w="3566" w:type="pct"/>
            <w:vAlign w:val="center"/>
          </w:tcPr>
          <w:p w14:paraId="42EC23E3" w14:textId="77777777" w:rsidR="00263AA5" w:rsidRPr="000C1183" w:rsidRDefault="00263AA5" w:rsidP="00326C4A">
            <w:pPr>
              <w:pStyle w:val="BodyTable"/>
              <w:spacing w:line="23" w:lineRule="atLeas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0C1183">
              <w:rPr>
                <w:rFonts w:ascii="Trebuchet MS" w:hAnsi="Trebuchet MS"/>
              </w:rPr>
              <w:t>30.10.2023</w:t>
            </w:r>
          </w:p>
        </w:tc>
      </w:tr>
      <w:tr w:rsidR="00263AA5" w:rsidRPr="000C1183" w14:paraId="492CAC5B" w14:textId="77777777" w:rsidTr="0016454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434" w:type="pct"/>
            <w:shd w:val="clear" w:color="auto" w:fill="4472C4" w:themeFill="accent1"/>
            <w:vAlign w:val="center"/>
          </w:tcPr>
          <w:p w14:paraId="6EAABEFF" w14:textId="77777777" w:rsidR="00263AA5" w:rsidRPr="000C1183" w:rsidRDefault="00263AA5"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Durata</w:t>
            </w:r>
          </w:p>
        </w:tc>
        <w:tc>
          <w:tcPr>
            <w:tcW w:w="3566" w:type="pct"/>
            <w:vAlign w:val="center"/>
          </w:tcPr>
          <w:p w14:paraId="276E2FCE" w14:textId="1759D55F" w:rsidR="00263AA5" w:rsidRPr="000C1183" w:rsidRDefault="00263AA5" w:rsidP="00326C4A">
            <w:pPr>
              <w:pStyle w:val="BodyTable"/>
              <w:spacing w:line="23" w:lineRule="atLeas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0C1183">
              <w:rPr>
                <w:rFonts w:ascii="Trebuchet MS" w:hAnsi="Trebuchet MS"/>
              </w:rPr>
              <w:t>29 luni de la data semnării contractului, corelată cu termenul prevăzut pentru atingerea jalonului 419 din PNRR</w:t>
            </w:r>
            <w:r w:rsidR="0095459F" w:rsidRPr="000C1183">
              <w:rPr>
                <w:rFonts w:ascii="Trebuchet MS" w:hAnsi="Trebuchet MS"/>
              </w:rPr>
              <w:t>, respectiv</w:t>
            </w:r>
            <w:r w:rsidRPr="000C1183">
              <w:rPr>
                <w:rFonts w:ascii="Trebuchet MS" w:hAnsi="Trebuchet MS"/>
              </w:rPr>
              <w:t xml:space="preserve"> 31.12.2025</w:t>
            </w:r>
          </w:p>
        </w:tc>
      </w:tr>
    </w:tbl>
    <w:p w14:paraId="51DCF394" w14:textId="77777777" w:rsidR="00263AA5" w:rsidRPr="000C1183" w:rsidRDefault="00263AA5" w:rsidP="00326C4A">
      <w:pPr>
        <w:spacing w:before="240" w:line="23" w:lineRule="atLeast"/>
        <w:jc w:val="both"/>
        <w:rPr>
          <w:rFonts w:ascii="Trebuchet MS" w:hAnsi="Trebuchet MS"/>
          <w:sz w:val="20"/>
          <w:szCs w:val="20"/>
          <w:lang w:val="ro-RO"/>
        </w:rPr>
      </w:pPr>
      <w:r w:rsidRPr="000C1183">
        <w:rPr>
          <w:rFonts w:ascii="Trebuchet MS" w:hAnsi="Trebuchet MS"/>
          <w:sz w:val="20"/>
          <w:szCs w:val="20"/>
          <w:lang w:val="ro-RO"/>
        </w:rPr>
        <w:t>Proiectul este derulat în acord cu Inițiativa B2 - Introducerea cadrelor de competențe și evaluarea bazată pe performanțe, cuprinsă în Componenta C14 – Bună guvernanță, Reforma 3 - Management performant al resurselor umane în sectorul public din cadrul PNNR. Inițiativa are următoarele obiective:</w:t>
      </w:r>
    </w:p>
    <w:p w14:paraId="24794A69" w14:textId="77777777" w:rsidR="00263AA5" w:rsidRPr="000C1183" w:rsidRDefault="00263AA5" w:rsidP="00D65F68">
      <w:pPr>
        <w:pStyle w:val="ListParagraph"/>
        <w:numPr>
          <w:ilvl w:val="0"/>
          <w:numId w:val="5"/>
        </w:numPr>
        <w:spacing w:line="23" w:lineRule="atLeast"/>
        <w:rPr>
          <w:rFonts w:ascii="Trebuchet MS" w:hAnsi="Trebuchet MS" w:cs="Arial"/>
          <w:szCs w:val="20"/>
        </w:rPr>
      </w:pPr>
      <w:r w:rsidRPr="000C1183">
        <w:rPr>
          <w:rFonts w:ascii="Trebuchet MS" w:hAnsi="Trebuchet MS" w:cs="Arial"/>
          <w:szCs w:val="20"/>
        </w:rPr>
        <w:t>Implementarea unui sistem integrat de management al resurselor umane și financiare bazat pe competență și performanță, asigurând corelarea permanentă a nevoilor de personal cu competențele corespunzătoare și dezvoltarea acestuia prin raportare la acestea;</w:t>
      </w:r>
    </w:p>
    <w:p w14:paraId="5C286939" w14:textId="77777777" w:rsidR="00263AA5" w:rsidRPr="000C1183" w:rsidRDefault="00263AA5" w:rsidP="00D65F68">
      <w:pPr>
        <w:pStyle w:val="ListParagraph"/>
        <w:numPr>
          <w:ilvl w:val="0"/>
          <w:numId w:val="5"/>
        </w:numPr>
        <w:spacing w:line="23" w:lineRule="atLeast"/>
        <w:rPr>
          <w:rFonts w:ascii="Trebuchet MS" w:hAnsi="Trebuchet MS" w:cs="Arial"/>
          <w:szCs w:val="20"/>
        </w:rPr>
      </w:pPr>
      <w:r w:rsidRPr="000C1183">
        <w:rPr>
          <w:rFonts w:ascii="Trebuchet MS" w:hAnsi="Trebuchet MS" w:cs="Arial"/>
          <w:szCs w:val="20"/>
        </w:rPr>
        <w:t>Îmbunătățirea sistemului de management al performanțelor individuale (talent management, utilizarea cadrelor de competență și a centrelor de evaluare și în etapa de promovare);</w:t>
      </w:r>
    </w:p>
    <w:p w14:paraId="155989B3" w14:textId="77777777" w:rsidR="00263AA5" w:rsidRPr="000C1183" w:rsidRDefault="00263AA5" w:rsidP="00D65F68">
      <w:pPr>
        <w:pStyle w:val="ListParagraph"/>
        <w:numPr>
          <w:ilvl w:val="0"/>
          <w:numId w:val="5"/>
        </w:numPr>
        <w:spacing w:line="23" w:lineRule="atLeast"/>
        <w:rPr>
          <w:rFonts w:ascii="Trebuchet MS" w:hAnsi="Trebuchet MS" w:cs="Arial"/>
          <w:szCs w:val="20"/>
        </w:rPr>
      </w:pPr>
      <w:r w:rsidRPr="000C1183">
        <w:rPr>
          <w:rFonts w:ascii="Trebuchet MS" w:hAnsi="Trebuchet MS" w:cs="Arial"/>
          <w:szCs w:val="20"/>
        </w:rPr>
        <w:t>Extinderea utilizării cadrelor de competență pentru toate procesele de MRU (inclusiv evaluarea şi promovarea în carieră pe baza competențelor şi rezultatelor atinse), pentru toate funcțiile publice, de la nivel central la nivel teritorial și local, iar ulterior și pentru personalul contractual.</w:t>
      </w:r>
    </w:p>
    <w:p w14:paraId="27045146" w14:textId="77777777" w:rsidR="00263AA5" w:rsidRPr="000C1183" w:rsidRDefault="00263AA5" w:rsidP="00326C4A">
      <w:pPr>
        <w:spacing w:line="23" w:lineRule="atLeast"/>
        <w:jc w:val="both"/>
        <w:rPr>
          <w:rFonts w:ascii="Trebuchet MS" w:hAnsi="Trebuchet MS" w:cs="Arial"/>
          <w:sz w:val="20"/>
          <w:szCs w:val="20"/>
          <w:lang w:val="ro-RO"/>
        </w:rPr>
      </w:pPr>
      <w:r w:rsidRPr="000C1183">
        <w:rPr>
          <w:rFonts w:ascii="Trebuchet MS" w:hAnsi="Trebuchet MS" w:cs="Arial"/>
          <w:sz w:val="20"/>
          <w:szCs w:val="20"/>
          <w:lang w:val="ro-RO"/>
        </w:rPr>
        <w:t>Considerând obiectivele menționate, beneficiile așteptate ale proiectului derulat prin intermediul contractului identificat anterior prevăd implementarea de măsuri privind operaționalizarea cadrelor de competență din administrația publică centrală prin:</w:t>
      </w:r>
    </w:p>
    <w:p w14:paraId="6BAEBB93" w14:textId="77777777" w:rsidR="00263AA5" w:rsidRPr="000C1183" w:rsidRDefault="00263AA5" w:rsidP="00D65F68">
      <w:pPr>
        <w:numPr>
          <w:ilvl w:val="0"/>
          <w:numId w:val="6"/>
        </w:numPr>
        <w:spacing w:line="23" w:lineRule="atLeast"/>
        <w:jc w:val="both"/>
        <w:rPr>
          <w:rFonts w:ascii="Trebuchet MS" w:hAnsi="Trebuchet MS" w:cs="Arial"/>
          <w:sz w:val="20"/>
          <w:szCs w:val="20"/>
          <w:lang w:val="ro-RO"/>
        </w:rPr>
      </w:pPr>
      <w:r w:rsidRPr="000C1183">
        <w:rPr>
          <w:rFonts w:ascii="Trebuchet MS" w:hAnsi="Trebuchet MS" w:cs="Arial"/>
          <w:sz w:val="20"/>
          <w:szCs w:val="20"/>
          <w:lang w:val="ro-RO"/>
        </w:rPr>
        <w:t xml:space="preserve">promovarea </w:t>
      </w:r>
      <w:r w:rsidRPr="000C1183">
        <w:rPr>
          <w:rFonts w:ascii="Trebuchet MS" w:hAnsi="Trebuchet MS" w:cs="Arial"/>
          <w:b/>
          <w:bCs/>
          <w:sz w:val="20"/>
          <w:szCs w:val="20"/>
          <w:lang w:val="ro-RO"/>
        </w:rPr>
        <w:t>cadrului de competențe generale și introducerea cadrului de competențe specifice</w:t>
      </w:r>
      <w:r w:rsidRPr="000C1183">
        <w:rPr>
          <w:rFonts w:ascii="Trebuchet MS" w:hAnsi="Trebuchet MS" w:cs="Arial"/>
          <w:sz w:val="20"/>
          <w:szCs w:val="20"/>
          <w:lang w:val="ro-RO"/>
        </w:rPr>
        <w:t>, cadru care include cunoștințele, abilitățile și atitudinile de care are nevoie funcția publică pentru a performa, conform domeniului de activitate; acestea vor susține integrarea armonizată a funcțiilor de resurse umane, de la identificarea nevoilor de personal, până la recrutare și evoluția în carieră, ducând la integrarea pe verticală a personalului în autoritățile și instituțiile publice și la integrarea orizontală a proceselor de resurse umane derulate în cadrul autorităților și instituțiilor publice din România;</w:t>
      </w:r>
    </w:p>
    <w:p w14:paraId="295EEBBE" w14:textId="77777777" w:rsidR="00263AA5" w:rsidRPr="000C1183" w:rsidRDefault="00263AA5" w:rsidP="00D65F68">
      <w:pPr>
        <w:numPr>
          <w:ilvl w:val="0"/>
          <w:numId w:val="6"/>
        </w:numPr>
        <w:spacing w:line="23" w:lineRule="atLeast"/>
        <w:jc w:val="both"/>
        <w:rPr>
          <w:rFonts w:ascii="Trebuchet MS" w:hAnsi="Trebuchet MS" w:cs="Arial"/>
          <w:sz w:val="20"/>
          <w:szCs w:val="20"/>
          <w:lang w:val="ro-RO"/>
        </w:rPr>
      </w:pPr>
      <w:r w:rsidRPr="000C1183">
        <w:rPr>
          <w:rFonts w:ascii="Trebuchet MS" w:hAnsi="Trebuchet MS" w:cs="Arial"/>
          <w:b/>
          <w:bCs/>
          <w:sz w:val="20"/>
          <w:szCs w:val="20"/>
          <w:lang w:val="ro-RO"/>
        </w:rPr>
        <w:t>dezvoltarea/actualizarea de metodologii/ analize/ ghiduri/ studii</w:t>
      </w:r>
      <w:r w:rsidRPr="000C1183">
        <w:rPr>
          <w:rFonts w:ascii="Trebuchet MS" w:hAnsi="Trebuchet MS" w:cs="Arial"/>
          <w:sz w:val="20"/>
          <w:szCs w:val="20"/>
          <w:lang w:val="ro-RO"/>
        </w:rPr>
        <w:t xml:space="preserve">, precum și </w:t>
      </w:r>
      <w:r w:rsidRPr="000C1183">
        <w:rPr>
          <w:rFonts w:ascii="Trebuchet MS" w:hAnsi="Trebuchet MS" w:cs="Arial"/>
          <w:b/>
          <w:bCs/>
          <w:sz w:val="20"/>
          <w:szCs w:val="20"/>
          <w:lang w:val="ro-RO"/>
        </w:rPr>
        <w:t xml:space="preserve">derularea de instruiri </w:t>
      </w:r>
      <w:r w:rsidRPr="000C1183">
        <w:rPr>
          <w:rFonts w:ascii="Trebuchet MS" w:hAnsi="Trebuchet MS" w:cs="Arial"/>
          <w:sz w:val="20"/>
          <w:szCs w:val="20"/>
          <w:lang w:val="ro-RO"/>
        </w:rPr>
        <w:t>care să faciliteze utilizarea cadrelor de competențe în cadrul proceselor de management al resurselor umane;</w:t>
      </w:r>
    </w:p>
    <w:p w14:paraId="39869CE2" w14:textId="77777777" w:rsidR="00263AA5" w:rsidRPr="000C1183" w:rsidRDefault="00263AA5" w:rsidP="00D65F68">
      <w:pPr>
        <w:numPr>
          <w:ilvl w:val="0"/>
          <w:numId w:val="6"/>
        </w:numPr>
        <w:spacing w:line="23" w:lineRule="atLeast"/>
        <w:jc w:val="both"/>
        <w:rPr>
          <w:rFonts w:ascii="Trebuchet MS" w:hAnsi="Trebuchet MS" w:cs="Arial"/>
          <w:sz w:val="20"/>
          <w:szCs w:val="20"/>
          <w:lang w:val="ro-RO"/>
        </w:rPr>
      </w:pPr>
      <w:r w:rsidRPr="000C1183">
        <w:rPr>
          <w:rFonts w:ascii="Trebuchet MS" w:hAnsi="Trebuchet MS" w:cs="Arial"/>
          <w:sz w:val="20"/>
          <w:szCs w:val="20"/>
          <w:lang w:val="ro-RO"/>
        </w:rPr>
        <w:lastRenderedPageBreak/>
        <w:t xml:space="preserve">elaborarea unui </w:t>
      </w:r>
      <w:r w:rsidRPr="000C1183">
        <w:rPr>
          <w:rFonts w:ascii="Trebuchet MS" w:hAnsi="Trebuchet MS" w:cs="Arial"/>
          <w:b/>
          <w:bCs/>
          <w:sz w:val="20"/>
          <w:szCs w:val="20"/>
          <w:lang w:val="ro-RO"/>
        </w:rPr>
        <w:t xml:space="preserve">studiu privind cadrul legal și instituțional care reglementează cadrele de competență </w:t>
      </w:r>
      <w:r w:rsidRPr="000C1183">
        <w:rPr>
          <w:rFonts w:ascii="Trebuchet MS" w:hAnsi="Trebuchet MS" w:cs="Arial"/>
          <w:sz w:val="20"/>
          <w:szCs w:val="20"/>
          <w:lang w:val="ro-RO"/>
        </w:rPr>
        <w:t>generale și specifice;</w:t>
      </w:r>
    </w:p>
    <w:p w14:paraId="7C3D612A" w14:textId="77777777" w:rsidR="00263AA5" w:rsidRPr="000C1183" w:rsidRDefault="00263AA5" w:rsidP="00D65F68">
      <w:pPr>
        <w:numPr>
          <w:ilvl w:val="0"/>
          <w:numId w:val="6"/>
        </w:numPr>
        <w:spacing w:line="23" w:lineRule="atLeast"/>
        <w:jc w:val="both"/>
        <w:rPr>
          <w:rFonts w:ascii="Trebuchet MS" w:hAnsi="Trebuchet MS" w:cs="Arial"/>
          <w:sz w:val="20"/>
          <w:szCs w:val="20"/>
          <w:lang w:val="ro-RO"/>
        </w:rPr>
      </w:pPr>
      <w:r w:rsidRPr="000C1183">
        <w:rPr>
          <w:rFonts w:ascii="Trebuchet MS" w:hAnsi="Trebuchet MS" w:cs="Arial"/>
          <w:sz w:val="20"/>
          <w:szCs w:val="20"/>
          <w:lang w:val="ro-RO"/>
        </w:rPr>
        <w:t xml:space="preserve">elaborarea unui </w:t>
      </w:r>
      <w:r w:rsidRPr="000C1183">
        <w:rPr>
          <w:rFonts w:ascii="Trebuchet MS" w:hAnsi="Trebuchet MS" w:cs="Arial"/>
          <w:b/>
          <w:bCs/>
          <w:sz w:val="20"/>
          <w:szCs w:val="20"/>
          <w:lang w:val="ro-RO"/>
        </w:rPr>
        <w:t xml:space="preserve">document cu opțiuni de politică publică </w:t>
      </w:r>
      <w:r w:rsidRPr="000C1183">
        <w:rPr>
          <w:rFonts w:ascii="Trebuchet MS" w:hAnsi="Trebuchet MS" w:cs="Arial"/>
          <w:sz w:val="20"/>
          <w:szCs w:val="20"/>
          <w:lang w:val="ro-RO"/>
        </w:rPr>
        <w:t>privind clarificarea rolurilor specifice posturilor și simplificarea clasificării posturilor, extinderea utilizării cadrelor de competență pentru toate procesele de MRU pentru toate funcțiile publice, de la nivel central, teritorial și local, iar ulterior și pentru personalul contractual;</w:t>
      </w:r>
    </w:p>
    <w:p w14:paraId="59C58B02" w14:textId="7AACEBFC" w:rsidR="00263AA5" w:rsidRPr="000C1183" w:rsidRDefault="00263AA5" w:rsidP="00D65F68">
      <w:pPr>
        <w:numPr>
          <w:ilvl w:val="0"/>
          <w:numId w:val="6"/>
        </w:numPr>
        <w:spacing w:line="23" w:lineRule="atLeast"/>
        <w:jc w:val="both"/>
        <w:rPr>
          <w:rFonts w:ascii="Trebuchet MS" w:hAnsi="Trebuchet MS" w:cs="Arial"/>
          <w:sz w:val="20"/>
          <w:szCs w:val="20"/>
          <w:lang w:val="ro-RO"/>
        </w:rPr>
      </w:pPr>
      <w:r w:rsidRPr="000C1183">
        <w:rPr>
          <w:rFonts w:ascii="Trebuchet MS" w:hAnsi="Trebuchet MS" w:cs="Arial"/>
          <w:sz w:val="20"/>
          <w:szCs w:val="20"/>
          <w:lang w:val="ro-RO"/>
        </w:rPr>
        <w:t xml:space="preserve">realizarea unei </w:t>
      </w:r>
      <w:r w:rsidRPr="000C1183">
        <w:rPr>
          <w:rFonts w:ascii="Trebuchet MS" w:hAnsi="Trebuchet MS" w:cs="Arial"/>
          <w:b/>
          <w:bCs/>
          <w:sz w:val="20"/>
          <w:szCs w:val="20"/>
          <w:lang w:val="ro-RO"/>
        </w:rPr>
        <w:t>analize care să cuprindă propuneri de reglementare</w:t>
      </w:r>
      <w:r w:rsidRPr="000C1183">
        <w:rPr>
          <w:rFonts w:ascii="Trebuchet MS" w:hAnsi="Trebuchet MS" w:cs="Arial"/>
          <w:sz w:val="20"/>
          <w:szCs w:val="20"/>
          <w:lang w:val="ro-RO"/>
        </w:rPr>
        <w:t xml:space="preserve"> </w:t>
      </w:r>
      <w:r w:rsidR="00246FEC" w:rsidRPr="000C1183">
        <w:rPr>
          <w:rFonts w:ascii="Trebuchet MS" w:hAnsi="Trebuchet MS" w:cs="Arial"/>
          <w:sz w:val="20"/>
          <w:szCs w:val="20"/>
          <w:lang w:val="ro-RO"/>
        </w:rPr>
        <w:t>ș</w:t>
      </w:r>
      <w:r w:rsidRPr="000C1183">
        <w:rPr>
          <w:rFonts w:ascii="Trebuchet MS" w:hAnsi="Trebuchet MS" w:cs="Arial"/>
          <w:sz w:val="20"/>
          <w:szCs w:val="20"/>
          <w:lang w:val="ro-RO"/>
        </w:rPr>
        <w:t>i instrumentele de fundamentare și motivare aferente.</w:t>
      </w:r>
    </w:p>
    <w:p w14:paraId="0A72A438" w14:textId="77777777" w:rsidR="00263AA5" w:rsidRPr="000C1183" w:rsidRDefault="00263AA5" w:rsidP="00D65F68">
      <w:pPr>
        <w:pStyle w:val="Heading2"/>
        <w:numPr>
          <w:ilvl w:val="1"/>
          <w:numId w:val="9"/>
        </w:numPr>
        <w:spacing w:line="23" w:lineRule="atLeast"/>
        <w:rPr>
          <w:rFonts w:ascii="Trebuchet MS" w:hAnsi="Trebuchet MS"/>
        </w:rPr>
      </w:pPr>
      <w:bookmarkStart w:id="29" w:name="_Toc159326855"/>
      <w:bookmarkStart w:id="30" w:name="_Toc159434957"/>
      <w:bookmarkStart w:id="31" w:name="_Toc160122784"/>
      <w:bookmarkStart w:id="32" w:name="_Toc164416335"/>
      <w:r w:rsidRPr="000C1183">
        <w:rPr>
          <w:rFonts w:ascii="Trebuchet MS" w:hAnsi="Trebuchet MS"/>
        </w:rPr>
        <w:t xml:space="preserve">Obiectivele și structura </w:t>
      </w:r>
      <w:bookmarkEnd w:id="29"/>
      <w:r w:rsidRPr="000C1183">
        <w:rPr>
          <w:rFonts w:ascii="Trebuchet MS" w:hAnsi="Trebuchet MS"/>
        </w:rPr>
        <w:t>livrabilului</w:t>
      </w:r>
      <w:bookmarkEnd w:id="30"/>
      <w:bookmarkEnd w:id="31"/>
      <w:bookmarkEnd w:id="32"/>
      <w:r w:rsidRPr="000C1183">
        <w:rPr>
          <w:rFonts w:ascii="Trebuchet MS" w:hAnsi="Trebuchet MS"/>
        </w:rPr>
        <w:t xml:space="preserve"> </w:t>
      </w:r>
    </w:p>
    <w:p w14:paraId="6B12BFAC" w14:textId="47B36265" w:rsidR="00263AA5" w:rsidRPr="000C1183" w:rsidRDefault="00263AA5" w:rsidP="00326C4A">
      <w:pPr>
        <w:pStyle w:val="ListParagraph"/>
        <w:spacing w:before="240" w:line="23" w:lineRule="atLeast"/>
        <w:ind w:left="0"/>
        <w:contextualSpacing w:val="0"/>
        <w:rPr>
          <w:rFonts w:ascii="Trebuchet MS" w:hAnsi="Trebuchet MS" w:cs="Arial"/>
          <w:szCs w:val="20"/>
        </w:rPr>
      </w:pPr>
      <w:r w:rsidRPr="000C1183">
        <w:rPr>
          <w:rFonts w:ascii="Trebuchet MS" w:hAnsi="Trebuchet MS" w:cs="Arial"/>
          <w:szCs w:val="20"/>
        </w:rPr>
        <w:t>Prezentul livrabil evidențiază</w:t>
      </w:r>
      <w:r w:rsidR="000B5828" w:rsidRPr="000C1183">
        <w:rPr>
          <w:rFonts w:ascii="Trebuchet MS" w:hAnsi="Trebuchet MS" w:cs="Arial"/>
          <w:szCs w:val="20"/>
        </w:rPr>
        <w:t xml:space="preserve">, pe de-o parte, </w:t>
      </w:r>
      <w:r w:rsidRPr="000C1183">
        <w:rPr>
          <w:rFonts w:ascii="Trebuchet MS" w:hAnsi="Trebuchet MS" w:cs="Arial"/>
          <w:szCs w:val="20"/>
        </w:rPr>
        <w:t xml:space="preserve">abordarea metodologică urmată de către Asocierea EY în vederea realizării obiectivului Activității </w:t>
      </w:r>
      <w:r w:rsidR="00B728D4" w:rsidRPr="000C1183">
        <w:rPr>
          <w:rFonts w:ascii="Trebuchet MS" w:hAnsi="Trebuchet MS" w:cs="Arial"/>
          <w:szCs w:val="20"/>
        </w:rPr>
        <w:t>5</w:t>
      </w:r>
      <w:r w:rsidRPr="000C1183">
        <w:rPr>
          <w:rFonts w:ascii="Trebuchet MS" w:hAnsi="Trebuchet MS" w:cs="Arial"/>
          <w:szCs w:val="20"/>
        </w:rPr>
        <w:t xml:space="preserve"> – Metodologie privind </w:t>
      </w:r>
      <w:r w:rsidR="00B728D4" w:rsidRPr="000C1183">
        <w:rPr>
          <w:rFonts w:ascii="Trebuchet MS" w:hAnsi="Trebuchet MS" w:cs="Arial"/>
          <w:szCs w:val="20"/>
        </w:rPr>
        <w:t>actualizarea periodică a cadrelor de competențe</w:t>
      </w:r>
      <w:r w:rsidRPr="000C1183">
        <w:rPr>
          <w:rFonts w:ascii="Trebuchet MS" w:hAnsi="Trebuchet MS" w:cs="Arial"/>
          <w:szCs w:val="20"/>
        </w:rPr>
        <w:t xml:space="preserve">, aferentă </w:t>
      </w:r>
      <w:r w:rsidRPr="000C1183">
        <w:rPr>
          <w:rFonts w:ascii="Trebuchet MS" w:hAnsi="Trebuchet MS"/>
          <w:szCs w:val="20"/>
        </w:rPr>
        <w:t>proiectului „Lot II Servicii de consultanță în vederea elaborării de studii / analize și proiecte de acte normative și acordarea de suport în vederea implementării jalonului 419 PNRR”</w:t>
      </w:r>
      <w:r w:rsidR="000B5828" w:rsidRPr="000C1183">
        <w:rPr>
          <w:rFonts w:ascii="Trebuchet MS" w:hAnsi="Trebuchet MS"/>
          <w:szCs w:val="20"/>
        </w:rPr>
        <w:t xml:space="preserve"> cât și conținutul </w:t>
      </w:r>
      <w:r w:rsidR="007A303C" w:rsidRPr="000C1183">
        <w:rPr>
          <w:rFonts w:ascii="Trebuchet MS" w:hAnsi="Trebuchet MS"/>
          <w:szCs w:val="20"/>
        </w:rPr>
        <w:t>metodologiei</w:t>
      </w:r>
      <w:r w:rsidR="00A349A0" w:rsidRPr="000C1183">
        <w:rPr>
          <w:rFonts w:ascii="Trebuchet MS" w:hAnsi="Trebuchet MS"/>
          <w:szCs w:val="20"/>
        </w:rPr>
        <w:t xml:space="preserve"> de actualizare periodică a cadrelor de competențe</w:t>
      </w:r>
      <w:r w:rsidR="007A303C" w:rsidRPr="000C1183">
        <w:rPr>
          <w:rFonts w:ascii="Trebuchet MS" w:hAnsi="Trebuchet MS"/>
          <w:szCs w:val="20"/>
        </w:rPr>
        <w:t xml:space="preserve">, respectiv etapele și activitățile de parcurs de către responsabilii </w:t>
      </w:r>
      <w:r w:rsidR="00A349A0" w:rsidRPr="000C1183">
        <w:rPr>
          <w:rFonts w:ascii="Trebuchet MS" w:hAnsi="Trebuchet MS"/>
          <w:szCs w:val="20"/>
        </w:rPr>
        <w:t>desemnați în</w:t>
      </w:r>
      <w:r w:rsidR="00962DED" w:rsidRPr="000C1183">
        <w:rPr>
          <w:rFonts w:ascii="Trebuchet MS" w:hAnsi="Trebuchet MS"/>
          <w:szCs w:val="20"/>
        </w:rPr>
        <w:t xml:space="preserve"> vederea ajustării competențelor aferente funcțiilor publice</w:t>
      </w:r>
      <w:r w:rsidR="00F70524" w:rsidRPr="000C1183">
        <w:rPr>
          <w:rFonts w:ascii="Trebuchet MS" w:hAnsi="Trebuchet MS"/>
          <w:szCs w:val="20"/>
        </w:rPr>
        <w:t>, în situația în care acest lucru se impune</w:t>
      </w:r>
      <w:r w:rsidRPr="000C1183">
        <w:rPr>
          <w:rFonts w:ascii="Trebuchet MS" w:hAnsi="Trebuchet MS" w:cs="Arial"/>
          <w:szCs w:val="20"/>
        </w:rPr>
        <w:t xml:space="preserve">. </w:t>
      </w:r>
    </w:p>
    <w:p w14:paraId="495026B0" w14:textId="196C937A" w:rsidR="00263AA5" w:rsidRPr="000C1183" w:rsidRDefault="00962DED" w:rsidP="00326C4A">
      <w:pPr>
        <w:autoSpaceDE w:val="0"/>
        <w:autoSpaceDN w:val="0"/>
        <w:adjustRightInd w:val="0"/>
        <w:spacing w:line="23" w:lineRule="atLeast"/>
        <w:jc w:val="both"/>
        <w:rPr>
          <w:rFonts w:ascii="Trebuchet MS" w:hAnsi="Trebuchet MS" w:cs="Arial"/>
          <w:color w:val="000000"/>
          <w:sz w:val="20"/>
          <w:szCs w:val="20"/>
          <w:lang w:val="ro-RO"/>
        </w:rPr>
      </w:pPr>
      <w:r w:rsidRPr="000C1183">
        <w:rPr>
          <w:rFonts w:ascii="Trebuchet MS" w:hAnsi="Trebuchet MS" w:cs="Arial"/>
          <w:color w:val="000000"/>
          <w:sz w:val="20"/>
          <w:szCs w:val="20"/>
          <w:lang w:val="ro-RO"/>
        </w:rPr>
        <w:t>Considerând obiectivul livrabilului, s</w:t>
      </w:r>
      <w:r w:rsidR="00263AA5" w:rsidRPr="000C1183">
        <w:rPr>
          <w:rFonts w:ascii="Trebuchet MS" w:hAnsi="Trebuchet MS" w:cs="Arial"/>
          <w:color w:val="000000"/>
          <w:sz w:val="20"/>
          <w:szCs w:val="20"/>
          <w:lang w:val="ro-RO"/>
        </w:rPr>
        <w:t xml:space="preserve">arcinile derulate de către Asocierea EY în cadrul Activității </w:t>
      </w:r>
      <w:r w:rsidR="00B728D4" w:rsidRPr="000C1183">
        <w:rPr>
          <w:rFonts w:ascii="Trebuchet MS" w:hAnsi="Trebuchet MS" w:cs="Arial"/>
          <w:color w:val="000000"/>
          <w:sz w:val="20"/>
          <w:szCs w:val="20"/>
          <w:lang w:val="ro-RO"/>
        </w:rPr>
        <w:t>5</w:t>
      </w:r>
      <w:r w:rsidR="00263AA5" w:rsidRPr="000C1183">
        <w:rPr>
          <w:rFonts w:ascii="Trebuchet MS" w:hAnsi="Trebuchet MS" w:cs="Arial"/>
          <w:b/>
          <w:bCs/>
          <w:color w:val="000000"/>
          <w:sz w:val="20"/>
          <w:szCs w:val="20"/>
          <w:lang w:val="ro-RO"/>
        </w:rPr>
        <w:t xml:space="preserve"> </w:t>
      </w:r>
      <w:r w:rsidR="00263AA5" w:rsidRPr="000C1183">
        <w:rPr>
          <w:rFonts w:ascii="Trebuchet MS" w:hAnsi="Trebuchet MS" w:cs="Arial"/>
          <w:color w:val="000000"/>
          <w:sz w:val="20"/>
          <w:szCs w:val="20"/>
          <w:lang w:val="ro-RO"/>
        </w:rPr>
        <w:t xml:space="preserve">au presupus colectarea, centralizarea și analiza de informații din surse multiple, interne și externe ANFP, în vederea identificării și fundamentării ipotezelor de lucru care să susțină dezvoltarea unui proces de </w:t>
      </w:r>
      <w:r w:rsidR="00B728D4" w:rsidRPr="000C1183">
        <w:rPr>
          <w:rFonts w:ascii="Trebuchet MS" w:hAnsi="Trebuchet MS" w:cs="Arial"/>
          <w:color w:val="000000"/>
          <w:sz w:val="20"/>
          <w:szCs w:val="20"/>
          <w:lang w:val="ro-RO"/>
        </w:rPr>
        <w:t>actualizare periodică a cadrelor de competențe generale și specifice</w:t>
      </w:r>
      <w:r w:rsidR="00263AA5" w:rsidRPr="000C1183">
        <w:rPr>
          <w:rFonts w:ascii="Trebuchet MS" w:hAnsi="Trebuchet MS" w:cs="Arial"/>
          <w:color w:val="000000"/>
          <w:sz w:val="20"/>
          <w:szCs w:val="20"/>
          <w:lang w:val="ro-RO"/>
        </w:rPr>
        <w:t xml:space="preserve"> care să </w:t>
      </w:r>
      <w:r w:rsidR="00FD3916" w:rsidRPr="000C1183">
        <w:rPr>
          <w:rFonts w:ascii="Trebuchet MS" w:hAnsi="Trebuchet MS" w:cs="Arial"/>
          <w:color w:val="000000"/>
          <w:sz w:val="20"/>
          <w:szCs w:val="20"/>
          <w:lang w:val="ro-RO"/>
        </w:rPr>
        <w:t>vizeze metode concrete de actualizare și îmbunătățire a cadrelor de competențe aplicabile</w:t>
      </w:r>
      <w:r w:rsidR="00CD7A61" w:rsidRPr="000C1183">
        <w:rPr>
          <w:rFonts w:ascii="Trebuchet MS" w:hAnsi="Trebuchet MS" w:cs="Arial"/>
          <w:color w:val="000000"/>
          <w:sz w:val="20"/>
          <w:szCs w:val="20"/>
          <w:lang w:val="ro-RO"/>
        </w:rPr>
        <w:t xml:space="preserve"> tuturor categoriilor de funcții publice, cu excepția celor ce beneficiază de statute speciale în condițiile legii</w:t>
      </w:r>
      <w:r w:rsidR="00263AA5" w:rsidRPr="000C1183">
        <w:rPr>
          <w:rFonts w:ascii="Trebuchet MS" w:hAnsi="Trebuchet MS" w:cs="Arial"/>
          <w:color w:val="000000"/>
          <w:sz w:val="20"/>
          <w:szCs w:val="20"/>
          <w:lang w:val="ro-RO"/>
        </w:rPr>
        <w:t xml:space="preserve">. </w:t>
      </w:r>
    </w:p>
    <w:p w14:paraId="63C739FA" w14:textId="75BBDF10" w:rsidR="00B02604" w:rsidRPr="000C1183" w:rsidRDefault="00962DED"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P</w:t>
      </w:r>
      <w:r w:rsidR="00263AA5" w:rsidRPr="000C1183">
        <w:rPr>
          <w:rFonts w:ascii="Trebuchet MS" w:hAnsi="Trebuchet MS"/>
          <w:sz w:val="20"/>
          <w:szCs w:val="20"/>
          <w:lang w:val="ro-RO"/>
        </w:rPr>
        <w:t>roces</w:t>
      </w:r>
      <w:r w:rsidRPr="000C1183">
        <w:rPr>
          <w:rFonts w:ascii="Trebuchet MS" w:hAnsi="Trebuchet MS"/>
          <w:sz w:val="20"/>
          <w:szCs w:val="20"/>
          <w:lang w:val="ro-RO"/>
        </w:rPr>
        <w:t>ul</w:t>
      </w:r>
      <w:r w:rsidR="00263AA5" w:rsidRPr="000C1183">
        <w:rPr>
          <w:rFonts w:ascii="Trebuchet MS" w:hAnsi="Trebuchet MS"/>
          <w:sz w:val="20"/>
          <w:szCs w:val="20"/>
          <w:lang w:val="ro-RO"/>
        </w:rPr>
        <w:t xml:space="preserve"> de colectare și analiză a datelor</w:t>
      </w:r>
      <w:r w:rsidRPr="000C1183">
        <w:rPr>
          <w:rFonts w:ascii="Trebuchet MS" w:hAnsi="Trebuchet MS"/>
          <w:sz w:val="20"/>
          <w:szCs w:val="20"/>
          <w:lang w:val="ro-RO"/>
        </w:rPr>
        <w:t xml:space="preserve"> a presupus, în mod similar celorlalte Activități din cadrul proiectului, valorificarea</w:t>
      </w:r>
      <w:r w:rsidR="00B02604" w:rsidRPr="000C1183">
        <w:rPr>
          <w:rFonts w:ascii="Trebuchet MS" w:hAnsi="Trebuchet MS"/>
          <w:sz w:val="20"/>
          <w:szCs w:val="20"/>
          <w:lang w:val="ro-RO"/>
        </w:rPr>
        <w:t xml:space="preserve"> propunerilor și recomandărilor cuprinse în cadrul</w:t>
      </w:r>
      <w:r w:rsidR="00263AA5" w:rsidRPr="000C1183">
        <w:rPr>
          <w:rFonts w:ascii="Trebuchet MS" w:hAnsi="Trebuchet MS"/>
          <w:sz w:val="20"/>
          <w:szCs w:val="20"/>
          <w:lang w:val="ro-RO"/>
        </w:rPr>
        <w:t xml:space="preserve"> livrabilel</w:t>
      </w:r>
      <w:r w:rsidR="00B02604" w:rsidRPr="000C1183">
        <w:rPr>
          <w:rFonts w:ascii="Trebuchet MS" w:hAnsi="Trebuchet MS"/>
          <w:sz w:val="20"/>
          <w:szCs w:val="20"/>
          <w:lang w:val="ro-RO"/>
        </w:rPr>
        <w:t>or</w:t>
      </w:r>
      <w:r w:rsidR="00263AA5" w:rsidRPr="000C1183">
        <w:rPr>
          <w:rFonts w:ascii="Trebuchet MS" w:hAnsi="Trebuchet MS"/>
          <w:sz w:val="20"/>
          <w:szCs w:val="20"/>
          <w:lang w:val="ro-RO"/>
        </w:rPr>
        <w:t xml:space="preserve"> elaborate de Banca Mondială prin proiectul “Dezvoltarea unui sistem de management unitar al resurselor umane din administrația publică”, cod SIPOCA 136,</w:t>
      </w:r>
      <w:r w:rsidR="00B02604" w:rsidRPr="000C1183">
        <w:rPr>
          <w:rFonts w:ascii="Trebuchet MS" w:hAnsi="Trebuchet MS"/>
          <w:sz w:val="20"/>
          <w:szCs w:val="20"/>
          <w:lang w:val="ro-RO"/>
        </w:rPr>
        <w:t xml:space="preserve"> </w:t>
      </w:r>
      <w:r w:rsidR="004673D0" w:rsidRPr="000C1183">
        <w:rPr>
          <w:rFonts w:ascii="Trebuchet MS" w:hAnsi="Trebuchet MS"/>
          <w:sz w:val="20"/>
          <w:szCs w:val="20"/>
          <w:lang w:val="ro-RO"/>
        </w:rPr>
        <w:t xml:space="preserve">cât și </w:t>
      </w:r>
      <w:r w:rsidR="00B02604" w:rsidRPr="000C1183">
        <w:rPr>
          <w:rFonts w:ascii="Trebuchet MS" w:hAnsi="Trebuchet MS"/>
          <w:sz w:val="20"/>
          <w:szCs w:val="20"/>
          <w:lang w:val="ro-RO"/>
        </w:rPr>
        <w:t xml:space="preserve">a </w:t>
      </w:r>
      <w:r w:rsidR="00E13513" w:rsidRPr="000C1183">
        <w:rPr>
          <w:rFonts w:ascii="Trebuchet MS" w:hAnsi="Trebuchet MS"/>
          <w:sz w:val="20"/>
          <w:szCs w:val="20"/>
          <w:lang w:val="ro-RO"/>
        </w:rPr>
        <w:t>experiențel</w:t>
      </w:r>
      <w:r w:rsidR="00B02604" w:rsidRPr="000C1183">
        <w:rPr>
          <w:rFonts w:ascii="Trebuchet MS" w:hAnsi="Trebuchet MS"/>
          <w:sz w:val="20"/>
          <w:szCs w:val="20"/>
          <w:lang w:val="ro-RO"/>
        </w:rPr>
        <w:t>or</w:t>
      </w:r>
      <w:r w:rsidR="00E13513" w:rsidRPr="000C1183">
        <w:rPr>
          <w:rFonts w:ascii="Trebuchet MS" w:hAnsi="Trebuchet MS"/>
          <w:sz w:val="20"/>
          <w:szCs w:val="20"/>
          <w:lang w:val="ro-RO"/>
        </w:rPr>
        <w:t xml:space="preserve"> </w:t>
      </w:r>
      <w:r w:rsidR="002E1F4E" w:rsidRPr="000C1183">
        <w:rPr>
          <w:rFonts w:ascii="Trebuchet MS" w:hAnsi="Trebuchet MS"/>
          <w:sz w:val="20"/>
          <w:szCs w:val="20"/>
          <w:lang w:val="ro-RO"/>
        </w:rPr>
        <w:t xml:space="preserve">cuprinse în buna practică în ceea ce privește </w:t>
      </w:r>
      <w:r w:rsidR="008B7F2F" w:rsidRPr="000C1183">
        <w:rPr>
          <w:rFonts w:ascii="Trebuchet MS" w:hAnsi="Trebuchet MS"/>
          <w:sz w:val="20"/>
          <w:szCs w:val="20"/>
          <w:lang w:val="ro-RO"/>
        </w:rPr>
        <w:t xml:space="preserve">implementarea </w:t>
      </w:r>
      <w:r w:rsidR="002E1F4E" w:rsidRPr="000C1183">
        <w:rPr>
          <w:rFonts w:ascii="Trebuchet MS" w:hAnsi="Trebuchet MS"/>
          <w:sz w:val="20"/>
          <w:szCs w:val="20"/>
          <w:lang w:val="ro-RO"/>
        </w:rPr>
        <w:t xml:space="preserve">și managementul </w:t>
      </w:r>
      <w:r w:rsidR="008B7F2F" w:rsidRPr="000C1183">
        <w:rPr>
          <w:rFonts w:ascii="Trebuchet MS" w:hAnsi="Trebuchet MS"/>
          <w:sz w:val="20"/>
          <w:szCs w:val="20"/>
          <w:lang w:val="ro-RO"/>
        </w:rPr>
        <w:t>cadrelor de competențe</w:t>
      </w:r>
      <w:r w:rsidR="002E1F4E" w:rsidRPr="000C1183">
        <w:rPr>
          <w:rFonts w:ascii="Trebuchet MS" w:hAnsi="Trebuchet MS"/>
          <w:sz w:val="20"/>
          <w:szCs w:val="20"/>
          <w:lang w:val="ro-RO"/>
        </w:rPr>
        <w:t xml:space="preserve">. </w:t>
      </w:r>
    </w:p>
    <w:p w14:paraId="22E91BDC" w14:textId="13F05971" w:rsidR="00263AA5" w:rsidRPr="000C1183" w:rsidRDefault="00C96ACB"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În mod specific, demersurile analizei calitative vizează identificarea</w:t>
      </w:r>
      <w:r w:rsidR="00280918" w:rsidRPr="000C1183">
        <w:rPr>
          <w:rFonts w:ascii="Trebuchet MS" w:hAnsi="Trebuchet MS"/>
          <w:sz w:val="20"/>
          <w:szCs w:val="20"/>
          <w:lang w:val="ro-RO"/>
        </w:rPr>
        <w:t xml:space="preserve"> răspunsurilor la următoarele întrebări</w:t>
      </w:r>
      <w:r w:rsidRPr="000C1183">
        <w:rPr>
          <w:rFonts w:ascii="Trebuchet MS" w:hAnsi="Trebuchet MS"/>
          <w:sz w:val="20"/>
          <w:szCs w:val="20"/>
          <w:lang w:val="ro-RO"/>
        </w:rPr>
        <w:t xml:space="preserve">, în conformitate cu </w:t>
      </w:r>
      <w:r w:rsidR="00B3779F" w:rsidRPr="000C1183">
        <w:rPr>
          <w:rFonts w:ascii="Trebuchet MS" w:hAnsi="Trebuchet MS"/>
          <w:sz w:val="20"/>
          <w:szCs w:val="20"/>
          <w:lang w:val="ro-RO"/>
        </w:rPr>
        <w:t>c</w:t>
      </w:r>
      <w:r w:rsidRPr="000C1183">
        <w:rPr>
          <w:rFonts w:ascii="Trebuchet MS" w:hAnsi="Trebuchet MS"/>
          <w:sz w:val="20"/>
          <w:szCs w:val="20"/>
          <w:lang w:val="ro-RO"/>
        </w:rPr>
        <w:t>aietul de sarcini aferent procedurii de achiziție, respectiv</w:t>
      </w:r>
      <w:r w:rsidR="00263AA5" w:rsidRPr="000C1183">
        <w:rPr>
          <w:rFonts w:ascii="Trebuchet MS" w:hAnsi="Trebuchet MS"/>
          <w:sz w:val="20"/>
          <w:szCs w:val="20"/>
          <w:lang w:val="ro-RO"/>
        </w:rPr>
        <w:t>:</w:t>
      </w:r>
    </w:p>
    <w:p w14:paraId="09373338" w14:textId="756BEEF8" w:rsidR="00280918" w:rsidRPr="000C1183" w:rsidRDefault="00280918"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 xml:space="preserve">Ce este </w:t>
      </w:r>
      <w:r w:rsidR="00C31574" w:rsidRPr="000C1183">
        <w:rPr>
          <w:rFonts w:ascii="Trebuchet MS" w:hAnsi="Trebuchet MS"/>
          <w:szCs w:val="20"/>
        </w:rPr>
        <w:t xml:space="preserve">și de ce este necesară </w:t>
      </w:r>
      <w:r w:rsidRPr="000C1183">
        <w:rPr>
          <w:rFonts w:ascii="Trebuchet MS" w:hAnsi="Trebuchet MS"/>
          <w:szCs w:val="20"/>
        </w:rPr>
        <w:t>actualizarea periodică a cadrelor de competență?</w:t>
      </w:r>
    </w:p>
    <w:p w14:paraId="72B38578" w14:textId="24BAF34D" w:rsidR="00C31574" w:rsidRPr="000C1183" w:rsidRDefault="00C31574"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Ce cadre de competențe pot fi actualizate în limitele cadrului legal și instituțional?</w:t>
      </w:r>
    </w:p>
    <w:p w14:paraId="34E407E3" w14:textId="48BB8C97" w:rsidR="00280918" w:rsidRPr="000C1183" w:rsidRDefault="00280918"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Care este rolul ANFP în actualizarea cadrelor de competență</w:t>
      </w:r>
      <w:r w:rsidR="00C31574" w:rsidRPr="000C1183">
        <w:rPr>
          <w:rFonts w:ascii="Trebuchet MS" w:hAnsi="Trebuchet MS"/>
          <w:szCs w:val="20"/>
        </w:rPr>
        <w:t>?</w:t>
      </w:r>
    </w:p>
    <w:p w14:paraId="40DABB4D" w14:textId="5C8BBFEA" w:rsidR="00C31574" w:rsidRPr="000C1183" w:rsidRDefault="00C31574"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Care sunt criteriile ce pot fi avute în vedere în cadrul actualizării periodice a cadrelor de competență?</w:t>
      </w:r>
    </w:p>
    <w:p w14:paraId="5DE11CE0" w14:textId="48A8FA6E" w:rsidR="007D00F8" w:rsidRPr="000C1183" w:rsidRDefault="007D00F8"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Care este frecvența derulării procesului de actualizare a cadrelor de competență?</w:t>
      </w:r>
    </w:p>
    <w:p w14:paraId="201DA348" w14:textId="0D4AB333" w:rsidR="007D00F8" w:rsidRPr="000C1183" w:rsidRDefault="007D00F8"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Care sunt sursele și metodele de colectare a informațiilor utilizate pentru actualizarea cadrelor de competență?</w:t>
      </w:r>
    </w:p>
    <w:p w14:paraId="1A7F6ADD" w14:textId="643A4063" w:rsidR="007D00F8" w:rsidRPr="000C1183" w:rsidRDefault="007D00F8" w:rsidP="00D65F68">
      <w:pPr>
        <w:pStyle w:val="ListParagraph"/>
        <w:numPr>
          <w:ilvl w:val="0"/>
          <w:numId w:val="7"/>
        </w:numPr>
        <w:spacing w:line="23" w:lineRule="atLeast"/>
        <w:contextualSpacing w:val="0"/>
        <w:rPr>
          <w:rFonts w:ascii="Trebuchet MS" w:hAnsi="Trebuchet MS"/>
          <w:szCs w:val="20"/>
        </w:rPr>
      </w:pPr>
      <w:r w:rsidRPr="000C1183">
        <w:rPr>
          <w:rFonts w:ascii="Trebuchet MS" w:hAnsi="Trebuchet MS"/>
          <w:szCs w:val="20"/>
        </w:rPr>
        <w:t xml:space="preserve">Cum se derulează procesul de actualizare la nivelul fiecărei instituții? Ce roluri </w:t>
      </w:r>
      <w:r w:rsidR="00631B12" w:rsidRPr="000C1183">
        <w:rPr>
          <w:rFonts w:ascii="Trebuchet MS" w:hAnsi="Trebuchet MS"/>
          <w:szCs w:val="20"/>
        </w:rPr>
        <w:t>și</w:t>
      </w:r>
      <w:r w:rsidRPr="000C1183">
        <w:rPr>
          <w:rFonts w:ascii="Trebuchet MS" w:hAnsi="Trebuchet MS"/>
          <w:szCs w:val="20"/>
        </w:rPr>
        <w:t xml:space="preserve"> responsabilități instituționale, colective și individuale</w:t>
      </w:r>
      <w:r w:rsidR="00B3779F" w:rsidRPr="001D210A">
        <w:rPr>
          <w:rFonts w:ascii="Trebuchet MS" w:hAnsi="Trebuchet MS"/>
          <w:szCs w:val="20"/>
        </w:rPr>
        <w:t xml:space="preserve">, </w:t>
      </w:r>
      <w:r w:rsidR="00631B12" w:rsidRPr="000C1183">
        <w:rPr>
          <w:rFonts w:ascii="Trebuchet MS" w:hAnsi="Trebuchet MS"/>
          <w:szCs w:val="20"/>
        </w:rPr>
        <w:t>sunt implicate în derularea acestui proces?</w:t>
      </w:r>
    </w:p>
    <w:p w14:paraId="3585FD50" w14:textId="30367AFC" w:rsidR="00C31574" w:rsidRPr="000C1183" w:rsidRDefault="007D00F8" w:rsidP="00D65F68">
      <w:pPr>
        <w:pStyle w:val="ListParagraph"/>
        <w:numPr>
          <w:ilvl w:val="0"/>
          <w:numId w:val="7"/>
        </w:numPr>
        <w:spacing w:before="0" w:line="23" w:lineRule="atLeast"/>
        <w:contextualSpacing w:val="0"/>
        <w:rPr>
          <w:rFonts w:ascii="Trebuchet MS" w:hAnsi="Trebuchet MS"/>
          <w:szCs w:val="20"/>
        </w:rPr>
      </w:pPr>
      <w:r w:rsidRPr="000C1183">
        <w:rPr>
          <w:rFonts w:ascii="Trebuchet MS" w:hAnsi="Trebuchet MS"/>
          <w:szCs w:val="20"/>
        </w:rPr>
        <w:lastRenderedPageBreak/>
        <w:t>Ce efecte juridice asupra posturilor și personalului se pot produce prin actualizarea</w:t>
      </w:r>
      <w:r w:rsidR="004F0848" w:rsidRPr="000C1183">
        <w:rPr>
          <w:rFonts w:ascii="Trebuchet MS" w:hAnsi="Trebuchet MS"/>
          <w:szCs w:val="20"/>
        </w:rPr>
        <w:t xml:space="preserve"> </w:t>
      </w:r>
      <w:r w:rsidRPr="000C1183">
        <w:rPr>
          <w:rFonts w:ascii="Trebuchet MS" w:hAnsi="Trebuchet MS"/>
          <w:szCs w:val="20"/>
        </w:rPr>
        <w:t>periodică a cadrelor de competență?</w:t>
      </w:r>
    </w:p>
    <w:p w14:paraId="5776300D" w14:textId="419DA44F" w:rsidR="00263AA5" w:rsidRPr="000C1183" w:rsidRDefault="00263AA5"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Conținutul livrabilului a fost structurat în funcție de solicitările caietului de sarcini și ale propunerii tehnice înaintată de către Asociere</w:t>
      </w:r>
      <w:r w:rsidR="00CE5751" w:rsidRPr="000C1183">
        <w:rPr>
          <w:rFonts w:ascii="Trebuchet MS" w:hAnsi="Trebuchet MS"/>
          <w:sz w:val="20"/>
          <w:szCs w:val="20"/>
          <w:lang w:val="ro-RO"/>
        </w:rPr>
        <w:t>a EY</w:t>
      </w:r>
      <w:r w:rsidRPr="000C1183">
        <w:rPr>
          <w:rFonts w:ascii="Trebuchet MS" w:hAnsi="Trebuchet MS"/>
          <w:sz w:val="20"/>
          <w:szCs w:val="20"/>
          <w:lang w:val="ro-RO"/>
        </w:rPr>
        <w:t xml:space="preserve"> în procedura de achiziție publică. În acest sens, livrabilul vizează obiectivul general de elaborare a unei metodologii de </w:t>
      </w:r>
      <w:r w:rsidR="003A4027" w:rsidRPr="000C1183">
        <w:rPr>
          <w:rFonts w:ascii="Trebuchet MS" w:hAnsi="Trebuchet MS"/>
          <w:sz w:val="20"/>
          <w:szCs w:val="20"/>
          <w:lang w:val="ro-RO"/>
        </w:rPr>
        <w:t>actualizare periodică a cadrelor de competențe</w:t>
      </w:r>
      <w:r w:rsidRPr="000C1183">
        <w:rPr>
          <w:rFonts w:ascii="Trebuchet MS" w:hAnsi="Trebuchet MS"/>
          <w:sz w:val="20"/>
          <w:szCs w:val="20"/>
          <w:lang w:val="ro-RO"/>
        </w:rPr>
        <w:t xml:space="preserve">, cu rol de îndrumar, în baza căreia reprezentanții </w:t>
      </w:r>
      <w:r w:rsidR="003A4027" w:rsidRPr="000C1183">
        <w:rPr>
          <w:rFonts w:ascii="Trebuchet MS" w:hAnsi="Trebuchet MS"/>
          <w:sz w:val="20"/>
          <w:szCs w:val="20"/>
          <w:lang w:val="ro-RO"/>
        </w:rPr>
        <w:t xml:space="preserve">ANFP dar și ai </w:t>
      </w:r>
      <w:r w:rsidRPr="000C1183">
        <w:rPr>
          <w:rFonts w:ascii="Trebuchet MS" w:hAnsi="Trebuchet MS"/>
          <w:sz w:val="20"/>
          <w:szCs w:val="20"/>
          <w:lang w:val="ro-RO"/>
        </w:rPr>
        <w:t>autorităților și instituțiilor publice să își găsească în mod facil informațiile de care au nevoie în</w:t>
      </w:r>
      <w:r w:rsidR="003A4027" w:rsidRPr="000C1183">
        <w:rPr>
          <w:rFonts w:ascii="Trebuchet MS" w:hAnsi="Trebuchet MS"/>
          <w:sz w:val="20"/>
          <w:szCs w:val="20"/>
          <w:lang w:val="ro-RO"/>
        </w:rPr>
        <w:t xml:space="preserve"> derularea procesului de actualizare a cadrelor de competențe generale și specifice</w:t>
      </w:r>
      <w:r w:rsidR="0063717C" w:rsidRPr="000C1183">
        <w:rPr>
          <w:rFonts w:ascii="Trebuchet MS" w:hAnsi="Trebuchet MS"/>
          <w:sz w:val="20"/>
          <w:szCs w:val="20"/>
          <w:lang w:val="ro-RO"/>
        </w:rPr>
        <w:t xml:space="preserve">. </w:t>
      </w:r>
      <w:r w:rsidR="00CE5751" w:rsidRPr="000C1183">
        <w:rPr>
          <w:rFonts w:ascii="Trebuchet MS" w:hAnsi="Trebuchet MS"/>
          <w:sz w:val="20"/>
          <w:szCs w:val="20"/>
          <w:lang w:val="ro-RO"/>
        </w:rPr>
        <w:t xml:space="preserve">Pentru a răspunde la întrebările </w:t>
      </w:r>
      <w:r w:rsidR="00437501" w:rsidRPr="000C1183">
        <w:rPr>
          <w:rFonts w:ascii="Trebuchet MS" w:hAnsi="Trebuchet MS"/>
          <w:sz w:val="20"/>
          <w:szCs w:val="20"/>
          <w:lang w:val="ro-RO"/>
        </w:rPr>
        <w:t xml:space="preserve">enumerate anterior, </w:t>
      </w:r>
      <w:r w:rsidR="003F5CB4" w:rsidRPr="000C1183">
        <w:rPr>
          <w:rFonts w:ascii="Trebuchet MS" w:hAnsi="Trebuchet MS"/>
          <w:sz w:val="20"/>
          <w:szCs w:val="20"/>
          <w:lang w:val="ro-RO"/>
        </w:rPr>
        <w:t xml:space="preserve">conținutul livrabilului vizează și </w:t>
      </w:r>
      <w:r w:rsidRPr="000C1183">
        <w:rPr>
          <w:rFonts w:ascii="Trebuchet MS" w:hAnsi="Trebuchet MS"/>
          <w:sz w:val="20"/>
          <w:szCs w:val="20"/>
          <w:lang w:val="ro-RO"/>
        </w:rPr>
        <w:t>următoarele obiective specifice:</w:t>
      </w:r>
    </w:p>
    <w:p w14:paraId="37334083" w14:textId="253FF4CD" w:rsidR="00263AA5" w:rsidRPr="000C1183" w:rsidRDefault="009F35A4" w:rsidP="00326C4A">
      <w:pPr>
        <w:pStyle w:val="Bulletpoint1"/>
        <w:spacing w:line="23" w:lineRule="atLeast"/>
        <w:rPr>
          <w:rFonts w:ascii="Trebuchet MS" w:hAnsi="Trebuchet MS"/>
          <w:szCs w:val="20"/>
        </w:rPr>
      </w:pPr>
      <w:r w:rsidRPr="000C1183">
        <w:rPr>
          <w:rFonts w:ascii="Trebuchet MS" w:hAnsi="Trebuchet MS"/>
          <w:szCs w:val="20"/>
        </w:rPr>
        <w:t>i</w:t>
      </w:r>
      <w:r w:rsidR="00C4472D" w:rsidRPr="000C1183">
        <w:rPr>
          <w:rFonts w:ascii="Trebuchet MS" w:hAnsi="Trebuchet MS"/>
          <w:szCs w:val="20"/>
        </w:rPr>
        <w:t xml:space="preserve">dentificarea </w:t>
      </w:r>
      <w:r w:rsidRPr="000C1183">
        <w:rPr>
          <w:rFonts w:ascii="Trebuchet MS" w:hAnsi="Trebuchet MS"/>
          <w:szCs w:val="20"/>
        </w:rPr>
        <w:t xml:space="preserve">situațiilor </w:t>
      </w:r>
      <w:r w:rsidR="003F5CB4" w:rsidRPr="000C1183">
        <w:rPr>
          <w:rFonts w:ascii="Trebuchet MS" w:hAnsi="Trebuchet MS"/>
          <w:szCs w:val="20"/>
        </w:rPr>
        <w:t>cuprinse</w:t>
      </w:r>
      <w:r w:rsidRPr="000C1183">
        <w:rPr>
          <w:rFonts w:ascii="Trebuchet MS" w:hAnsi="Trebuchet MS"/>
          <w:szCs w:val="20"/>
        </w:rPr>
        <w:t xml:space="preserve"> în cadrul prevederilor legale aplicabile care impun actualizarea cadrelor de competențe</w:t>
      </w:r>
      <w:r w:rsidR="008C6950" w:rsidRPr="000C1183">
        <w:rPr>
          <w:rFonts w:ascii="Trebuchet MS" w:hAnsi="Trebuchet MS"/>
          <w:szCs w:val="20"/>
        </w:rPr>
        <w:t>;</w:t>
      </w:r>
    </w:p>
    <w:p w14:paraId="7D392BE5" w14:textId="34FCBFA8" w:rsidR="009F35A4" w:rsidRPr="000C1183" w:rsidRDefault="001157EA" w:rsidP="00326C4A">
      <w:pPr>
        <w:pStyle w:val="Bulletpoint1"/>
        <w:spacing w:line="23" w:lineRule="atLeast"/>
        <w:rPr>
          <w:rFonts w:ascii="Trebuchet MS" w:hAnsi="Trebuchet MS"/>
          <w:szCs w:val="20"/>
        </w:rPr>
      </w:pPr>
      <w:r w:rsidRPr="000C1183">
        <w:rPr>
          <w:rFonts w:ascii="Trebuchet MS" w:hAnsi="Trebuchet MS"/>
          <w:szCs w:val="20"/>
        </w:rPr>
        <w:t>definirea etapelor și enumerarea acțiunilor ce urmează a fi efectuate în procesul de actualizare periodică a cadrelor de competențe</w:t>
      </w:r>
      <w:r w:rsidR="00B84451" w:rsidRPr="000C1183">
        <w:rPr>
          <w:rFonts w:ascii="Trebuchet MS" w:hAnsi="Trebuchet MS"/>
          <w:szCs w:val="20"/>
        </w:rPr>
        <w:t xml:space="preserve">, precum și a rolurilor implicate și a responsabilităților aferente acestora, derivate </w:t>
      </w:r>
      <w:r w:rsidR="0096794B" w:rsidRPr="000C1183">
        <w:rPr>
          <w:rFonts w:ascii="Trebuchet MS" w:hAnsi="Trebuchet MS"/>
          <w:szCs w:val="20"/>
        </w:rPr>
        <w:t>din proces</w:t>
      </w:r>
      <w:r w:rsidR="008C6950" w:rsidRPr="000C1183">
        <w:rPr>
          <w:rFonts w:ascii="Trebuchet MS" w:hAnsi="Trebuchet MS"/>
          <w:szCs w:val="20"/>
        </w:rPr>
        <w:t>;</w:t>
      </w:r>
    </w:p>
    <w:p w14:paraId="688B1918" w14:textId="2CE1F508" w:rsidR="008C6950" w:rsidRPr="000C1183" w:rsidRDefault="008C6950" w:rsidP="00326C4A">
      <w:pPr>
        <w:pStyle w:val="Bulletpoint1"/>
        <w:spacing w:line="23" w:lineRule="atLeast"/>
        <w:rPr>
          <w:rFonts w:ascii="Trebuchet MS" w:hAnsi="Trebuchet MS"/>
          <w:szCs w:val="20"/>
        </w:rPr>
      </w:pPr>
      <w:r w:rsidRPr="000C1183">
        <w:rPr>
          <w:rFonts w:ascii="Trebuchet MS" w:hAnsi="Trebuchet MS"/>
          <w:szCs w:val="20"/>
        </w:rPr>
        <w:t>identificarea</w:t>
      </w:r>
      <w:r w:rsidR="0080233F" w:rsidRPr="000C1183">
        <w:rPr>
          <w:rFonts w:ascii="Trebuchet MS" w:hAnsi="Trebuchet MS"/>
          <w:szCs w:val="20"/>
        </w:rPr>
        <w:t xml:space="preserve"> unei modalități optime privind actualizarea fișelor de post standardizate ca urmare a </w:t>
      </w:r>
      <w:r w:rsidR="0084616C" w:rsidRPr="000C1183">
        <w:rPr>
          <w:rFonts w:ascii="Trebuchet MS" w:hAnsi="Trebuchet MS"/>
          <w:szCs w:val="20"/>
        </w:rPr>
        <w:t>ajustării cadrelor de competențe aplicabile funcțiilor publice;</w:t>
      </w:r>
    </w:p>
    <w:p w14:paraId="12B6E36D" w14:textId="6603F7DB" w:rsidR="00507742" w:rsidRPr="000C1183" w:rsidRDefault="00E96A48" w:rsidP="00326C4A">
      <w:pPr>
        <w:pStyle w:val="Bulletpoint1"/>
        <w:spacing w:line="23" w:lineRule="atLeast"/>
        <w:rPr>
          <w:rFonts w:ascii="Trebuchet MS" w:hAnsi="Trebuchet MS"/>
          <w:szCs w:val="20"/>
        </w:rPr>
      </w:pPr>
      <w:r w:rsidRPr="000C1183">
        <w:rPr>
          <w:rFonts w:ascii="Trebuchet MS" w:hAnsi="Trebuchet MS"/>
          <w:szCs w:val="20"/>
        </w:rPr>
        <w:t xml:space="preserve">elaborarea unei </w:t>
      </w:r>
      <w:r w:rsidR="00507742" w:rsidRPr="000C1183">
        <w:rPr>
          <w:rFonts w:ascii="Trebuchet MS" w:hAnsi="Trebuchet MS"/>
          <w:szCs w:val="20"/>
        </w:rPr>
        <w:t>propuner</w:t>
      </w:r>
      <w:r w:rsidRPr="000C1183">
        <w:rPr>
          <w:rFonts w:ascii="Trebuchet MS" w:hAnsi="Trebuchet MS"/>
          <w:szCs w:val="20"/>
        </w:rPr>
        <w:t>i</w:t>
      </w:r>
      <w:r w:rsidR="00507742" w:rsidRPr="000C1183">
        <w:rPr>
          <w:rFonts w:ascii="Trebuchet MS" w:hAnsi="Trebuchet MS"/>
          <w:szCs w:val="20"/>
        </w:rPr>
        <w:t xml:space="preserve"> de reproiectare a postului în urma actualizării cadrelor de competență;</w:t>
      </w:r>
    </w:p>
    <w:p w14:paraId="5D98A99B" w14:textId="24EE2797" w:rsidR="0084616C" w:rsidRPr="000C1183" w:rsidRDefault="0084616C" w:rsidP="00326C4A">
      <w:pPr>
        <w:pStyle w:val="Bulletpoint1"/>
        <w:spacing w:line="23" w:lineRule="atLeast"/>
        <w:rPr>
          <w:rFonts w:ascii="Trebuchet MS" w:hAnsi="Trebuchet MS"/>
          <w:szCs w:val="20"/>
        </w:rPr>
      </w:pPr>
      <w:r w:rsidRPr="000C1183">
        <w:rPr>
          <w:rFonts w:ascii="Trebuchet MS" w:hAnsi="Trebuchet MS"/>
          <w:szCs w:val="20"/>
        </w:rPr>
        <w:t>recomandarea unui format standard de catalog de competențe specifice</w:t>
      </w:r>
      <w:r w:rsidR="00050346" w:rsidRPr="000C1183">
        <w:rPr>
          <w:rFonts w:ascii="Trebuchet MS" w:hAnsi="Trebuchet MS"/>
          <w:szCs w:val="20"/>
        </w:rPr>
        <w:t>;</w:t>
      </w:r>
    </w:p>
    <w:p w14:paraId="3823274E" w14:textId="77777777" w:rsidR="0017229C" w:rsidRPr="000C1183" w:rsidRDefault="00610846" w:rsidP="00326C4A">
      <w:pPr>
        <w:pStyle w:val="Bulletpoint1"/>
        <w:spacing w:line="23" w:lineRule="atLeast"/>
        <w:rPr>
          <w:rFonts w:ascii="Trebuchet MS" w:hAnsi="Trebuchet MS"/>
          <w:szCs w:val="20"/>
        </w:rPr>
      </w:pPr>
      <w:r w:rsidRPr="000C1183">
        <w:rPr>
          <w:rFonts w:ascii="Trebuchet MS" w:hAnsi="Trebuchet MS"/>
          <w:szCs w:val="20"/>
        </w:rPr>
        <w:t>susținerea</w:t>
      </w:r>
      <w:r w:rsidR="00050346" w:rsidRPr="000C1183">
        <w:rPr>
          <w:rFonts w:ascii="Trebuchet MS" w:hAnsi="Trebuchet MS"/>
          <w:szCs w:val="20"/>
        </w:rPr>
        <w:t xml:space="preserve"> </w:t>
      </w:r>
      <w:r w:rsidR="0066674A" w:rsidRPr="000C1183">
        <w:rPr>
          <w:rFonts w:ascii="Trebuchet MS" w:hAnsi="Trebuchet MS"/>
          <w:szCs w:val="20"/>
        </w:rPr>
        <w:t>procesului de actualizare periodică a cadrelor de competențe specifice</w:t>
      </w:r>
      <w:r w:rsidR="00222BE7" w:rsidRPr="000C1183">
        <w:rPr>
          <w:rFonts w:ascii="Trebuchet MS" w:hAnsi="Trebuchet MS"/>
          <w:szCs w:val="20"/>
        </w:rPr>
        <w:t>,</w:t>
      </w:r>
      <w:r w:rsidR="00050346" w:rsidRPr="000C1183">
        <w:rPr>
          <w:rFonts w:ascii="Trebuchet MS" w:hAnsi="Trebuchet MS"/>
          <w:szCs w:val="20"/>
        </w:rPr>
        <w:t xml:space="preserve"> prin </w:t>
      </w:r>
      <w:r w:rsidR="007C7AE5" w:rsidRPr="000C1183">
        <w:rPr>
          <w:rFonts w:ascii="Trebuchet MS" w:hAnsi="Trebuchet MS"/>
          <w:szCs w:val="20"/>
        </w:rPr>
        <w:t xml:space="preserve">introducerea unui </w:t>
      </w:r>
      <w:r w:rsidR="00B6103D" w:rsidRPr="000C1183">
        <w:rPr>
          <w:rFonts w:ascii="Trebuchet MS" w:hAnsi="Trebuchet MS"/>
          <w:szCs w:val="20"/>
        </w:rPr>
        <w:t xml:space="preserve">instrument de lucru de tip </w:t>
      </w:r>
      <w:r w:rsidR="007C7AE5" w:rsidRPr="000C1183">
        <w:rPr>
          <w:rFonts w:ascii="Trebuchet MS" w:hAnsi="Trebuchet MS"/>
          <w:szCs w:val="20"/>
        </w:rPr>
        <w:t>Compendiu</w:t>
      </w:r>
      <w:r w:rsidR="00B6103D" w:rsidRPr="000C1183">
        <w:rPr>
          <w:rFonts w:ascii="Trebuchet MS" w:hAnsi="Trebuchet MS"/>
          <w:szCs w:val="20"/>
        </w:rPr>
        <w:t>, ce include exemple de competențe specifice</w:t>
      </w:r>
      <w:r w:rsidR="0017229C" w:rsidRPr="000C1183">
        <w:rPr>
          <w:rFonts w:ascii="Trebuchet MS" w:hAnsi="Trebuchet MS"/>
          <w:szCs w:val="20"/>
        </w:rPr>
        <w:t>.</w:t>
      </w:r>
    </w:p>
    <w:p w14:paraId="443EA3D4" w14:textId="37A79A5A" w:rsidR="00263AA5" w:rsidRPr="000C1183" w:rsidRDefault="00263AA5" w:rsidP="00326C4A">
      <w:pPr>
        <w:pStyle w:val="Bulletpoint1"/>
        <w:numPr>
          <w:ilvl w:val="0"/>
          <w:numId w:val="0"/>
        </w:numPr>
        <w:spacing w:before="240" w:line="23" w:lineRule="atLeast"/>
        <w:contextualSpacing w:val="0"/>
        <w:rPr>
          <w:rFonts w:ascii="Trebuchet MS" w:hAnsi="Trebuchet MS"/>
          <w:szCs w:val="20"/>
        </w:rPr>
      </w:pPr>
      <w:r w:rsidRPr="000C1183">
        <w:rPr>
          <w:rFonts w:ascii="Trebuchet MS" w:hAnsi="Trebuchet MS"/>
          <w:szCs w:val="20"/>
        </w:rPr>
        <w:t xml:space="preserve">Livrabilul este structurat în următoarele capitole: </w:t>
      </w:r>
    </w:p>
    <w:p w14:paraId="321FC55F" w14:textId="77777777" w:rsidR="00263AA5" w:rsidRPr="000C1183" w:rsidRDefault="00000000" w:rsidP="00D65F68">
      <w:pPr>
        <w:pStyle w:val="EYNumber"/>
        <w:numPr>
          <w:ilvl w:val="0"/>
          <w:numId w:val="4"/>
        </w:numPr>
        <w:spacing w:before="0" w:line="23" w:lineRule="atLeast"/>
        <w:contextualSpacing w:val="0"/>
        <w:rPr>
          <w:rFonts w:ascii="Trebuchet MS" w:hAnsi="Trebuchet MS"/>
          <w:lang w:val="ro-RO"/>
        </w:rPr>
      </w:pPr>
      <w:hyperlink w:anchor="Introducere" w:history="1">
        <w:r w:rsidR="00263AA5" w:rsidRPr="000C1183">
          <w:rPr>
            <w:rStyle w:val="Hyperlink"/>
            <w:rFonts w:ascii="Trebuchet MS" w:hAnsi="Trebuchet MS"/>
            <w:b/>
            <w:bCs/>
            <w:color w:val="auto"/>
            <w:u w:val="none"/>
            <w:lang w:val="ro-RO"/>
          </w:rPr>
          <w:t>Introducere</w:t>
        </w:r>
      </w:hyperlink>
      <w:r w:rsidR="00263AA5" w:rsidRPr="000C1183">
        <w:rPr>
          <w:rStyle w:val="Hyperlink"/>
          <w:rFonts w:ascii="Trebuchet MS" w:hAnsi="Trebuchet MS"/>
          <w:color w:val="auto"/>
          <w:u w:val="none"/>
          <w:lang w:val="ro-RO"/>
        </w:rPr>
        <w:t>, incluzând descrierea generală a conținutului documentului, obiectivele proiectului și ale livrabilului</w:t>
      </w:r>
      <w:r w:rsidR="00263AA5" w:rsidRPr="000C1183">
        <w:rPr>
          <w:rFonts w:ascii="Trebuchet MS" w:hAnsi="Trebuchet MS"/>
          <w:lang w:val="ro-RO"/>
        </w:rPr>
        <w:t>;</w:t>
      </w:r>
    </w:p>
    <w:p w14:paraId="07E3A0B0" w14:textId="62571B29" w:rsidR="00263AA5" w:rsidRPr="000C1183" w:rsidRDefault="00263AA5" w:rsidP="00D65F68">
      <w:pPr>
        <w:pStyle w:val="ListParagraph"/>
        <w:numPr>
          <w:ilvl w:val="0"/>
          <w:numId w:val="4"/>
        </w:numPr>
        <w:spacing w:before="0" w:after="160" w:line="23" w:lineRule="atLeast"/>
        <w:rPr>
          <w:rFonts w:ascii="Trebuchet MS" w:hAnsi="Trebuchet MS" w:cs="Arial"/>
          <w:szCs w:val="20"/>
          <w:shd w:val="clear" w:color="auto" w:fill="FFFFFF"/>
        </w:rPr>
      </w:pPr>
      <w:r w:rsidRPr="000C1183">
        <w:rPr>
          <w:rFonts w:ascii="Trebuchet MS" w:hAnsi="Trebuchet MS" w:cs="Arial"/>
          <w:b/>
          <w:bCs/>
          <w:szCs w:val="20"/>
        </w:rPr>
        <w:t>Metodologia de colectare</w:t>
      </w:r>
      <w:r w:rsidR="00F56EF8" w:rsidRPr="000C1183">
        <w:rPr>
          <w:rFonts w:ascii="Trebuchet MS" w:hAnsi="Trebuchet MS" w:cs="Arial"/>
          <w:b/>
          <w:bCs/>
          <w:szCs w:val="20"/>
        </w:rPr>
        <w:t xml:space="preserve"> și</w:t>
      </w:r>
      <w:r w:rsidRPr="000C1183">
        <w:rPr>
          <w:rFonts w:ascii="Trebuchet MS" w:hAnsi="Trebuchet MS" w:cs="Arial"/>
          <w:b/>
          <w:bCs/>
          <w:szCs w:val="20"/>
        </w:rPr>
        <w:t xml:space="preserve"> centralizare, analiză și interpretare a datelor</w:t>
      </w:r>
      <w:r w:rsidRPr="000C1183">
        <w:rPr>
          <w:rFonts w:ascii="Trebuchet MS" w:hAnsi="Trebuchet MS" w:cs="Arial"/>
          <w:szCs w:val="20"/>
        </w:rPr>
        <w:t xml:space="preserve">, incluzând rezultatele analizelor datelor colectate, respectiv ipotezele de lucru în baza cărora a fost elaborată metodologia privind </w:t>
      </w:r>
      <w:r w:rsidR="00050346" w:rsidRPr="000C1183">
        <w:rPr>
          <w:rFonts w:ascii="Trebuchet MS" w:hAnsi="Trebuchet MS" w:cs="Arial"/>
          <w:szCs w:val="20"/>
        </w:rPr>
        <w:t>actualizarea periodică a cadrelor de competențe</w:t>
      </w:r>
      <w:r w:rsidRPr="000C1183">
        <w:rPr>
          <w:rFonts w:ascii="Trebuchet MS" w:hAnsi="Trebuchet MS" w:cs="Arial"/>
          <w:szCs w:val="20"/>
        </w:rPr>
        <w:t>;</w:t>
      </w:r>
    </w:p>
    <w:p w14:paraId="429824E1" w14:textId="4FB17A17" w:rsidR="00263AA5" w:rsidRPr="000C1183" w:rsidRDefault="00263AA5" w:rsidP="00D65F68">
      <w:pPr>
        <w:pStyle w:val="EYNumber"/>
        <w:numPr>
          <w:ilvl w:val="0"/>
          <w:numId w:val="4"/>
        </w:numPr>
        <w:spacing w:before="0" w:line="23" w:lineRule="atLeast"/>
        <w:contextualSpacing w:val="0"/>
        <w:rPr>
          <w:rStyle w:val="Hyperlink"/>
          <w:rFonts w:ascii="Trebuchet MS" w:hAnsi="Trebuchet MS"/>
          <w:b/>
          <w:bCs/>
          <w:color w:val="auto"/>
          <w:u w:val="none"/>
          <w:lang w:val="ro-RO"/>
        </w:rPr>
      </w:pPr>
      <w:r w:rsidRPr="000C1183">
        <w:rPr>
          <w:rStyle w:val="Hyperlink"/>
          <w:rFonts w:ascii="Trebuchet MS" w:hAnsi="Trebuchet MS"/>
          <w:b/>
          <w:bCs/>
          <w:color w:val="auto"/>
          <w:u w:val="none"/>
          <w:lang w:val="ro-RO"/>
        </w:rPr>
        <w:t xml:space="preserve">Concluzii și recomandări, </w:t>
      </w:r>
      <w:r w:rsidRPr="000C1183">
        <w:rPr>
          <w:rStyle w:val="Hyperlink"/>
          <w:rFonts w:ascii="Trebuchet MS" w:hAnsi="Trebuchet MS"/>
          <w:color w:val="auto"/>
          <w:u w:val="none"/>
          <w:lang w:val="ro-RO"/>
        </w:rPr>
        <w:t xml:space="preserve">incluzând propuneri și recomandări privind structurarea și dezvoltarea procesului de </w:t>
      </w:r>
      <w:r w:rsidR="007C7AE5" w:rsidRPr="000C1183">
        <w:rPr>
          <w:rFonts w:ascii="Trebuchet MS" w:hAnsi="Trebuchet MS"/>
          <w:lang w:val="ro-RO"/>
        </w:rPr>
        <w:t>actualizare periodică a cadrelor de competențe</w:t>
      </w:r>
      <w:r w:rsidR="00C40A64" w:rsidRPr="000C1183">
        <w:rPr>
          <w:rFonts w:ascii="Trebuchet MS" w:hAnsi="Trebuchet MS"/>
          <w:lang w:val="ro-RO"/>
        </w:rPr>
        <w:t xml:space="preserve">, considerând </w:t>
      </w:r>
      <w:r w:rsidR="004D695E" w:rsidRPr="000C1183">
        <w:rPr>
          <w:rFonts w:ascii="Trebuchet MS" w:hAnsi="Trebuchet MS"/>
          <w:lang w:val="ro-RO"/>
        </w:rPr>
        <w:t>limitările date de reglementările în vigoare</w:t>
      </w:r>
      <w:r w:rsidRPr="000C1183">
        <w:rPr>
          <w:rStyle w:val="Hyperlink"/>
          <w:rFonts w:ascii="Trebuchet MS" w:hAnsi="Trebuchet MS"/>
          <w:color w:val="auto"/>
          <w:u w:val="none"/>
          <w:lang w:val="ro-RO"/>
        </w:rPr>
        <w:t>;</w:t>
      </w:r>
    </w:p>
    <w:p w14:paraId="61CB9444" w14:textId="7949E62F" w:rsidR="00263AA5" w:rsidRPr="000C1183" w:rsidRDefault="00263AA5" w:rsidP="00D65F68">
      <w:pPr>
        <w:pStyle w:val="EYNumber"/>
        <w:numPr>
          <w:ilvl w:val="0"/>
          <w:numId w:val="4"/>
        </w:numPr>
        <w:spacing w:before="0" w:line="23" w:lineRule="atLeast"/>
        <w:contextualSpacing w:val="0"/>
        <w:rPr>
          <w:rStyle w:val="Hyperlink"/>
          <w:rFonts w:ascii="Trebuchet MS" w:hAnsi="Trebuchet MS"/>
          <w:color w:val="auto"/>
          <w:u w:val="none"/>
          <w:lang w:val="ro-RO"/>
        </w:rPr>
      </w:pPr>
      <w:r w:rsidRPr="000C1183">
        <w:rPr>
          <w:rStyle w:val="Hyperlink"/>
          <w:rFonts w:ascii="Trebuchet MS" w:hAnsi="Trebuchet MS"/>
          <w:b/>
          <w:bCs/>
          <w:color w:val="auto"/>
          <w:u w:val="none"/>
          <w:lang w:val="ro-RO"/>
        </w:rPr>
        <w:t xml:space="preserve">Metodologia privind </w:t>
      </w:r>
      <w:r w:rsidR="007C7AE5" w:rsidRPr="000C1183">
        <w:rPr>
          <w:rStyle w:val="Hyperlink"/>
          <w:rFonts w:ascii="Trebuchet MS" w:hAnsi="Trebuchet MS"/>
          <w:b/>
          <w:bCs/>
          <w:color w:val="auto"/>
          <w:u w:val="none"/>
          <w:lang w:val="ro-RO"/>
        </w:rPr>
        <w:t>actualizarea periodică a cadrelor de competențe</w:t>
      </w:r>
      <w:r w:rsidRPr="000C1183">
        <w:rPr>
          <w:rStyle w:val="Hyperlink"/>
          <w:rFonts w:ascii="Trebuchet MS" w:hAnsi="Trebuchet MS"/>
          <w:color w:val="auto"/>
          <w:u w:val="none"/>
          <w:lang w:val="ro-RO"/>
        </w:rPr>
        <w:t>, incluzând: diagrame de proces, detalierea activităților și pașilor de proces, roluri și responsabilități, modele de formulare/ instrumente, etc.;</w:t>
      </w:r>
    </w:p>
    <w:p w14:paraId="5A03EE4F" w14:textId="0680F6CE" w:rsidR="00263AA5" w:rsidRPr="000C1183" w:rsidRDefault="00263AA5" w:rsidP="00D65F68">
      <w:pPr>
        <w:pStyle w:val="EYNumber"/>
        <w:numPr>
          <w:ilvl w:val="0"/>
          <w:numId w:val="4"/>
        </w:numPr>
        <w:spacing w:before="0" w:line="23" w:lineRule="atLeast"/>
        <w:contextualSpacing w:val="0"/>
        <w:rPr>
          <w:rStyle w:val="Hyperlink"/>
          <w:rFonts w:ascii="Trebuchet MS" w:hAnsi="Trebuchet MS"/>
          <w:color w:val="auto"/>
          <w:u w:val="none"/>
          <w:lang w:val="ro-RO"/>
        </w:rPr>
      </w:pPr>
      <w:r w:rsidRPr="000C1183">
        <w:rPr>
          <w:rFonts w:ascii="Trebuchet MS" w:hAnsi="Trebuchet MS"/>
          <w:b/>
          <w:bCs/>
          <w:lang w:val="ro-RO"/>
        </w:rPr>
        <w:t>Anexe</w:t>
      </w:r>
      <w:r w:rsidRPr="000C1183">
        <w:rPr>
          <w:rFonts w:ascii="Trebuchet MS" w:hAnsi="Trebuchet MS"/>
          <w:lang w:val="ro-RO"/>
        </w:rPr>
        <w:t xml:space="preserve">, incluzând </w:t>
      </w:r>
      <w:r w:rsidR="00F14155" w:rsidRPr="000C1183">
        <w:rPr>
          <w:rFonts w:ascii="Trebuchet MS" w:hAnsi="Trebuchet MS"/>
          <w:lang w:val="ro-RO"/>
        </w:rPr>
        <w:t xml:space="preserve">lista documentelor consultate în elaborarea livrabilului, </w:t>
      </w:r>
      <w:r w:rsidR="001764CA" w:rsidRPr="000C1183">
        <w:rPr>
          <w:rFonts w:ascii="Trebuchet MS" w:hAnsi="Trebuchet MS"/>
          <w:lang w:val="ro-RO"/>
        </w:rPr>
        <w:t>ghidul</w:t>
      </w:r>
      <w:r w:rsidR="00F14155" w:rsidRPr="000C1183">
        <w:rPr>
          <w:rFonts w:ascii="Trebuchet MS" w:hAnsi="Trebuchet MS"/>
          <w:lang w:val="ro-RO"/>
        </w:rPr>
        <w:t xml:space="preserve"> </w:t>
      </w:r>
      <w:r w:rsidR="001764CA" w:rsidRPr="000C1183">
        <w:rPr>
          <w:rFonts w:ascii="Trebuchet MS" w:hAnsi="Trebuchet MS"/>
          <w:lang w:val="ro-RO"/>
        </w:rPr>
        <w:t>utilizat în cadrul interviurilor structurate</w:t>
      </w:r>
      <w:r w:rsidRPr="000C1183">
        <w:rPr>
          <w:rFonts w:ascii="Trebuchet MS" w:hAnsi="Trebuchet MS"/>
          <w:lang w:val="ro-RO"/>
        </w:rPr>
        <w:t>, instrumentele elaborate spre a fi utilizate împreună cu metodologia propusă, etc</w:t>
      </w:r>
      <w:r w:rsidRPr="000C1183">
        <w:rPr>
          <w:rStyle w:val="Hyperlink"/>
          <w:rFonts w:ascii="Trebuchet MS" w:hAnsi="Trebuchet MS"/>
          <w:color w:val="auto"/>
          <w:u w:val="none"/>
          <w:lang w:val="ro-RO"/>
        </w:rPr>
        <w:t>.</w:t>
      </w:r>
    </w:p>
    <w:p w14:paraId="60D50E80" w14:textId="7918BFD1" w:rsidR="00E074DB" w:rsidRPr="000C1183" w:rsidRDefault="00E074DB" w:rsidP="00D65F68">
      <w:pPr>
        <w:pStyle w:val="Heading1"/>
        <w:numPr>
          <w:ilvl w:val="0"/>
          <w:numId w:val="9"/>
        </w:numPr>
        <w:spacing w:before="480" w:line="23" w:lineRule="atLeast"/>
        <w:rPr>
          <w:rFonts w:ascii="Trebuchet MS" w:hAnsi="Trebuchet MS"/>
        </w:rPr>
      </w:pPr>
      <w:bookmarkStart w:id="33" w:name="_Toc164416336"/>
      <w:r w:rsidRPr="000C1183">
        <w:rPr>
          <w:rFonts w:ascii="Trebuchet MS" w:hAnsi="Trebuchet MS"/>
        </w:rPr>
        <w:t>Metodologia de colectare, centralizare, analiză și interpretare a datelor</w:t>
      </w:r>
      <w:bookmarkEnd w:id="33"/>
    </w:p>
    <w:p w14:paraId="6A9A8AD3" w14:textId="43696DF6" w:rsidR="00E80335" w:rsidRPr="000C1183" w:rsidRDefault="009C6FE8" w:rsidP="00326C4A">
      <w:pPr>
        <w:spacing w:line="23" w:lineRule="atLeast"/>
        <w:jc w:val="both"/>
        <w:rPr>
          <w:rFonts w:ascii="Trebuchet MS" w:hAnsi="Trebuchet MS" w:cs="Arial"/>
          <w:color w:val="000000"/>
          <w:sz w:val="20"/>
          <w:szCs w:val="20"/>
          <w:lang w:val="ro-RO"/>
        </w:rPr>
      </w:pPr>
      <w:r w:rsidRPr="000C1183">
        <w:rPr>
          <w:rFonts w:ascii="Trebuchet MS" w:hAnsi="Trebuchet MS" w:cs="Arial"/>
          <w:color w:val="000000"/>
          <w:sz w:val="20"/>
          <w:szCs w:val="20"/>
          <w:lang w:val="ro-RO"/>
        </w:rPr>
        <w:t xml:space="preserve">În derularea sarcinilor asumate de către Asocierea EY în cadrul acestei Activități s-a avut în vedere faptul că </w:t>
      </w:r>
      <w:r w:rsidR="00A67E75" w:rsidRPr="000C1183">
        <w:rPr>
          <w:rFonts w:ascii="Trebuchet MS" w:hAnsi="Trebuchet MS" w:cs="Arial"/>
          <w:color w:val="000000"/>
          <w:sz w:val="20"/>
          <w:szCs w:val="20"/>
          <w:lang w:val="ro-RO"/>
        </w:rPr>
        <w:t xml:space="preserve">actualizarea cadrelor de competențe generale reprezintă, la momentul redactării prezentului livrabil, </w:t>
      </w:r>
      <w:r w:rsidR="008C2DB8" w:rsidRPr="000C1183">
        <w:rPr>
          <w:rFonts w:ascii="Trebuchet MS" w:hAnsi="Trebuchet MS" w:cs="Arial"/>
          <w:color w:val="000000"/>
          <w:sz w:val="20"/>
          <w:szCs w:val="20"/>
          <w:lang w:val="ro-RO"/>
        </w:rPr>
        <w:lastRenderedPageBreak/>
        <w:t>un demers prematur</w:t>
      </w:r>
      <w:r w:rsidR="009910A7" w:rsidRPr="000C1183">
        <w:rPr>
          <w:rFonts w:ascii="Trebuchet MS" w:hAnsi="Trebuchet MS" w:cs="Arial"/>
          <w:color w:val="000000"/>
          <w:sz w:val="20"/>
          <w:szCs w:val="20"/>
          <w:lang w:val="ro-RO"/>
        </w:rPr>
        <w:t xml:space="preserve">. Acest lucru este confirmat de faptul că </w:t>
      </w:r>
      <w:r w:rsidR="008C2DB8" w:rsidRPr="000C1183">
        <w:rPr>
          <w:rFonts w:ascii="Trebuchet MS" w:hAnsi="Trebuchet MS" w:cs="Arial"/>
          <w:color w:val="000000"/>
          <w:sz w:val="20"/>
          <w:szCs w:val="20"/>
          <w:lang w:val="ro-RO"/>
        </w:rPr>
        <w:t xml:space="preserve">nu </w:t>
      </w:r>
      <w:r w:rsidR="0060547C" w:rsidRPr="000C1183">
        <w:rPr>
          <w:rFonts w:ascii="Trebuchet MS" w:hAnsi="Trebuchet MS" w:cs="Arial"/>
          <w:color w:val="000000"/>
          <w:sz w:val="20"/>
          <w:szCs w:val="20"/>
          <w:lang w:val="ro-RO"/>
        </w:rPr>
        <w:t xml:space="preserve">a fost realizată până în acest moment o evaluare a </w:t>
      </w:r>
      <w:r w:rsidR="000C13EA" w:rsidRPr="000C1183">
        <w:rPr>
          <w:rFonts w:ascii="Trebuchet MS" w:hAnsi="Trebuchet MS" w:cs="Arial"/>
          <w:color w:val="000000"/>
          <w:sz w:val="20"/>
          <w:szCs w:val="20"/>
          <w:lang w:val="ro-RO"/>
        </w:rPr>
        <w:t xml:space="preserve">modului </w:t>
      </w:r>
      <w:r w:rsidR="0082566F" w:rsidRPr="000C1183">
        <w:rPr>
          <w:rFonts w:ascii="Trebuchet MS" w:hAnsi="Trebuchet MS" w:cs="Arial"/>
          <w:color w:val="000000"/>
          <w:sz w:val="20"/>
          <w:szCs w:val="20"/>
          <w:lang w:val="ro-RO"/>
        </w:rPr>
        <w:t xml:space="preserve">în care cadrele de competențe </w:t>
      </w:r>
      <w:r w:rsidR="004F6EE0" w:rsidRPr="000C1183">
        <w:rPr>
          <w:rFonts w:ascii="Trebuchet MS" w:hAnsi="Trebuchet MS" w:cs="Arial"/>
          <w:color w:val="000000"/>
          <w:sz w:val="20"/>
          <w:szCs w:val="20"/>
          <w:lang w:val="ro-RO"/>
        </w:rPr>
        <w:t>sunt</w:t>
      </w:r>
      <w:r w:rsidR="000C13EA" w:rsidRPr="000C1183">
        <w:rPr>
          <w:rFonts w:ascii="Trebuchet MS" w:hAnsi="Trebuchet MS" w:cs="Arial"/>
          <w:color w:val="000000"/>
          <w:sz w:val="20"/>
          <w:szCs w:val="20"/>
          <w:lang w:val="ro-RO"/>
        </w:rPr>
        <w:t xml:space="preserve"> </w:t>
      </w:r>
      <w:r w:rsidR="004F6EE0" w:rsidRPr="000C1183">
        <w:rPr>
          <w:rFonts w:ascii="Trebuchet MS" w:hAnsi="Trebuchet MS" w:cs="Arial"/>
          <w:color w:val="000000"/>
          <w:sz w:val="20"/>
          <w:szCs w:val="20"/>
          <w:lang w:val="ro-RO"/>
        </w:rPr>
        <w:t xml:space="preserve">operaționalizate în cadrul proceselor de resurse umane </w:t>
      </w:r>
      <w:r w:rsidR="001605AD" w:rsidRPr="000C1183">
        <w:rPr>
          <w:rFonts w:ascii="Trebuchet MS" w:hAnsi="Trebuchet MS" w:cs="Arial"/>
          <w:color w:val="000000"/>
          <w:sz w:val="20"/>
          <w:szCs w:val="20"/>
          <w:lang w:val="ro-RO"/>
        </w:rPr>
        <w:t>având în vedere</w:t>
      </w:r>
      <w:r w:rsidR="00F87D17" w:rsidRPr="000C1183">
        <w:rPr>
          <w:rFonts w:ascii="Trebuchet MS" w:hAnsi="Trebuchet MS" w:cs="Arial"/>
          <w:color w:val="000000"/>
          <w:sz w:val="20"/>
          <w:szCs w:val="20"/>
          <w:lang w:val="ro-RO"/>
        </w:rPr>
        <w:t xml:space="preserve"> </w:t>
      </w:r>
      <w:r w:rsidR="00FA5AB7" w:rsidRPr="000C1183">
        <w:rPr>
          <w:rFonts w:ascii="Trebuchet MS" w:hAnsi="Trebuchet MS" w:cs="Arial"/>
          <w:color w:val="000000"/>
          <w:sz w:val="20"/>
          <w:szCs w:val="20"/>
          <w:lang w:val="ro-RO"/>
        </w:rPr>
        <w:t xml:space="preserve">faptul </w:t>
      </w:r>
      <w:r w:rsidR="00F87D17" w:rsidRPr="000C1183">
        <w:rPr>
          <w:rFonts w:ascii="Trebuchet MS" w:hAnsi="Trebuchet MS" w:cs="Arial"/>
          <w:color w:val="000000"/>
          <w:sz w:val="20"/>
          <w:szCs w:val="20"/>
          <w:lang w:val="ro-RO"/>
        </w:rPr>
        <w:t xml:space="preserve">că procesul de </w:t>
      </w:r>
      <w:r w:rsidR="004F6EE0" w:rsidRPr="000C1183">
        <w:rPr>
          <w:rFonts w:ascii="Trebuchet MS" w:hAnsi="Trebuchet MS" w:cs="Arial"/>
          <w:color w:val="000000"/>
          <w:sz w:val="20"/>
          <w:szCs w:val="20"/>
          <w:lang w:val="ro-RO"/>
        </w:rPr>
        <w:t>operaționalizare</w:t>
      </w:r>
      <w:r w:rsidR="00F87D17" w:rsidRPr="000C1183">
        <w:rPr>
          <w:rFonts w:ascii="Trebuchet MS" w:hAnsi="Trebuchet MS" w:cs="Arial"/>
          <w:color w:val="000000"/>
          <w:sz w:val="20"/>
          <w:szCs w:val="20"/>
          <w:lang w:val="ro-RO"/>
        </w:rPr>
        <w:t xml:space="preserve"> este încă în derulare</w:t>
      </w:r>
      <w:r w:rsidR="009910A7" w:rsidRPr="000C1183">
        <w:rPr>
          <w:rFonts w:ascii="Trebuchet MS" w:hAnsi="Trebuchet MS" w:cs="Arial"/>
          <w:color w:val="000000"/>
          <w:sz w:val="20"/>
          <w:szCs w:val="20"/>
          <w:lang w:val="ro-RO"/>
        </w:rPr>
        <w:t xml:space="preserve">. </w:t>
      </w:r>
    </w:p>
    <w:p w14:paraId="15AC0B63" w14:textId="06399F91" w:rsidR="00EF71E2" w:rsidRPr="000C1183" w:rsidRDefault="009910A7" w:rsidP="00326C4A">
      <w:pPr>
        <w:spacing w:line="23" w:lineRule="atLeast"/>
        <w:jc w:val="both"/>
        <w:rPr>
          <w:rFonts w:ascii="Trebuchet MS" w:hAnsi="Trebuchet MS" w:cs="Arial"/>
          <w:color w:val="000000"/>
          <w:sz w:val="20"/>
          <w:szCs w:val="20"/>
          <w:lang w:val="ro-RO"/>
        </w:rPr>
      </w:pPr>
      <w:r w:rsidRPr="000C1183">
        <w:rPr>
          <w:rFonts w:ascii="Trebuchet MS" w:hAnsi="Trebuchet MS" w:cs="Arial"/>
          <w:color w:val="000000"/>
          <w:sz w:val="20"/>
          <w:szCs w:val="20"/>
          <w:lang w:val="ro-RO"/>
        </w:rPr>
        <w:t xml:space="preserve">În acest sens, </w:t>
      </w:r>
      <w:r w:rsidR="00236738" w:rsidRPr="000C1183">
        <w:rPr>
          <w:rFonts w:ascii="Trebuchet MS" w:hAnsi="Trebuchet MS" w:cs="Arial"/>
          <w:color w:val="000000"/>
          <w:sz w:val="20"/>
          <w:szCs w:val="20"/>
          <w:lang w:val="ro-RO"/>
        </w:rPr>
        <w:t xml:space="preserve">activitățile de colectare și </w:t>
      </w:r>
      <w:r w:rsidR="007D76FC" w:rsidRPr="000C1183">
        <w:rPr>
          <w:rFonts w:ascii="Trebuchet MS" w:hAnsi="Trebuchet MS" w:cs="Arial"/>
          <w:color w:val="000000"/>
          <w:sz w:val="20"/>
          <w:szCs w:val="20"/>
          <w:lang w:val="ro-RO"/>
        </w:rPr>
        <w:t>analiză</w:t>
      </w:r>
      <w:r w:rsidR="00236738" w:rsidRPr="000C1183">
        <w:rPr>
          <w:rFonts w:ascii="Trebuchet MS" w:hAnsi="Trebuchet MS" w:cs="Arial"/>
          <w:color w:val="000000"/>
          <w:sz w:val="20"/>
          <w:szCs w:val="20"/>
          <w:lang w:val="ro-RO"/>
        </w:rPr>
        <w:t xml:space="preserve"> a datelor întreprinse pentru redactarea acestui</w:t>
      </w:r>
      <w:r w:rsidRPr="000C1183">
        <w:rPr>
          <w:rFonts w:ascii="Trebuchet MS" w:hAnsi="Trebuchet MS" w:cs="Arial"/>
          <w:color w:val="000000"/>
          <w:sz w:val="20"/>
          <w:szCs w:val="20"/>
          <w:lang w:val="ro-RO"/>
        </w:rPr>
        <w:t xml:space="preserve"> livrabil și-a propus să inventarieze</w:t>
      </w:r>
      <w:r w:rsidR="00183BF9" w:rsidRPr="000C1183">
        <w:rPr>
          <w:rFonts w:ascii="Trebuchet MS" w:hAnsi="Trebuchet MS" w:cs="Arial"/>
          <w:color w:val="000000"/>
          <w:sz w:val="20"/>
          <w:szCs w:val="20"/>
          <w:lang w:val="ro-RO"/>
        </w:rPr>
        <w:t>,</w:t>
      </w:r>
      <w:r w:rsidR="00236738" w:rsidRPr="000C1183">
        <w:rPr>
          <w:rFonts w:ascii="Trebuchet MS" w:hAnsi="Trebuchet MS" w:cs="Arial"/>
          <w:color w:val="000000"/>
          <w:sz w:val="20"/>
          <w:szCs w:val="20"/>
          <w:lang w:val="ro-RO"/>
        </w:rPr>
        <w:t xml:space="preserve"> pe de-o parte,</w:t>
      </w:r>
      <w:r w:rsidR="00183BF9" w:rsidRPr="000C1183">
        <w:rPr>
          <w:rFonts w:ascii="Trebuchet MS" w:hAnsi="Trebuchet MS" w:cs="Arial"/>
          <w:color w:val="000000"/>
          <w:sz w:val="20"/>
          <w:szCs w:val="20"/>
          <w:lang w:val="ro-RO"/>
        </w:rPr>
        <w:t xml:space="preserve"> caracteristicile principale </w:t>
      </w:r>
      <w:r w:rsidR="002C6BDB" w:rsidRPr="000C1183">
        <w:rPr>
          <w:rFonts w:ascii="Trebuchet MS" w:hAnsi="Trebuchet MS" w:cs="Arial"/>
          <w:color w:val="000000"/>
          <w:sz w:val="20"/>
          <w:szCs w:val="20"/>
          <w:lang w:val="ro-RO"/>
        </w:rPr>
        <w:t>actuale</w:t>
      </w:r>
      <w:r w:rsidR="00236738" w:rsidRPr="000C1183">
        <w:rPr>
          <w:rFonts w:ascii="Trebuchet MS" w:hAnsi="Trebuchet MS" w:cs="Arial"/>
          <w:color w:val="000000"/>
          <w:sz w:val="20"/>
          <w:szCs w:val="20"/>
          <w:lang w:val="ro-RO"/>
        </w:rPr>
        <w:t xml:space="preserve"> </w:t>
      </w:r>
      <w:r w:rsidR="00183BF9" w:rsidRPr="000C1183">
        <w:rPr>
          <w:rFonts w:ascii="Trebuchet MS" w:hAnsi="Trebuchet MS" w:cs="Arial"/>
          <w:color w:val="000000"/>
          <w:sz w:val="20"/>
          <w:szCs w:val="20"/>
          <w:lang w:val="ro-RO"/>
        </w:rPr>
        <w:t>ale cadrelor de competențe</w:t>
      </w:r>
      <w:r w:rsidR="0020698F" w:rsidRPr="000C1183">
        <w:rPr>
          <w:rFonts w:ascii="Trebuchet MS" w:hAnsi="Trebuchet MS" w:cs="Arial"/>
          <w:color w:val="000000"/>
          <w:sz w:val="20"/>
          <w:szCs w:val="20"/>
          <w:lang w:val="ro-RO"/>
        </w:rPr>
        <w:t xml:space="preserve"> generale și specifice (e.g., definiție, modalități de stabilire</w:t>
      </w:r>
      <w:r w:rsidR="00FA5AB7" w:rsidRPr="000C1183">
        <w:rPr>
          <w:rFonts w:ascii="Trebuchet MS" w:hAnsi="Trebuchet MS" w:cs="Arial"/>
          <w:color w:val="000000"/>
          <w:sz w:val="20"/>
          <w:szCs w:val="20"/>
          <w:lang w:val="ro-RO"/>
        </w:rPr>
        <w:t>, respectiv procesul de identificare</w:t>
      </w:r>
      <w:r w:rsidR="0020698F" w:rsidRPr="000C1183">
        <w:rPr>
          <w:rFonts w:ascii="Trebuchet MS" w:hAnsi="Trebuchet MS" w:cs="Arial"/>
          <w:color w:val="000000"/>
          <w:sz w:val="20"/>
          <w:szCs w:val="20"/>
          <w:lang w:val="ro-RO"/>
        </w:rPr>
        <w:t>, verificare, utilizare)</w:t>
      </w:r>
      <w:r w:rsidR="005A07EA" w:rsidRPr="000C1183">
        <w:rPr>
          <w:rFonts w:ascii="Trebuchet MS" w:hAnsi="Trebuchet MS" w:cs="Arial"/>
          <w:color w:val="000000"/>
          <w:sz w:val="20"/>
          <w:szCs w:val="20"/>
          <w:lang w:val="ro-RO"/>
        </w:rPr>
        <w:t xml:space="preserve">, </w:t>
      </w:r>
      <w:r w:rsidR="00083737" w:rsidRPr="000C1183">
        <w:rPr>
          <w:rFonts w:ascii="Trebuchet MS" w:hAnsi="Trebuchet MS" w:cs="Arial"/>
          <w:color w:val="000000"/>
          <w:sz w:val="20"/>
          <w:szCs w:val="20"/>
          <w:lang w:val="ro-RO"/>
        </w:rPr>
        <w:t>prevederile legale</w:t>
      </w:r>
      <w:r w:rsidR="005A07EA" w:rsidRPr="000C1183">
        <w:rPr>
          <w:rFonts w:ascii="Trebuchet MS" w:hAnsi="Trebuchet MS" w:cs="Arial"/>
          <w:color w:val="000000"/>
          <w:sz w:val="20"/>
          <w:szCs w:val="20"/>
          <w:lang w:val="ro-RO"/>
        </w:rPr>
        <w:t xml:space="preserve"> care impun în acest moment actualizarea cadrelor de competențe</w:t>
      </w:r>
      <w:r w:rsidR="00E80335" w:rsidRPr="000C1183">
        <w:rPr>
          <w:rFonts w:ascii="Trebuchet MS" w:hAnsi="Trebuchet MS" w:cs="Arial"/>
          <w:color w:val="000000"/>
          <w:sz w:val="20"/>
          <w:szCs w:val="20"/>
          <w:lang w:val="ro-RO"/>
        </w:rPr>
        <w:t xml:space="preserve"> generale și specifice</w:t>
      </w:r>
      <w:r w:rsidR="00083737" w:rsidRPr="000C1183">
        <w:rPr>
          <w:rFonts w:ascii="Trebuchet MS" w:hAnsi="Trebuchet MS" w:cs="Arial"/>
          <w:color w:val="000000"/>
          <w:sz w:val="20"/>
          <w:szCs w:val="20"/>
          <w:lang w:val="ro-RO"/>
        </w:rPr>
        <w:t xml:space="preserve"> și </w:t>
      </w:r>
      <w:r w:rsidR="005C0CDA" w:rsidRPr="000C1183">
        <w:rPr>
          <w:rFonts w:ascii="Trebuchet MS" w:hAnsi="Trebuchet MS" w:cs="Arial"/>
          <w:color w:val="000000"/>
          <w:sz w:val="20"/>
          <w:szCs w:val="20"/>
          <w:lang w:val="ro-RO"/>
        </w:rPr>
        <w:t>modul în care buna practică în domeniu prezintă demersul de actualizare a cadre</w:t>
      </w:r>
      <w:r w:rsidR="00083737" w:rsidRPr="000C1183">
        <w:rPr>
          <w:rFonts w:ascii="Trebuchet MS" w:hAnsi="Trebuchet MS" w:cs="Arial"/>
          <w:color w:val="000000"/>
          <w:sz w:val="20"/>
          <w:szCs w:val="20"/>
          <w:lang w:val="ro-RO"/>
        </w:rPr>
        <w:t>lor</w:t>
      </w:r>
      <w:r w:rsidR="005C0CDA" w:rsidRPr="000C1183">
        <w:rPr>
          <w:rFonts w:ascii="Trebuchet MS" w:hAnsi="Trebuchet MS" w:cs="Arial"/>
          <w:color w:val="000000"/>
          <w:sz w:val="20"/>
          <w:szCs w:val="20"/>
          <w:lang w:val="ro-RO"/>
        </w:rPr>
        <w:t xml:space="preserve"> de competențe</w:t>
      </w:r>
      <w:r w:rsidR="00D950B7" w:rsidRPr="000C1183">
        <w:rPr>
          <w:rFonts w:ascii="Trebuchet MS" w:hAnsi="Trebuchet MS" w:cs="Arial"/>
          <w:color w:val="000000"/>
          <w:sz w:val="20"/>
          <w:szCs w:val="20"/>
          <w:lang w:val="ro-RO"/>
        </w:rPr>
        <w:t>.</w:t>
      </w:r>
    </w:p>
    <w:p w14:paraId="4FD59C95" w14:textId="206CC15F" w:rsidR="009C6FE8" w:rsidRPr="000C1183" w:rsidRDefault="0054409D" w:rsidP="00326C4A">
      <w:pPr>
        <w:spacing w:line="23" w:lineRule="atLeast"/>
        <w:jc w:val="both"/>
        <w:rPr>
          <w:rFonts w:ascii="Trebuchet MS" w:hAnsi="Trebuchet MS" w:cs="Arial"/>
          <w:color w:val="000000"/>
          <w:sz w:val="20"/>
          <w:szCs w:val="20"/>
          <w:lang w:val="ro-RO"/>
        </w:rPr>
      </w:pPr>
      <w:r w:rsidRPr="000C1183">
        <w:rPr>
          <w:rFonts w:ascii="Trebuchet MS" w:hAnsi="Trebuchet MS" w:cs="Arial"/>
          <w:color w:val="000000"/>
          <w:sz w:val="20"/>
          <w:szCs w:val="20"/>
          <w:lang w:val="ro-RO"/>
        </w:rPr>
        <w:t xml:space="preserve">Subcapitolele care urmează </w:t>
      </w:r>
      <w:r w:rsidR="00CC2E0B" w:rsidRPr="000C1183">
        <w:rPr>
          <w:rFonts w:ascii="Trebuchet MS" w:hAnsi="Trebuchet MS" w:cs="Arial"/>
          <w:color w:val="000000"/>
          <w:sz w:val="20"/>
          <w:szCs w:val="20"/>
          <w:lang w:val="ro-RO"/>
        </w:rPr>
        <w:t>detaliază</w:t>
      </w:r>
      <w:r w:rsidRPr="000C1183">
        <w:rPr>
          <w:rFonts w:ascii="Trebuchet MS" w:hAnsi="Trebuchet MS" w:cs="Arial"/>
          <w:color w:val="000000"/>
          <w:sz w:val="20"/>
          <w:szCs w:val="20"/>
          <w:lang w:val="ro-RO"/>
        </w:rPr>
        <w:t xml:space="preserve"> </w:t>
      </w:r>
      <w:r w:rsidR="00CC2E0B" w:rsidRPr="000C1183">
        <w:rPr>
          <w:rFonts w:ascii="Trebuchet MS" w:hAnsi="Trebuchet MS" w:cs="Arial"/>
          <w:color w:val="000000"/>
          <w:sz w:val="20"/>
          <w:szCs w:val="20"/>
          <w:lang w:val="ro-RO"/>
        </w:rPr>
        <w:t>abordarea metodologică etapizată</w:t>
      </w:r>
      <w:r w:rsidR="009C6FE8" w:rsidRPr="000C1183">
        <w:rPr>
          <w:rFonts w:ascii="Trebuchet MS" w:hAnsi="Trebuchet MS" w:cs="Arial"/>
          <w:color w:val="000000"/>
          <w:sz w:val="20"/>
          <w:szCs w:val="20"/>
          <w:lang w:val="ro-RO"/>
        </w:rPr>
        <w:t xml:space="preserve"> utilizată în vederea obținerii rezultatelor așteptate în cadrul </w:t>
      </w:r>
      <w:r w:rsidRPr="000C1183">
        <w:rPr>
          <w:rFonts w:ascii="Trebuchet MS" w:hAnsi="Trebuchet MS" w:cs="Arial"/>
          <w:color w:val="000000"/>
          <w:sz w:val="20"/>
          <w:szCs w:val="20"/>
          <w:lang w:val="ro-RO"/>
        </w:rPr>
        <w:t>acestei activități</w:t>
      </w:r>
      <w:r w:rsidR="009C6FE8" w:rsidRPr="000C1183">
        <w:rPr>
          <w:rFonts w:ascii="Trebuchet MS" w:hAnsi="Trebuchet MS" w:cs="Arial"/>
          <w:color w:val="000000"/>
          <w:sz w:val="20"/>
          <w:szCs w:val="20"/>
          <w:lang w:val="ro-RO"/>
        </w:rPr>
        <w:t>.</w:t>
      </w:r>
    </w:p>
    <w:p w14:paraId="50E4DF70" w14:textId="6363DBDE" w:rsidR="009C6FE8" w:rsidRPr="000C1183" w:rsidRDefault="009C6FE8" w:rsidP="00D65F68">
      <w:pPr>
        <w:pStyle w:val="Heading2"/>
        <w:numPr>
          <w:ilvl w:val="1"/>
          <w:numId w:val="10"/>
        </w:numPr>
        <w:spacing w:line="23" w:lineRule="atLeast"/>
        <w:rPr>
          <w:rFonts w:ascii="Trebuchet MS" w:hAnsi="Trebuchet MS"/>
        </w:rPr>
      </w:pPr>
      <w:bookmarkStart w:id="34" w:name="_Toc159326857"/>
      <w:bookmarkStart w:id="35" w:name="_Toc160794322"/>
      <w:bookmarkStart w:id="36" w:name="_Toc164416337"/>
      <w:r w:rsidRPr="000C1183">
        <w:rPr>
          <w:rFonts w:ascii="Trebuchet MS" w:hAnsi="Trebuchet MS"/>
        </w:rPr>
        <w:t>Pregătirea și validarea conceptului metodologic</w:t>
      </w:r>
      <w:bookmarkEnd w:id="34"/>
      <w:bookmarkEnd w:id="35"/>
      <w:bookmarkEnd w:id="36"/>
    </w:p>
    <w:p w14:paraId="775CA752" w14:textId="1B512AAF" w:rsidR="009C6FE8" w:rsidRPr="000C1183" w:rsidRDefault="009C6FE8" w:rsidP="00326C4A">
      <w:pPr>
        <w:spacing w:line="23" w:lineRule="atLeast"/>
        <w:jc w:val="both"/>
        <w:rPr>
          <w:rFonts w:ascii="Trebuchet MS" w:hAnsi="Trebuchet MS" w:cs="Arial"/>
          <w:color w:val="000000"/>
          <w:sz w:val="20"/>
          <w:szCs w:val="20"/>
          <w:lang w:val="ro-RO"/>
        </w:rPr>
      </w:pPr>
      <w:r w:rsidRPr="000C1183">
        <w:rPr>
          <w:rFonts w:ascii="Trebuchet MS" w:hAnsi="Trebuchet MS" w:cs="Arial"/>
          <w:color w:val="000000"/>
          <w:sz w:val="20"/>
          <w:szCs w:val="20"/>
          <w:lang w:val="ro-RO"/>
        </w:rPr>
        <w:t>Această etapă inițială a fost derulată de către reprezentanții Asocierii EY cu</w:t>
      </w:r>
      <w:r w:rsidRPr="000C1183">
        <w:rPr>
          <w:rFonts w:ascii="Trebuchet MS" w:hAnsi="Trebuchet MS" w:cs="Arial"/>
          <w:b/>
          <w:bCs/>
          <w:i/>
          <w:iCs/>
          <w:color w:val="000000"/>
          <w:sz w:val="20"/>
          <w:szCs w:val="20"/>
          <w:lang w:val="ro-RO"/>
        </w:rPr>
        <w:t xml:space="preserve"> </w:t>
      </w:r>
      <w:r w:rsidRPr="000C1183">
        <w:rPr>
          <w:rFonts w:ascii="Trebuchet MS" w:hAnsi="Trebuchet MS" w:cs="Arial"/>
          <w:color w:val="000000"/>
          <w:sz w:val="20"/>
          <w:szCs w:val="20"/>
          <w:lang w:val="ro-RO"/>
        </w:rPr>
        <w:t xml:space="preserve">scopul de a asigura o organizare corectă și eficientă a activității, care să permită </w:t>
      </w:r>
      <w:r w:rsidR="007D76FC" w:rsidRPr="000C1183">
        <w:rPr>
          <w:rFonts w:ascii="Trebuchet MS" w:hAnsi="Trebuchet MS" w:cs="Arial"/>
          <w:color w:val="000000"/>
          <w:sz w:val="20"/>
          <w:szCs w:val="20"/>
          <w:lang w:val="ro-RO"/>
        </w:rPr>
        <w:t xml:space="preserve">identificarea unor răspunsuri pentru întrebările </w:t>
      </w:r>
      <w:r w:rsidR="00715E30" w:rsidRPr="000C1183">
        <w:rPr>
          <w:rFonts w:ascii="Trebuchet MS" w:hAnsi="Trebuchet MS" w:cs="Arial"/>
          <w:color w:val="000000"/>
          <w:sz w:val="20"/>
          <w:szCs w:val="20"/>
          <w:lang w:val="ro-RO"/>
        </w:rPr>
        <w:t xml:space="preserve">detaliate </w:t>
      </w:r>
      <w:r w:rsidRPr="000C1183">
        <w:rPr>
          <w:rFonts w:ascii="Trebuchet MS" w:hAnsi="Trebuchet MS" w:cs="Arial"/>
          <w:color w:val="000000"/>
          <w:sz w:val="20"/>
          <w:szCs w:val="20"/>
          <w:lang w:val="ro-RO"/>
        </w:rPr>
        <w:t xml:space="preserve">în capitolul introductiv al prezentului livrabil. </w:t>
      </w:r>
      <w:r w:rsidR="00DD402A" w:rsidRPr="000C1183">
        <w:rPr>
          <w:rFonts w:ascii="Trebuchet MS" w:hAnsi="Trebuchet MS" w:cs="Arial"/>
          <w:color w:val="000000"/>
          <w:sz w:val="20"/>
          <w:szCs w:val="20"/>
          <w:lang w:val="ro-RO"/>
        </w:rPr>
        <w:t xml:space="preserve">Dat fiind faptul că această Activitate a fost derulată concomitent cu </w:t>
      </w:r>
      <w:r w:rsidR="00B3779F" w:rsidRPr="000C1183">
        <w:rPr>
          <w:rFonts w:ascii="Trebuchet MS" w:hAnsi="Trebuchet MS" w:cs="Arial"/>
          <w:color w:val="000000"/>
          <w:sz w:val="20"/>
          <w:szCs w:val="20"/>
          <w:lang w:val="ro-RO"/>
        </w:rPr>
        <w:t>Activitatea</w:t>
      </w:r>
      <w:r w:rsidR="00DD402A" w:rsidRPr="000C1183">
        <w:rPr>
          <w:rFonts w:ascii="Trebuchet MS" w:hAnsi="Trebuchet MS" w:cs="Arial"/>
          <w:color w:val="000000"/>
          <w:sz w:val="20"/>
          <w:szCs w:val="20"/>
          <w:lang w:val="ro-RO"/>
        </w:rPr>
        <w:t xml:space="preserve"> 1</w:t>
      </w:r>
      <w:r w:rsidR="00B3779F" w:rsidRPr="000C1183">
        <w:rPr>
          <w:rFonts w:ascii="Trebuchet MS" w:hAnsi="Trebuchet MS" w:cs="Arial"/>
          <w:color w:val="000000"/>
          <w:sz w:val="20"/>
          <w:szCs w:val="20"/>
          <w:lang w:val="ro-RO"/>
        </w:rPr>
        <w:t xml:space="preserve"> (al cărei rezultat este reprezentat de către Livrabilul 1 - </w:t>
      </w:r>
      <w:r w:rsidR="00B3779F" w:rsidRPr="000C1183">
        <w:rPr>
          <w:rFonts w:ascii="Trebuchet MS" w:hAnsi="Trebuchet MS"/>
          <w:sz w:val="20"/>
          <w:szCs w:val="20"/>
          <w:lang w:val="ro-RO"/>
        </w:rPr>
        <w:t>Actualizarea și dezvoltarea Metodologiei de analiza a posturilor</w:t>
      </w:r>
      <w:r w:rsidR="00AB6768" w:rsidRPr="000C1183">
        <w:rPr>
          <w:rStyle w:val="FootnoteReference"/>
          <w:szCs w:val="20"/>
          <w:lang w:val="ro-RO"/>
        </w:rPr>
        <w:footnoteReference w:id="1"/>
      </w:r>
      <w:r w:rsidR="00B3779F" w:rsidRPr="000C1183">
        <w:rPr>
          <w:rFonts w:ascii="Trebuchet MS" w:hAnsi="Trebuchet MS"/>
          <w:sz w:val="20"/>
          <w:szCs w:val="20"/>
          <w:lang w:val="ro-RO"/>
        </w:rPr>
        <w:t>)</w:t>
      </w:r>
      <w:r w:rsidR="00DD402A" w:rsidRPr="000C1183">
        <w:rPr>
          <w:rFonts w:ascii="Trebuchet MS" w:hAnsi="Trebuchet MS" w:cs="Arial"/>
          <w:color w:val="000000"/>
          <w:sz w:val="20"/>
          <w:szCs w:val="20"/>
          <w:lang w:val="ro-RO"/>
        </w:rPr>
        <w:t xml:space="preserve"> și </w:t>
      </w:r>
      <w:r w:rsidR="00B3779F" w:rsidRPr="000C1183">
        <w:rPr>
          <w:rFonts w:ascii="Trebuchet MS" w:hAnsi="Trebuchet MS" w:cs="Arial"/>
          <w:color w:val="000000"/>
          <w:sz w:val="20"/>
          <w:szCs w:val="20"/>
          <w:lang w:val="ro-RO"/>
        </w:rPr>
        <w:t xml:space="preserve">Activitatea </w:t>
      </w:r>
      <w:r w:rsidR="00DD402A" w:rsidRPr="000C1183">
        <w:rPr>
          <w:rFonts w:ascii="Trebuchet MS" w:hAnsi="Trebuchet MS" w:cs="Arial"/>
          <w:color w:val="000000"/>
          <w:sz w:val="20"/>
          <w:szCs w:val="20"/>
          <w:lang w:val="ro-RO"/>
        </w:rPr>
        <w:t xml:space="preserve">2 </w:t>
      </w:r>
      <w:r w:rsidR="00B3779F" w:rsidRPr="000C1183">
        <w:rPr>
          <w:rFonts w:ascii="Trebuchet MS" w:hAnsi="Trebuchet MS" w:cs="Arial"/>
          <w:color w:val="000000"/>
          <w:sz w:val="20"/>
          <w:szCs w:val="20"/>
          <w:lang w:val="ro-RO"/>
        </w:rPr>
        <w:t>(al cărei rezultat este reprezentat de Livrabilul 2 – Metodologie privind activitatea de acordare a asistenței de specialitate compartimentelor de resurse umane</w:t>
      </w:r>
      <w:r w:rsidR="00AB6768" w:rsidRPr="000C1183">
        <w:rPr>
          <w:rStyle w:val="FootnoteReference"/>
          <w:rFonts w:cs="Arial"/>
          <w:color w:val="000000"/>
          <w:szCs w:val="20"/>
          <w:lang w:val="ro-RO"/>
        </w:rPr>
        <w:footnoteReference w:id="2"/>
      </w:r>
      <w:r w:rsidR="00B3779F" w:rsidRPr="000C1183">
        <w:rPr>
          <w:rFonts w:ascii="Trebuchet MS" w:hAnsi="Trebuchet MS" w:cs="Arial"/>
          <w:color w:val="000000"/>
          <w:sz w:val="20"/>
          <w:szCs w:val="20"/>
          <w:lang w:val="ro-RO"/>
        </w:rPr>
        <w:t>) din</w:t>
      </w:r>
      <w:r w:rsidR="00DD402A" w:rsidRPr="000C1183">
        <w:rPr>
          <w:rFonts w:ascii="Trebuchet MS" w:hAnsi="Trebuchet MS" w:cs="Arial"/>
          <w:color w:val="000000"/>
          <w:sz w:val="20"/>
          <w:szCs w:val="20"/>
          <w:lang w:val="ro-RO"/>
        </w:rPr>
        <w:t xml:space="preserve"> proiect</w:t>
      </w:r>
      <w:r w:rsidR="00B3779F" w:rsidRPr="000C1183">
        <w:rPr>
          <w:rFonts w:ascii="Trebuchet MS" w:hAnsi="Trebuchet MS" w:cs="Arial"/>
          <w:color w:val="000000"/>
          <w:sz w:val="20"/>
          <w:szCs w:val="20"/>
          <w:lang w:val="ro-RO"/>
        </w:rPr>
        <w:t>,</w:t>
      </w:r>
      <w:r w:rsidR="00DD402A" w:rsidRPr="000C1183">
        <w:rPr>
          <w:rFonts w:ascii="Trebuchet MS" w:hAnsi="Trebuchet MS" w:cs="Arial"/>
          <w:color w:val="000000"/>
          <w:sz w:val="20"/>
          <w:szCs w:val="20"/>
          <w:lang w:val="ro-RO"/>
        </w:rPr>
        <w:t xml:space="preserve"> în cadrul ședințelor de lucru </w:t>
      </w:r>
      <w:r w:rsidR="00910AC7" w:rsidRPr="000C1183">
        <w:rPr>
          <w:rFonts w:ascii="Trebuchet MS" w:hAnsi="Trebuchet MS" w:cs="Arial"/>
          <w:color w:val="000000"/>
          <w:sz w:val="20"/>
          <w:szCs w:val="20"/>
          <w:lang w:val="ro-RO"/>
        </w:rPr>
        <w:t>cu reprezentanții ANFP au fost agreate</w:t>
      </w:r>
      <w:r w:rsidR="003F1EF8" w:rsidRPr="000C1183">
        <w:rPr>
          <w:rFonts w:ascii="Trebuchet MS" w:hAnsi="Trebuchet MS" w:cs="Arial"/>
          <w:color w:val="000000"/>
          <w:sz w:val="20"/>
          <w:szCs w:val="20"/>
          <w:lang w:val="ro-RO"/>
        </w:rPr>
        <w:t xml:space="preserve"> inclusiv</w:t>
      </w:r>
      <w:r w:rsidR="00910AC7" w:rsidRPr="000C1183">
        <w:rPr>
          <w:rFonts w:ascii="Trebuchet MS" w:hAnsi="Trebuchet MS" w:cs="Arial"/>
          <w:color w:val="000000"/>
          <w:sz w:val="20"/>
          <w:szCs w:val="20"/>
          <w:lang w:val="ro-RO"/>
        </w:rPr>
        <w:t xml:space="preserve"> următoarele aspecte relevante</w:t>
      </w:r>
      <w:r w:rsidR="003F1EF8" w:rsidRPr="000C1183">
        <w:rPr>
          <w:rFonts w:ascii="Trebuchet MS" w:hAnsi="Trebuchet MS" w:cs="Arial"/>
          <w:color w:val="000000"/>
          <w:sz w:val="20"/>
          <w:szCs w:val="20"/>
          <w:lang w:val="ro-RO"/>
        </w:rPr>
        <w:t xml:space="preserve"> din perspectiva necesității actualizării cadrelor de competențe</w:t>
      </w:r>
      <w:r w:rsidR="00910AC7" w:rsidRPr="000C1183">
        <w:rPr>
          <w:rFonts w:ascii="Trebuchet MS" w:hAnsi="Trebuchet MS" w:cs="Arial"/>
          <w:color w:val="000000"/>
          <w:sz w:val="20"/>
          <w:szCs w:val="20"/>
          <w:lang w:val="ro-RO"/>
        </w:rPr>
        <w:t xml:space="preserve">: </w:t>
      </w:r>
    </w:p>
    <w:p w14:paraId="388BFA9D" w14:textId="77777777" w:rsidR="009C6FE8" w:rsidRPr="000C1183" w:rsidRDefault="009C6FE8" w:rsidP="00326C4A">
      <w:pPr>
        <w:pStyle w:val="Bulletpoint1"/>
        <w:spacing w:line="23" w:lineRule="atLeast"/>
        <w:contextualSpacing w:val="0"/>
        <w:rPr>
          <w:rFonts w:ascii="Trebuchet MS" w:hAnsi="Trebuchet MS"/>
          <w:szCs w:val="20"/>
        </w:rPr>
      </w:pPr>
      <w:r w:rsidRPr="000C1183">
        <w:rPr>
          <w:rFonts w:ascii="Trebuchet MS" w:hAnsi="Trebuchet MS"/>
          <w:szCs w:val="20"/>
        </w:rPr>
        <w:t>actualizarea calendarului de implementare a activității și a cadrului metodologic (i.e., actualizarea listei datelor de intrare și inventarierea dificultăților pe care Asocierea se aștepta să le întâlnească în culegerea și interpretarea datelor);</w:t>
      </w:r>
    </w:p>
    <w:p w14:paraId="6D1A1C65" w14:textId="442F01CC" w:rsidR="009C6FE8" w:rsidRPr="000C1183" w:rsidRDefault="009C6FE8" w:rsidP="00326C4A">
      <w:pPr>
        <w:pStyle w:val="Bulletpoint1"/>
        <w:spacing w:line="23" w:lineRule="atLeast"/>
        <w:contextualSpacing w:val="0"/>
        <w:rPr>
          <w:rFonts w:ascii="Trebuchet MS" w:hAnsi="Trebuchet MS"/>
          <w:szCs w:val="20"/>
        </w:rPr>
      </w:pPr>
      <w:r w:rsidRPr="000C1183">
        <w:rPr>
          <w:rFonts w:ascii="Trebuchet MS" w:hAnsi="Trebuchet MS"/>
          <w:szCs w:val="20"/>
        </w:rPr>
        <w:t xml:space="preserve">confirmarea obiectivelor </w:t>
      </w:r>
      <w:r w:rsidR="00637CE7" w:rsidRPr="000C1183">
        <w:rPr>
          <w:rFonts w:ascii="Trebuchet MS" w:hAnsi="Trebuchet MS"/>
          <w:szCs w:val="20"/>
        </w:rPr>
        <w:t>a</w:t>
      </w:r>
      <w:r w:rsidRPr="000C1183">
        <w:rPr>
          <w:rFonts w:ascii="Trebuchet MS" w:hAnsi="Trebuchet MS"/>
          <w:szCs w:val="20"/>
        </w:rPr>
        <w:t xml:space="preserve">ctivității și a contextului instituțional și legal în cadrul căruia </w:t>
      </w:r>
      <w:r w:rsidR="003F1EF8" w:rsidRPr="000C1183">
        <w:rPr>
          <w:rFonts w:ascii="Trebuchet MS" w:hAnsi="Trebuchet MS"/>
          <w:szCs w:val="20"/>
        </w:rPr>
        <w:t>se pot desfășura activitățile de actualizare a cadrelor de competențe</w:t>
      </w:r>
      <w:r w:rsidR="00B105B8" w:rsidRPr="000C1183">
        <w:rPr>
          <w:rFonts w:ascii="Trebuchet MS" w:hAnsi="Trebuchet MS"/>
          <w:szCs w:val="20"/>
        </w:rPr>
        <w:t>;</w:t>
      </w:r>
    </w:p>
    <w:p w14:paraId="0ECE8863" w14:textId="2CFEFD1C" w:rsidR="00177D60" w:rsidRPr="000C1183" w:rsidRDefault="003F1EF8" w:rsidP="00326C4A">
      <w:pPr>
        <w:pStyle w:val="Bulletpoint1"/>
        <w:spacing w:line="23" w:lineRule="atLeast"/>
        <w:contextualSpacing w:val="0"/>
        <w:rPr>
          <w:rFonts w:ascii="Trebuchet MS" w:hAnsi="Trebuchet MS"/>
          <w:szCs w:val="20"/>
        </w:rPr>
      </w:pPr>
      <w:r w:rsidRPr="000C1183">
        <w:rPr>
          <w:rFonts w:ascii="Trebuchet MS" w:hAnsi="Trebuchet MS"/>
          <w:szCs w:val="20"/>
        </w:rPr>
        <w:t xml:space="preserve">identificarea </w:t>
      </w:r>
      <w:r w:rsidR="00177D60" w:rsidRPr="000C1183">
        <w:rPr>
          <w:rFonts w:ascii="Trebuchet MS" w:hAnsi="Trebuchet MS"/>
          <w:szCs w:val="20"/>
        </w:rPr>
        <w:t>principalelor instrumente de lucru pe care reprezentanții autorităților și instituțiilor publice le pot utiliza în demersurile de actualizare a cadrelor de competențe specifice și agrearea elaborării acestora</w:t>
      </w:r>
      <w:r w:rsidR="004D71F1" w:rsidRPr="000C1183">
        <w:rPr>
          <w:rFonts w:ascii="Trebuchet MS" w:hAnsi="Trebuchet MS"/>
          <w:szCs w:val="20"/>
        </w:rPr>
        <w:t xml:space="preserve"> în cadrul Activității</w:t>
      </w:r>
      <w:r w:rsidR="00177D60" w:rsidRPr="000C1183">
        <w:rPr>
          <w:rFonts w:ascii="Trebuchet MS" w:hAnsi="Trebuchet MS"/>
          <w:szCs w:val="20"/>
        </w:rPr>
        <w:t xml:space="preserve">; </w:t>
      </w:r>
    </w:p>
    <w:p w14:paraId="5510E657" w14:textId="75E667E6" w:rsidR="00EE368F" w:rsidRPr="000C1183" w:rsidRDefault="00EE368F" w:rsidP="00D65F68">
      <w:pPr>
        <w:pStyle w:val="Heading2"/>
        <w:numPr>
          <w:ilvl w:val="1"/>
          <w:numId w:val="10"/>
        </w:numPr>
        <w:spacing w:line="23" w:lineRule="atLeast"/>
        <w:rPr>
          <w:rFonts w:ascii="Trebuchet MS" w:hAnsi="Trebuchet MS"/>
        </w:rPr>
      </w:pPr>
      <w:bookmarkStart w:id="37" w:name="_Toc164416338"/>
      <w:r w:rsidRPr="000C1183">
        <w:rPr>
          <w:rFonts w:ascii="Trebuchet MS" w:hAnsi="Trebuchet MS"/>
        </w:rPr>
        <w:t>Colectarea datelor</w:t>
      </w:r>
      <w:bookmarkEnd w:id="37"/>
    </w:p>
    <w:p w14:paraId="126FBF77" w14:textId="01C26DB5" w:rsidR="00FD225A" w:rsidRPr="000C1183" w:rsidRDefault="00FD225A" w:rsidP="00326C4A">
      <w:pPr>
        <w:autoSpaceDE w:val="0"/>
        <w:autoSpaceDN w:val="0"/>
        <w:adjustRightInd w:val="0"/>
        <w:spacing w:line="23" w:lineRule="atLeast"/>
        <w:jc w:val="both"/>
        <w:rPr>
          <w:rFonts w:ascii="Trebuchet MS" w:hAnsi="Trebuchet MS" w:cs="Arial"/>
          <w:b/>
          <w:bCs/>
          <w:i/>
          <w:iCs/>
          <w:color w:val="000000"/>
          <w:sz w:val="20"/>
          <w:szCs w:val="20"/>
          <w:lang w:val="ro-RO"/>
        </w:rPr>
      </w:pPr>
      <w:r w:rsidRPr="000C1183">
        <w:rPr>
          <w:rFonts w:ascii="Trebuchet MS" w:hAnsi="Trebuchet MS" w:cs="Arial"/>
          <w:color w:val="000000"/>
          <w:sz w:val="20"/>
          <w:szCs w:val="20"/>
          <w:lang w:val="ro-RO"/>
        </w:rPr>
        <w:t>Etapa de colectare a datelor a fost realizată</w:t>
      </w:r>
      <w:r w:rsidRPr="000C1183">
        <w:rPr>
          <w:rFonts w:ascii="Trebuchet MS" w:hAnsi="Trebuchet MS" w:cs="Arial"/>
          <w:b/>
          <w:bCs/>
          <w:i/>
          <w:iCs/>
          <w:color w:val="000000"/>
          <w:sz w:val="20"/>
          <w:szCs w:val="20"/>
          <w:lang w:val="ro-RO"/>
        </w:rPr>
        <w:t xml:space="preserve"> </w:t>
      </w:r>
      <w:r w:rsidRPr="000C1183">
        <w:rPr>
          <w:rFonts w:ascii="Trebuchet MS" w:hAnsi="Trebuchet MS" w:cs="Arial"/>
          <w:color w:val="000000"/>
          <w:sz w:val="20"/>
          <w:szCs w:val="20"/>
          <w:lang w:val="ro-RO"/>
        </w:rPr>
        <w:t>prin intermediul activităților de cercetare documentară calitativă, ca urmare a organizării și derulării de interviuri structurate și ca urmare a derulării activităților de tip analiză de birou (</w:t>
      </w:r>
      <w:r w:rsidRPr="000C1183">
        <w:rPr>
          <w:rFonts w:ascii="Trebuchet MS" w:hAnsi="Trebuchet MS" w:cs="Arial"/>
          <w:i/>
          <w:iCs/>
          <w:color w:val="000000"/>
          <w:sz w:val="20"/>
          <w:szCs w:val="20"/>
          <w:lang w:val="ro-RO"/>
        </w:rPr>
        <w:t xml:space="preserve">desktop </w:t>
      </w:r>
      <w:proofErr w:type="spellStart"/>
      <w:r w:rsidRPr="000C1183">
        <w:rPr>
          <w:rFonts w:ascii="Trebuchet MS" w:hAnsi="Trebuchet MS" w:cs="Arial"/>
          <w:i/>
          <w:iCs/>
          <w:color w:val="000000"/>
          <w:sz w:val="20"/>
          <w:szCs w:val="20"/>
          <w:lang w:val="ro-RO"/>
        </w:rPr>
        <w:t>research</w:t>
      </w:r>
      <w:proofErr w:type="spellEnd"/>
      <w:r w:rsidRPr="000C1183">
        <w:rPr>
          <w:rFonts w:ascii="Trebuchet MS" w:hAnsi="Trebuchet MS" w:cs="Arial"/>
          <w:i/>
          <w:iCs/>
          <w:color w:val="000000"/>
          <w:sz w:val="20"/>
          <w:szCs w:val="20"/>
          <w:lang w:val="ro-RO"/>
        </w:rPr>
        <w:t>)</w:t>
      </w:r>
      <w:r w:rsidRPr="000C1183">
        <w:rPr>
          <w:rFonts w:ascii="Trebuchet MS" w:hAnsi="Trebuchet MS" w:cs="Arial"/>
          <w:color w:val="000000"/>
          <w:sz w:val="20"/>
          <w:szCs w:val="20"/>
          <w:lang w:val="ro-RO"/>
        </w:rPr>
        <w:t>. Aceste activități au fost derulate</w:t>
      </w:r>
      <w:r w:rsidRPr="000C1183">
        <w:rPr>
          <w:rFonts w:ascii="Trebuchet MS" w:hAnsi="Trebuchet MS" w:cs="Arial"/>
          <w:b/>
          <w:bCs/>
          <w:i/>
          <w:iCs/>
          <w:color w:val="000000"/>
          <w:sz w:val="20"/>
          <w:szCs w:val="20"/>
          <w:lang w:val="ro-RO"/>
        </w:rPr>
        <w:t xml:space="preserve"> </w:t>
      </w:r>
      <w:r w:rsidRPr="000C1183">
        <w:rPr>
          <w:rFonts w:ascii="Trebuchet MS" w:hAnsi="Trebuchet MS" w:cs="Arial"/>
          <w:color w:val="000000"/>
          <w:sz w:val="20"/>
          <w:szCs w:val="20"/>
          <w:lang w:val="ro-RO"/>
        </w:rPr>
        <w:t>cu scopul</w:t>
      </w:r>
      <w:r w:rsidRPr="000C1183">
        <w:rPr>
          <w:rFonts w:ascii="Trebuchet MS" w:hAnsi="Trebuchet MS" w:cs="Arial"/>
          <w:i/>
          <w:iCs/>
          <w:color w:val="000000"/>
          <w:sz w:val="20"/>
          <w:szCs w:val="20"/>
          <w:lang w:val="ro-RO"/>
        </w:rPr>
        <w:t xml:space="preserve"> </w:t>
      </w:r>
      <w:r w:rsidRPr="000C1183">
        <w:rPr>
          <w:rFonts w:ascii="Trebuchet MS" w:hAnsi="Trebuchet MS" w:cs="Arial"/>
          <w:color w:val="000000"/>
          <w:sz w:val="20"/>
          <w:szCs w:val="20"/>
          <w:lang w:val="ro-RO"/>
        </w:rPr>
        <w:t>de a</w:t>
      </w:r>
      <w:r w:rsidRPr="000C1183">
        <w:rPr>
          <w:rFonts w:ascii="Trebuchet MS" w:hAnsi="Trebuchet MS" w:cs="Arial"/>
          <w:b/>
          <w:bCs/>
          <w:i/>
          <w:iCs/>
          <w:color w:val="000000"/>
          <w:sz w:val="20"/>
          <w:szCs w:val="20"/>
          <w:lang w:val="ro-RO"/>
        </w:rPr>
        <w:t xml:space="preserve"> </w:t>
      </w:r>
      <w:r w:rsidRPr="000C1183">
        <w:rPr>
          <w:rFonts w:ascii="Trebuchet MS" w:hAnsi="Trebuchet MS" w:cs="Arial"/>
          <w:color w:val="000000"/>
          <w:sz w:val="20"/>
          <w:szCs w:val="20"/>
          <w:lang w:val="ro-RO"/>
        </w:rPr>
        <w:t xml:space="preserve">verifica, identifica și selecta datele relevante din studii/ analize/ rapoarte relevante interne sau externe, precum și din experiențele reprezentanților ANFP </w:t>
      </w:r>
      <w:r w:rsidR="00637CE7" w:rsidRPr="000C1183">
        <w:rPr>
          <w:rFonts w:ascii="Trebuchet MS" w:hAnsi="Trebuchet MS" w:cs="Arial"/>
          <w:color w:val="000000"/>
          <w:sz w:val="20"/>
          <w:szCs w:val="20"/>
          <w:lang w:val="ro-RO"/>
        </w:rPr>
        <w:t>implicați</w:t>
      </w:r>
      <w:r w:rsidRPr="000C1183">
        <w:rPr>
          <w:rFonts w:ascii="Trebuchet MS" w:hAnsi="Trebuchet MS" w:cs="Arial"/>
          <w:color w:val="000000"/>
          <w:sz w:val="20"/>
          <w:szCs w:val="20"/>
          <w:lang w:val="ro-RO"/>
        </w:rPr>
        <w:t xml:space="preserve"> în procesul de avizare a cadrelor de competență specifice și, implicit, de acordare a asistenței de specialitate în această speță. Această etapă a presupus inclusiv cercetarea documentelor ce stabilesc perimetrul legislativ și cadrul instituțional, în vederea conturării unei imagini cât mai clare asupra situației actuale și, implicit, asupra </w:t>
      </w:r>
      <w:r w:rsidR="004F63AC" w:rsidRPr="000C1183">
        <w:rPr>
          <w:rFonts w:ascii="Trebuchet MS" w:hAnsi="Trebuchet MS" w:cs="Arial"/>
          <w:color w:val="000000"/>
          <w:sz w:val="20"/>
          <w:szCs w:val="20"/>
          <w:lang w:val="ro-RO"/>
        </w:rPr>
        <w:t xml:space="preserve">ipotezelor de </w:t>
      </w:r>
      <w:r w:rsidR="004F63AC" w:rsidRPr="000C1183">
        <w:rPr>
          <w:rFonts w:ascii="Trebuchet MS" w:hAnsi="Trebuchet MS" w:cs="Arial"/>
          <w:color w:val="000000"/>
          <w:sz w:val="20"/>
          <w:szCs w:val="20"/>
          <w:lang w:val="ro-RO"/>
        </w:rPr>
        <w:lastRenderedPageBreak/>
        <w:t>lucru care stau la baza unor potențiale activități de actualizare a cadrelor de competențe generale și specifice</w:t>
      </w:r>
      <w:r w:rsidRPr="000C1183">
        <w:rPr>
          <w:rFonts w:ascii="Trebuchet MS" w:hAnsi="Trebuchet MS" w:cs="Arial"/>
          <w:color w:val="000000"/>
          <w:sz w:val="20"/>
          <w:szCs w:val="20"/>
          <w:lang w:val="ro-RO"/>
        </w:rPr>
        <w:t>.</w:t>
      </w:r>
    </w:p>
    <w:p w14:paraId="6410E629" w14:textId="77777777" w:rsidR="00FD225A" w:rsidRPr="000C1183" w:rsidRDefault="00FD225A" w:rsidP="00326C4A">
      <w:pPr>
        <w:spacing w:after="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Astfel, activitățile de colectare și centralizare a informațiilor derulate în vederea elaborării prezentului livrabil și a propunerilor și recomandărilor incluse în metodologia propusă au vizat o abordare sistematică de culegere a datelor dintr-o varietate de surse. Prin utilizarea mai multor metode de colectare și anchetarea surselor puse la dispoziție s-a avut în vedere conectarea rațională a datelor disponibile la obiectivele specifice definite în prealabil și agreate împreună cu reprezentanții ANFP.</w:t>
      </w:r>
    </w:p>
    <w:p w14:paraId="775A99FE" w14:textId="77777777" w:rsidR="00FD225A" w:rsidRPr="000C1183" w:rsidRDefault="00FD225A" w:rsidP="00326C4A">
      <w:pPr>
        <w:pStyle w:val="Default"/>
        <w:spacing w:before="120" w:line="23" w:lineRule="atLeast"/>
        <w:jc w:val="both"/>
        <w:rPr>
          <w:rFonts w:cs="Arial"/>
          <w:sz w:val="20"/>
          <w:szCs w:val="20"/>
          <w:lang w:val="ro-RO"/>
        </w:rPr>
      </w:pPr>
      <w:r w:rsidRPr="000C1183">
        <w:rPr>
          <w:rFonts w:cs="Arial"/>
          <w:sz w:val="20"/>
          <w:szCs w:val="20"/>
          <w:lang w:val="ro-RO"/>
        </w:rPr>
        <w:t>Considerând obiectivele propuse, activitățile principale derulate în cadrul acestei etape au vizat:</w:t>
      </w:r>
    </w:p>
    <w:p w14:paraId="69D2A313" w14:textId="77777777" w:rsidR="00FD225A" w:rsidRPr="000C1183" w:rsidRDefault="00FD225A" w:rsidP="00D65F68">
      <w:pPr>
        <w:pStyle w:val="Bulletpoint1"/>
        <w:numPr>
          <w:ilvl w:val="0"/>
          <w:numId w:val="11"/>
        </w:numPr>
        <w:spacing w:line="23" w:lineRule="atLeast"/>
        <w:contextualSpacing w:val="0"/>
        <w:rPr>
          <w:rFonts w:ascii="Trebuchet MS" w:hAnsi="Trebuchet MS"/>
          <w:szCs w:val="20"/>
        </w:rPr>
      </w:pPr>
      <w:r w:rsidRPr="000C1183">
        <w:rPr>
          <w:rFonts w:ascii="Trebuchet MS" w:hAnsi="Trebuchet MS"/>
          <w:szCs w:val="20"/>
        </w:rPr>
        <w:t xml:space="preserve">identificarea surselor de informații relevante și asigurarea accesului la acestea; </w:t>
      </w:r>
    </w:p>
    <w:p w14:paraId="50C70F34" w14:textId="77777777" w:rsidR="00FD225A" w:rsidRPr="000C1183" w:rsidRDefault="00FD225A" w:rsidP="00D65F68">
      <w:pPr>
        <w:pStyle w:val="Bulletpoint1"/>
        <w:numPr>
          <w:ilvl w:val="0"/>
          <w:numId w:val="11"/>
        </w:numPr>
        <w:spacing w:line="23" w:lineRule="atLeast"/>
        <w:contextualSpacing w:val="0"/>
        <w:rPr>
          <w:rFonts w:ascii="Trebuchet MS" w:hAnsi="Trebuchet MS"/>
          <w:szCs w:val="20"/>
        </w:rPr>
      </w:pPr>
      <w:r w:rsidRPr="000C1183">
        <w:rPr>
          <w:rFonts w:ascii="Trebuchet MS" w:hAnsi="Trebuchet MS"/>
          <w:szCs w:val="20"/>
        </w:rPr>
        <w:t>identificarea, selecția și inventarierea datelor relevante pentru scopul analizelor menționate anterior;</w:t>
      </w:r>
    </w:p>
    <w:p w14:paraId="7F9F2F07" w14:textId="5343C59E" w:rsidR="00FD225A" w:rsidRPr="000C1183" w:rsidRDefault="00FD225A" w:rsidP="00D65F68">
      <w:pPr>
        <w:pStyle w:val="Bulletpoint1"/>
        <w:numPr>
          <w:ilvl w:val="0"/>
          <w:numId w:val="11"/>
        </w:numPr>
        <w:spacing w:line="23" w:lineRule="atLeast"/>
        <w:contextualSpacing w:val="0"/>
        <w:rPr>
          <w:rFonts w:ascii="Trebuchet MS" w:hAnsi="Trebuchet MS"/>
          <w:szCs w:val="20"/>
        </w:rPr>
      </w:pPr>
      <w:r w:rsidRPr="000C1183">
        <w:rPr>
          <w:rFonts w:ascii="Trebuchet MS" w:hAnsi="Trebuchet MS"/>
          <w:szCs w:val="20"/>
        </w:rPr>
        <w:t xml:space="preserve">parcurgerea și înțelegerea informațiilor identificate ca fiind relevante, în vederea definirii caracteristicilor metodologiei privind </w:t>
      </w:r>
      <w:r w:rsidR="00F3718E" w:rsidRPr="000C1183">
        <w:rPr>
          <w:rFonts w:ascii="Trebuchet MS" w:hAnsi="Trebuchet MS"/>
          <w:szCs w:val="20"/>
        </w:rPr>
        <w:t>actualizarea periodică a cadrelor de competențe</w:t>
      </w:r>
      <w:r w:rsidRPr="000C1183">
        <w:rPr>
          <w:rFonts w:ascii="Trebuchet MS" w:hAnsi="Trebuchet MS"/>
          <w:szCs w:val="20"/>
        </w:rPr>
        <w:t xml:space="preserve">. </w:t>
      </w:r>
    </w:p>
    <w:p w14:paraId="4589A7AE" w14:textId="20F0EBF1" w:rsidR="00AA7189" w:rsidRPr="000C1183" w:rsidRDefault="00EE368F" w:rsidP="00D65F68">
      <w:pPr>
        <w:pStyle w:val="Heading3"/>
        <w:numPr>
          <w:ilvl w:val="2"/>
          <w:numId w:val="10"/>
        </w:numPr>
        <w:spacing w:before="240" w:line="23" w:lineRule="atLeast"/>
        <w:rPr>
          <w:rFonts w:ascii="Trebuchet MS" w:hAnsi="Trebuchet MS"/>
        </w:rPr>
      </w:pPr>
      <w:bookmarkStart w:id="38" w:name="_Toc164416339"/>
      <w:r w:rsidRPr="000C1183">
        <w:rPr>
          <w:rFonts w:ascii="Trebuchet MS" w:hAnsi="Trebuchet MS"/>
        </w:rPr>
        <w:t>Cercetare documentară</w:t>
      </w:r>
      <w:bookmarkEnd w:id="38"/>
    </w:p>
    <w:p w14:paraId="5420A1BB" w14:textId="06869A01" w:rsidR="00AA7189" w:rsidRPr="000C1183" w:rsidRDefault="00AA7189"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Activitățile de cercetare documentară au presupus identificarea și selecția datelor din studii/ analize/ rapoarte relevante interne sau externe. În acest sens, au fost utilizate în mod integral informațiile rezultate în urma </w:t>
      </w:r>
      <w:r w:rsidR="000D140C" w:rsidRPr="000C1183">
        <w:rPr>
          <w:rFonts w:ascii="Trebuchet MS" w:hAnsi="Trebuchet MS" w:cstheme="minorHAnsi"/>
          <w:sz w:val="20"/>
          <w:szCs w:val="20"/>
          <w:lang w:val="ro-RO"/>
        </w:rPr>
        <w:t>analizelor</w:t>
      </w:r>
      <w:r w:rsidRPr="000C1183">
        <w:rPr>
          <w:rFonts w:ascii="Trebuchet MS" w:hAnsi="Trebuchet MS" w:cstheme="minorHAnsi"/>
          <w:sz w:val="20"/>
          <w:szCs w:val="20"/>
          <w:lang w:val="ro-RO"/>
        </w:rPr>
        <w:t xml:space="preserve"> documentare derulat</w:t>
      </w:r>
      <w:r w:rsidR="000D140C" w:rsidRPr="000C1183">
        <w:rPr>
          <w:rFonts w:ascii="Trebuchet MS" w:hAnsi="Trebuchet MS" w:cstheme="minorHAnsi"/>
          <w:sz w:val="20"/>
          <w:szCs w:val="20"/>
          <w:lang w:val="ro-RO"/>
        </w:rPr>
        <w:t>e</w:t>
      </w:r>
      <w:r w:rsidRPr="000C1183">
        <w:rPr>
          <w:rFonts w:ascii="Trebuchet MS" w:hAnsi="Trebuchet MS" w:cstheme="minorHAnsi"/>
          <w:sz w:val="20"/>
          <w:szCs w:val="20"/>
          <w:lang w:val="ro-RO"/>
        </w:rPr>
        <w:t xml:space="preserve"> în contextul Activității 1 </w:t>
      </w:r>
      <w:r w:rsidR="000D140C" w:rsidRPr="000C1183">
        <w:rPr>
          <w:rFonts w:ascii="Trebuchet MS" w:hAnsi="Trebuchet MS" w:cstheme="minorHAnsi"/>
          <w:sz w:val="20"/>
          <w:szCs w:val="20"/>
          <w:lang w:val="ro-RO"/>
        </w:rPr>
        <w:t>(în vederea elaborării Livrabilului 1</w:t>
      </w:r>
      <w:r w:rsidRPr="000C1183">
        <w:rPr>
          <w:rFonts w:ascii="Trebuchet MS" w:hAnsi="Trebuchet MS" w:cstheme="minorHAnsi"/>
          <w:sz w:val="20"/>
          <w:szCs w:val="20"/>
          <w:lang w:val="ro-RO"/>
        </w:rPr>
        <w:t>, care a vizat actualizarea și dezvoltarea metodologiei de analiză a posturilor elaborată de către ANFP ca urmare a introducerii cadrelor de competență generale și specifice prin anexa nr. 8 la OUG nr. 57/2019, cu modificările și completările ulterioare</w:t>
      </w:r>
      <w:r w:rsidR="00413423" w:rsidRPr="000C1183">
        <w:rPr>
          <w:rFonts w:ascii="Trebuchet MS" w:hAnsi="Trebuchet MS" w:cstheme="minorHAnsi"/>
          <w:sz w:val="20"/>
          <w:szCs w:val="20"/>
          <w:lang w:val="ro-RO"/>
        </w:rPr>
        <w:t>) și în contextul Activității 2</w:t>
      </w:r>
      <w:r w:rsidR="00E80B02" w:rsidRPr="000C1183">
        <w:rPr>
          <w:rFonts w:ascii="Trebuchet MS" w:hAnsi="Trebuchet MS" w:cstheme="minorHAnsi"/>
          <w:sz w:val="20"/>
          <w:szCs w:val="20"/>
          <w:lang w:val="ro-RO"/>
        </w:rPr>
        <w:t xml:space="preserve"> (în vederea elaborării Livrabilului 2, care a vizat proiectarea unei metodologii privind activitatea de acordare a asistenței de specialitate compartimentelor de resurse umane)</w:t>
      </w:r>
      <w:r w:rsidRPr="000C1183">
        <w:rPr>
          <w:rFonts w:ascii="Trebuchet MS" w:hAnsi="Trebuchet MS" w:cstheme="minorHAnsi"/>
          <w:sz w:val="20"/>
          <w:szCs w:val="20"/>
          <w:lang w:val="ro-RO"/>
        </w:rPr>
        <w:t xml:space="preserve">. Lista documentelor consultate în vederea fundamentării analizei documentare </w:t>
      </w:r>
      <w:r w:rsidR="00984F0C" w:rsidRPr="000C1183">
        <w:rPr>
          <w:rFonts w:ascii="Trebuchet MS" w:hAnsi="Trebuchet MS" w:cstheme="minorHAnsi"/>
          <w:sz w:val="20"/>
          <w:szCs w:val="20"/>
          <w:lang w:val="ro-RO"/>
        </w:rPr>
        <w:t xml:space="preserve">aferentă acestui livrabil </w:t>
      </w:r>
      <w:r w:rsidRPr="000C1183">
        <w:rPr>
          <w:rFonts w:ascii="Trebuchet MS" w:hAnsi="Trebuchet MS" w:cstheme="minorHAnsi"/>
          <w:sz w:val="20"/>
          <w:szCs w:val="20"/>
          <w:lang w:val="ro-RO"/>
        </w:rPr>
        <w:t xml:space="preserve">se regăsește în anexa nr. 1 </w:t>
      </w:r>
      <w:r w:rsidR="00E80B02" w:rsidRPr="000C1183">
        <w:rPr>
          <w:rFonts w:ascii="Trebuchet MS" w:hAnsi="Trebuchet MS" w:cstheme="minorHAnsi"/>
          <w:sz w:val="20"/>
          <w:szCs w:val="20"/>
          <w:lang w:val="ro-RO"/>
        </w:rPr>
        <w:t>la prezentul livrabil</w:t>
      </w:r>
      <w:r w:rsidR="00547AAB" w:rsidRPr="000C1183">
        <w:rPr>
          <w:rFonts w:ascii="Trebuchet MS" w:hAnsi="Trebuchet MS" w:cstheme="minorHAnsi"/>
          <w:sz w:val="20"/>
          <w:szCs w:val="20"/>
          <w:lang w:val="ro-RO"/>
        </w:rPr>
        <w:t xml:space="preserve">. </w:t>
      </w:r>
      <w:r w:rsidRPr="000C1183">
        <w:rPr>
          <w:rFonts w:ascii="Trebuchet MS" w:hAnsi="Trebuchet MS" w:cstheme="minorHAnsi"/>
          <w:sz w:val="20"/>
          <w:szCs w:val="20"/>
          <w:lang w:val="ro-RO"/>
        </w:rPr>
        <w:t xml:space="preserve"> </w:t>
      </w:r>
    </w:p>
    <w:p w14:paraId="4CB2F3F2" w14:textId="0C507676" w:rsidR="00AA7189" w:rsidRPr="000C1183" w:rsidRDefault="00AA7189"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 xml:space="preserve">Subcapitolele următoare includ informații generale preluate din documentele colectate, în vederea construirii ipotezelor de lucru regăsite în cadrul </w:t>
      </w:r>
      <w:r w:rsidR="002E4E6F" w:rsidRPr="000C1183">
        <w:rPr>
          <w:rFonts w:ascii="Trebuchet MS" w:hAnsi="Trebuchet MS"/>
          <w:sz w:val="20"/>
          <w:szCs w:val="20"/>
          <w:lang w:val="ro-RO"/>
        </w:rPr>
        <w:t>capitolului</w:t>
      </w:r>
      <w:r w:rsidRPr="000C1183">
        <w:rPr>
          <w:rFonts w:ascii="Trebuchet MS" w:hAnsi="Trebuchet MS"/>
          <w:sz w:val="20"/>
          <w:szCs w:val="20"/>
          <w:lang w:val="ro-RO"/>
        </w:rPr>
        <w:t xml:space="preserve"> </w:t>
      </w:r>
      <w:r w:rsidRPr="000C1183">
        <w:rPr>
          <w:rFonts w:ascii="Trebuchet MS" w:hAnsi="Trebuchet MS"/>
          <w:b/>
          <w:bCs/>
          <w:sz w:val="20"/>
          <w:szCs w:val="20"/>
          <w:lang w:val="ro-RO"/>
        </w:rPr>
        <w:t>2.3 Analiza datelor</w:t>
      </w:r>
      <w:r w:rsidRPr="000C1183">
        <w:rPr>
          <w:rFonts w:ascii="Trebuchet MS" w:hAnsi="Trebuchet MS"/>
          <w:sz w:val="20"/>
          <w:szCs w:val="20"/>
          <w:lang w:val="ro-RO"/>
        </w:rPr>
        <w:t>.</w:t>
      </w:r>
    </w:p>
    <w:p w14:paraId="670B6C7A" w14:textId="79245D11" w:rsidR="007B0EEE" w:rsidRPr="000C1183" w:rsidRDefault="00EE368F" w:rsidP="00326C4A">
      <w:pPr>
        <w:pStyle w:val="Heading4"/>
        <w:spacing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t>Cadru</w:t>
      </w:r>
      <w:r w:rsidR="0034137E" w:rsidRPr="000C1183">
        <w:rPr>
          <w:rFonts w:ascii="Trebuchet MS" w:hAnsi="Trebuchet MS"/>
          <w:b/>
          <w:bCs/>
          <w:i w:val="0"/>
          <w:iCs w:val="0"/>
          <w:color w:val="4472C4" w:themeColor="accent1"/>
        </w:rPr>
        <w:t>l</w:t>
      </w:r>
      <w:r w:rsidRPr="000C1183">
        <w:rPr>
          <w:rFonts w:ascii="Trebuchet MS" w:hAnsi="Trebuchet MS"/>
          <w:b/>
          <w:bCs/>
          <w:i w:val="0"/>
          <w:iCs w:val="0"/>
          <w:color w:val="4472C4" w:themeColor="accent1"/>
        </w:rPr>
        <w:t xml:space="preserve"> legal aplicabil </w:t>
      </w:r>
    </w:p>
    <w:p w14:paraId="374ACE1F" w14:textId="2767FB1B" w:rsidR="00FB2CC6" w:rsidRPr="000C1183" w:rsidRDefault="0091584D" w:rsidP="00326C4A">
      <w:pPr>
        <w:spacing w:after="0" w:line="23" w:lineRule="atLeast"/>
        <w:jc w:val="both"/>
        <w:rPr>
          <w:rFonts w:ascii="Trebuchet MS" w:hAnsi="Trebuchet MS"/>
          <w:sz w:val="20"/>
          <w:szCs w:val="20"/>
          <w:lang w:val="ro-RO"/>
        </w:rPr>
      </w:pPr>
      <w:r w:rsidRPr="000C1183">
        <w:rPr>
          <w:rFonts w:ascii="Trebuchet MS" w:hAnsi="Trebuchet MS" w:cstheme="minorHAnsi"/>
          <w:bCs/>
          <w:sz w:val="20"/>
          <w:szCs w:val="20"/>
          <w:lang w:val="ro-RO"/>
        </w:rPr>
        <w:t>Astfel cum a fost evidențiat în cadrul</w:t>
      </w:r>
      <w:r w:rsidR="00A56D9C" w:rsidRPr="000C1183">
        <w:rPr>
          <w:rFonts w:ascii="Trebuchet MS" w:hAnsi="Trebuchet MS" w:cstheme="minorHAnsi"/>
          <w:bCs/>
          <w:sz w:val="20"/>
          <w:szCs w:val="20"/>
          <w:lang w:val="ro-RO"/>
        </w:rPr>
        <w:t xml:space="preserve"> analizelor documentare elaborate în vederea redactării</w:t>
      </w:r>
      <w:r w:rsidRPr="000C1183">
        <w:rPr>
          <w:rFonts w:ascii="Trebuchet MS" w:hAnsi="Trebuchet MS" w:cstheme="minorHAnsi"/>
          <w:bCs/>
          <w:sz w:val="20"/>
          <w:szCs w:val="20"/>
          <w:lang w:val="ro-RO"/>
        </w:rPr>
        <w:t xml:space="preserve"> Livrabilelor 1 și 2</w:t>
      </w:r>
      <w:r w:rsidR="002E0E24" w:rsidRPr="000C1183">
        <w:rPr>
          <w:rFonts w:ascii="Trebuchet MS" w:hAnsi="Trebuchet MS" w:cstheme="minorHAnsi"/>
          <w:bCs/>
          <w:sz w:val="20"/>
          <w:szCs w:val="20"/>
          <w:lang w:val="ro-RO"/>
        </w:rPr>
        <w:t xml:space="preserve">, </w:t>
      </w:r>
      <w:r w:rsidR="00FA1BA3" w:rsidRPr="000C1183">
        <w:rPr>
          <w:rFonts w:ascii="Trebuchet MS" w:hAnsi="Trebuchet MS" w:cstheme="minorHAnsi"/>
          <w:bCs/>
          <w:sz w:val="20"/>
          <w:szCs w:val="20"/>
          <w:lang w:val="ro-RO"/>
        </w:rPr>
        <w:t>proiectu</w:t>
      </w:r>
      <w:r w:rsidR="00D80689" w:rsidRPr="000C1183">
        <w:rPr>
          <w:rFonts w:ascii="Trebuchet MS" w:hAnsi="Trebuchet MS" w:cstheme="minorHAnsi"/>
          <w:bCs/>
          <w:sz w:val="20"/>
          <w:szCs w:val="20"/>
          <w:lang w:val="ro-RO"/>
        </w:rPr>
        <w:t>l</w:t>
      </w:r>
      <w:r w:rsidR="00FA1BA3" w:rsidRPr="000C1183">
        <w:rPr>
          <w:rFonts w:ascii="Trebuchet MS" w:hAnsi="Trebuchet MS" w:cstheme="minorHAnsi"/>
          <w:bCs/>
          <w:sz w:val="20"/>
          <w:szCs w:val="20"/>
          <w:lang w:val="ro-RO"/>
        </w:rPr>
        <w:t xml:space="preserve"> “Dezvoltarea unui sistem de management unitar al resurselor umane din administrația publică”, cod SIPOCA 136,</w:t>
      </w:r>
      <w:r w:rsidR="001C7B4C" w:rsidRPr="000C1183">
        <w:rPr>
          <w:rFonts w:ascii="Trebuchet MS" w:hAnsi="Trebuchet MS" w:cstheme="minorHAnsi"/>
          <w:bCs/>
          <w:sz w:val="20"/>
          <w:szCs w:val="20"/>
          <w:lang w:val="ro-RO"/>
        </w:rPr>
        <w:t xml:space="preserve"> </w:t>
      </w:r>
      <w:r w:rsidR="001C7B4C" w:rsidRPr="000C1183">
        <w:rPr>
          <w:rFonts w:ascii="Trebuchet MS" w:hAnsi="Trebuchet MS"/>
          <w:sz w:val="20"/>
          <w:szCs w:val="20"/>
          <w:lang w:val="ro-RO"/>
        </w:rPr>
        <w:t>dezvoltat de către SGG</w:t>
      </w:r>
      <w:r w:rsidR="00AD0B0A" w:rsidRPr="000C1183">
        <w:rPr>
          <w:rFonts w:ascii="Trebuchet MS" w:hAnsi="Trebuchet MS"/>
          <w:sz w:val="20"/>
          <w:szCs w:val="20"/>
          <w:lang w:val="ro-RO"/>
        </w:rPr>
        <w:t>, ANFP și MMSS</w:t>
      </w:r>
      <w:r w:rsidR="001C7B4C" w:rsidRPr="000C1183">
        <w:rPr>
          <w:rFonts w:ascii="Trebuchet MS" w:hAnsi="Trebuchet MS"/>
          <w:sz w:val="20"/>
          <w:szCs w:val="20"/>
          <w:lang w:val="ro-RO"/>
        </w:rPr>
        <w:t xml:space="preserve"> în colaborare cu </w:t>
      </w:r>
      <w:r w:rsidR="00992896" w:rsidRPr="000C1183">
        <w:rPr>
          <w:rFonts w:ascii="Trebuchet MS" w:hAnsi="Trebuchet MS"/>
          <w:sz w:val="20"/>
          <w:szCs w:val="20"/>
          <w:lang w:val="ro-RO"/>
        </w:rPr>
        <w:t>Banca Mondială</w:t>
      </w:r>
      <w:r w:rsidR="00AD0B0A" w:rsidRPr="000C1183">
        <w:rPr>
          <w:rFonts w:ascii="Trebuchet MS" w:hAnsi="Trebuchet MS"/>
          <w:sz w:val="20"/>
          <w:szCs w:val="20"/>
          <w:lang w:val="ro-RO"/>
        </w:rPr>
        <w:t xml:space="preserve"> a avut ca</w:t>
      </w:r>
      <w:r w:rsidR="001C7B4C" w:rsidRPr="000C1183">
        <w:rPr>
          <w:rFonts w:ascii="Trebuchet MS" w:hAnsi="Trebuchet MS"/>
          <w:sz w:val="20"/>
          <w:szCs w:val="20"/>
          <w:lang w:val="ro-RO"/>
        </w:rPr>
        <w:t xml:space="preserve"> scop principal </w:t>
      </w:r>
      <w:r w:rsidR="00AD0B0A" w:rsidRPr="000C1183">
        <w:rPr>
          <w:rFonts w:ascii="Trebuchet MS" w:hAnsi="Trebuchet MS"/>
          <w:sz w:val="20"/>
          <w:szCs w:val="20"/>
          <w:lang w:val="ro-RO"/>
        </w:rPr>
        <w:t>dezvoltarea</w:t>
      </w:r>
      <w:r w:rsidR="001C7B4C" w:rsidRPr="000C1183">
        <w:rPr>
          <w:rFonts w:ascii="Trebuchet MS" w:hAnsi="Trebuchet MS"/>
          <w:sz w:val="20"/>
          <w:szCs w:val="20"/>
          <w:lang w:val="ro-RO"/>
        </w:rPr>
        <w:t xml:space="preserve"> </w:t>
      </w:r>
      <w:r w:rsidR="00DF7A9D" w:rsidRPr="000C1183">
        <w:rPr>
          <w:rFonts w:ascii="Trebuchet MS" w:hAnsi="Trebuchet MS"/>
          <w:sz w:val="20"/>
          <w:szCs w:val="20"/>
          <w:lang w:val="ro-RO"/>
        </w:rPr>
        <w:t>unui sistem</w:t>
      </w:r>
      <w:r w:rsidR="001C7B4C" w:rsidRPr="000C1183">
        <w:rPr>
          <w:rFonts w:ascii="Trebuchet MS" w:hAnsi="Trebuchet MS"/>
          <w:sz w:val="20"/>
          <w:szCs w:val="20"/>
          <w:lang w:val="ro-RO"/>
        </w:rPr>
        <w:t xml:space="preserve"> de management strategic integrat al resurselor umane astfel încât acestea să poată asigura suportul necesar unei administrații publice moderne, performante, incluzive și inovative</w:t>
      </w:r>
      <w:r w:rsidR="00AD0B0A" w:rsidRPr="000C1183">
        <w:rPr>
          <w:rFonts w:ascii="Trebuchet MS" w:hAnsi="Trebuchet MS"/>
          <w:sz w:val="20"/>
          <w:szCs w:val="20"/>
          <w:lang w:val="ro-RO"/>
        </w:rPr>
        <w:t xml:space="preserve">. </w:t>
      </w:r>
    </w:p>
    <w:p w14:paraId="018A2AA2" w14:textId="1E5AEAFA" w:rsidR="00FA1BA3" w:rsidRPr="000C1183" w:rsidRDefault="004B4808"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 xml:space="preserve">Proiectul a </w:t>
      </w:r>
      <w:r w:rsidR="00CF3067" w:rsidRPr="000C1183">
        <w:rPr>
          <w:rFonts w:ascii="Trebuchet MS" w:hAnsi="Trebuchet MS"/>
          <w:sz w:val="20"/>
          <w:szCs w:val="20"/>
          <w:lang w:val="ro-RO"/>
        </w:rPr>
        <w:t>presupus inclusiv dezvoltarea unui</w:t>
      </w:r>
      <w:r w:rsidR="000958C6" w:rsidRPr="000C1183">
        <w:rPr>
          <w:rFonts w:ascii="Trebuchet MS" w:hAnsi="Trebuchet MS"/>
          <w:sz w:val="20"/>
          <w:szCs w:val="20"/>
          <w:lang w:val="ro-RO"/>
        </w:rPr>
        <w:t xml:space="preserve"> model de cadru de competențe generale aplicabile în administrația publică și a descris procesul de analiză a posturilor în baza cărora au fost elaborate, ulterior, Normele privind cadrele de competență generale și specifice</w:t>
      </w:r>
      <w:r w:rsidR="00444DCE" w:rsidRPr="000C1183">
        <w:rPr>
          <w:rFonts w:ascii="Trebuchet MS" w:hAnsi="Trebuchet MS"/>
          <w:sz w:val="20"/>
          <w:szCs w:val="20"/>
          <w:lang w:val="ro-RO"/>
        </w:rPr>
        <w:t xml:space="preserve"> (anexa nr. 8 la OUG nr. 57/2019, cu modificările și completările ulterioare)</w:t>
      </w:r>
      <w:r w:rsidR="000958C6" w:rsidRPr="000C1183">
        <w:rPr>
          <w:rFonts w:ascii="Trebuchet MS" w:hAnsi="Trebuchet MS"/>
          <w:sz w:val="20"/>
          <w:szCs w:val="20"/>
          <w:lang w:val="ro-RO"/>
        </w:rPr>
        <w:t xml:space="preserve"> și Metodologia de analiză a posturilor</w:t>
      </w:r>
      <w:r w:rsidR="00BB5009" w:rsidRPr="000C1183">
        <w:rPr>
          <w:rFonts w:ascii="Trebuchet MS" w:hAnsi="Trebuchet MS"/>
          <w:sz w:val="20"/>
          <w:szCs w:val="20"/>
          <w:lang w:val="ro-RO"/>
        </w:rPr>
        <w:t>,</w:t>
      </w:r>
      <w:r w:rsidR="00DF7A9D" w:rsidRPr="000C1183">
        <w:rPr>
          <w:rFonts w:ascii="Trebuchet MS" w:hAnsi="Trebuchet MS"/>
          <w:sz w:val="20"/>
          <w:szCs w:val="20"/>
          <w:lang w:val="ro-RO"/>
        </w:rPr>
        <w:t xml:space="preserve"> de către ANFP</w:t>
      </w:r>
      <w:r w:rsidR="000958C6" w:rsidRPr="000C1183">
        <w:rPr>
          <w:rFonts w:ascii="Trebuchet MS" w:hAnsi="Trebuchet MS"/>
          <w:sz w:val="20"/>
          <w:szCs w:val="20"/>
          <w:lang w:val="ro-RO"/>
        </w:rPr>
        <w:t>.</w:t>
      </w:r>
    </w:p>
    <w:p w14:paraId="00E0791A" w14:textId="77CF5C2A" w:rsidR="00912BB1" w:rsidRPr="000C1183" w:rsidRDefault="00BD4D7F" w:rsidP="00326C4A">
      <w:pPr>
        <w:spacing w:line="23" w:lineRule="atLeast"/>
        <w:jc w:val="both"/>
        <w:rPr>
          <w:rFonts w:ascii="Trebuchet MS" w:hAnsi="Trebuchet MS" w:cstheme="minorHAnsi"/>
          <w:bCs/>
          <w:sz w:val="20"/>
          <w:szCs w:val="20"/>
          <w:lang w:val="ro-RO"/>
        </w:rPr>
      </w:pPr>
      <w:r w:rsidRPr="000C1183">
        <w:rPr>
          <w:rFonts w:ascii="Trebuchet MS" w:hAnsi="Trebuchet MS" w:cstheme="minorHAnsi"/>
          <w:bCs/>
          <w:sz w:val="20"/>
          <w:szCs w:val="20"/>
          <w:lang w:val="ro-RO"/>
        </w:rPr>
        <w:t xml:space="preserve">Considerând </w:t>
      </w:r>
      <w:r w:rsidR="00364E41" w:rsidRPr="000C1183">
        <w:rPr>
          <w:rFonts w:ascii="Trebuchet MS" w:hAnsi="Trebuchet MS" w:cstheme="minorHAnsi"/>
          <w:bCs/>
          <w:sz w:val="20"/>
          <w:szCs w:val="20"/>
          <w:lang w:val="ro-RO"/>
        </w:rPr>
        <w:t>atribuțiil</w:t>
      </w:r>
      <w:r w:rsidR="00A26E6C" w:rsidRPr="000C1183">
        <w:rPr>
          <w:rFonts w:ascii="Trebuchet MS" w:hAnsi="Trebuchet MS" w:cstheme="minorHAnsi"/>
          <w:bCs/>
          <w:sz w:val="20"/>
          <w:szCs w:val="20"/>
          <w:lang w:val="ro-RO"/>
        </w:rPr>
        <w:t>e</w:t>
      </w:r>
      <w:r w:rsidR="00364E41" w:rsidRPr="000C1183">
        <w:rPr>
          <w:rFonts w:ascii="Trebuchet MS" w:hAnsi="Trebuchet MS" w:cstheme="minorHAnsi"/>
          <w:bCs/>
          <w:sz w:val="20"/>
          <w:szCs w:val="20"/>
          <w:lang w:val="ro-RO"/>
        </w:rPr>
        <w:t xml:space="preserve"> </w:t>
      </w:r>
      <w:r w:rsidR="00A26E6C" w:rsidRPr="000C1183">
        <w:rPr>
          <w:rFonts w:ascii="Trebuchet MS" w:hAnsi="Trebuchet MS" w:cs="Arial"/>
          <w:color w:val="000000"/>
          <w:sz w:val="20"/>
          <w:szCs w:val="20"/>
          <w:lang w:val="ro-RO"/>
        </w:rPr>
        <w:t xml:space="preserve">conferite ANFP prin art. 401 </w:t>
      </w:r>
      <w:r w:rsidR="00B3779F" w:rsidRPr="000C1183">
        <w:rPr>
          <w:rFonts w:ascii="Trebuchet MS" w:hAnsi="Trebuchet MS" w:cstheme="minorHAnsi"/>
          <w:bCs/>
          <w:sz w:val="20"/>
          <w:szCs w:val="20"/>
          <w:lang w:val="ro-RO"/>
        </w:rPr>
        <w:t>din</w:t>
      </w:r>
      <w:r w:rsidRPr="000C1183">
        <w:rPr>
          <w:rFonts w:ascii="Trebuchet MS" w:hAnsi="Trebuchet MS" w:cstheme="minorHAnsi"/>
          <w:bCs/>
          <w:sz w:val="20"/>
          <w:szCs w:val="20"/>
          <w:lang w:val="ro-RO"/>
        </w:rPr>
        <w:t xml:space="preserve"> OUG nr. 57/2019, cu modificările și completările ulterioare</w:t>
      </w:r>
      <w:r w:rsidR="00364E41" w:rsidRPr="000C1183">
        <w:rPr>
          <w:rFonts w:ascii="Trebuchet MS" w:hAnsi="Trebuchet MS" w:cstheme="minorHAnsi"/>
          <w:bCs/>
          <w:sz w:val="20"/>
          <w:szCs w:val="20"/>
          <w:lang w:val="ro-RO"/>
        </w:rPr>
        <w:t>,</w:t>
      </w:r>
      <w:r w:rsidR="00A56BD1" w:rsidRPr="000C1183">
        <w:rPr>
          <w:rFonts w:ascii="Trebuchet MS" w:hAnsi="Trebuchet MS" w:cstheme="minorHAnsi"/>
          <w:bCs/>
          <w:sz w:val="20"/>
          <w:szCs w:val="20"/>
          <w:lang w:val="ro-RO"/>
        </w:rPr>
        <w:t xml:space="preserve"> respectiv </w:t>
      </w:r>
      <w:r w:rsidR="00A56BD1" w:rsidRPr="000C1183">
        <w:rPr>
          <w:rFonts w:ascii="Trebuchet MS" w:hAnsi="Trebuchet MS" w:cstheme="minorHAnsi"/>
          <w:bCs/>
          <w:i/>
          <w:iCs/>
          <w:sz w:val="20"/>
          <w:szCs w:val="20"/>
          <w:lang w:val="ro-RO"/>
        </w:rPr>
        <w:t>elaborarea de cadre de competente generale, în condițiile legii</w:t>
      </w:r>
      <w:r w:rsidR="00A56BD1" w:rsidRPr="000C1183">
        <w:rPr>
          <w:rFonts w:ascii="Trebuchet MS" w:hAnsi="Trebuchet MS" w:cstheme="minorHAnsi"/>
          <w:bCs/>
          <w:sz w:val="20"/>
          <w:szCs w:val="20"/>
          <w:lang w:val="ro-RO"/>
        </w:rPr>
        <w:t xml:space="preserve"> și  </w:t>
      </w:r>
      <w:r w:rsidR="00A56BD1" w:rsidRPr="000C1183">
        <w:rPr>
          <w:rFonts w:ascii="Trebuchet MS" w:hAnsi="Trebuchet MS" w:cstheme="minorHAnsi"/>
          <w:bCs/>
          <w:i/>
          <w:iCs/>
          <w:sz w:val="20"/>
          <w:szCs w:val="20"/>
          <w:lang w:val="ro-RO"/>
        </w:rPr>
        <w:t>avizarea de cadre de competențe specifice, elaborate de autoritățile și instituțiile publice, pentru funcțiile publice prevăzute la art. 385 din OUG menționată, cu excepția celor care beneficiază de statute speciale, în condițiile legii</w:t>
      </w:r>
      <w:r w:rsidR="00B95294" w:rsidRPr="000C1183">
        <w:rPr>
          <w:rFonts w:ascii="Trebuchet MS" w:hAnsi="Trebuchet MS" w:cstheme="minorHAnsi"/>
          <w:bCs/>
          <w:sz w:val="20"/>
          <w:szCs w:val="20"/>
          <w:lang w:val="ro-RO"/>
        </w:rPr>
        <w:t xml:space="preserve">, </w:t>
      </w:r>
      <w:r w:rsidR="00193DF8" w:rsidRPr="000C1183">
        <w:rPr>
          <w:rFonts w:ascii="Trebuchet MS" w:hAnsi="Trebuchet MS" w:cstheme="minorHAnsi"/>
          <w:bCs/>
          <w:sz w:val="20"/>
          <w:szCs w:val="20"/>
          <w:lang w:val="ro-RO"/>
        </w:rPr>
        <w:t xml:space="preserve">precum și </w:t>
      </w:r>
      <w:r w:rsidR="00FA1BA3" w:rsidRPr="000C1183">
        <w:rPr>
          <w:rFonts w:ascii="Trebuchet MS" w:hAnsi="Trebuchet MS" w:cstheme="minorHAnsi"/>
          <w:bCs/>
          <w:sz w:val="20"/>
          <w:szCs w:val="20"/>
          <w:lang w:val="ro-RO"/>
        </w:rPr>
        <w:t xml:space="preserve">obiectivele generale cuprinse în </w:t>
      </w:r>
      <w:r w:rsidR="00B3779F" w:rsidRPr="000C1183">
        <w:rPr>
          <w:rFonts w:ascii="Trebuchet MS" w:hAnsi="Trebuchet MS" w:cstheme="minorHAnsi"/>
          <w:bCs/>
          <w:sz w:val="20"/>
          <w:szCs w:val="20"/>
          <w:lang w:val="ro-RO"/>
        </w:rPr>
        <w:t>p</w:t>
      </w:r>
      <w:r w:rsidR="00FA1BA3" w:rsidRPr="000C1183">
        <w:rPr>
          <w:rFonts w:ascii="Trebuchet MS" w:hAnsi="Trebuchet MS" w:cstheme="minorHAnsi"/>
          <w:bCs/>
          <w:sz w:val="20"/>
          <w:szCs w:val="20"/>
          <w:lang w:val="ro-RO"/>
        </w:rPr>
        <w:t xml:space="preserve">roiectul Strategiei în domeniul funcției </w:t>
      </w:r>
      <w:r w:rsidR="00FA1BA3" w:rsidRPr="000C1183">
        <w:rPr>
          <w:rFonts w:ascii="Trebuchet MS" w:hAnsi="Trebuchet MS" w:cstheme="minorHAnsi"/>
          <w:bCs/>
          <w:sz w:val="20"/>
          <w:szCs w:val="20"/>
          <w:lang w:val="ro-RO"/>
        </w:rPr>
        <w:lastRenderedPageBreak/>
        <w:t>publice pentru perioada 202</w:t>
      </w:r>
      <w:r w:rsidR="00F13C49" w:rsidRPr="000C1183">
        <w:rPr>
          <w:rFonts w:ascii="Trebuchet MS" w:hAnsi="Trebuchet MS" w:cstheme="minorHAnsi"/>
          <w:bCs/>
          <w:sz w:val="20"/>
          <w:szCs w:val="20"/>
          <w:lang w:val="ro-RO"/>
        </w:rPr>
        <w:t>4</w:t>
      </w:r>
      <w:r w:rsidR="00FA1BA3" w:rsidRPr="000C1183">
        <w:rPr>
          <w:rFonts w:ascii="Trebuchet MS" w:hAnsi="Trebuchet MS" w:cstheme="minorHAnsi"/>
          <w:bCs/>
          <w:sz w:val="20"/>
          <w:szCs w:val="20"/>
          <w:lang w:val="ro-RO"/>
        </w:rPr>
        <w:t>-</w:t>
      </w:r>
      <w:r w:rsidR="00DF7A9D" w:rsidRPr="000C1183">
        <w:rPr>
          <w:rFonts w:ascii="Trebuchet MS" w:hAnsi="Trebuchet MS" w:cstheme="minorHAnsi"/>
          <w:bCs/>
          <w:sz w:val="20"/>
          <w:szCs w:val="20"/>
          <w:lang w:val="ro-RO"/>
        </w:rPr>
        <w:t>2028</w:t>
      </w:r>
      <w:r w:rsidR="00FA1BA3" w:rsidRPr="000C1183">
        <w:rPr>
          <w:rFonts w:ascii="Trebuchet MS" w:hAnsi="Trebuchet MS" w:cstheme="minorHAnsi"/>
          <w:bCs/>
          <w:sz w:val="20"/>
          <w:szCs w:val="20"/>
          <w:lang w:val="ro-RO"/>
        </w:rPr>
        <w:t xml:space="preserve"> cât și intervențiile specifice cuprinse în Planul Național de Redresare și Reziliență</w:t>
      </w:r>
      <w:r w:rsidR="00D55D22" w:rsidRPr="000C1183">
        <w:rPr>
          <w:rFonts w:ascii="Trebuchet MS" w:hAnsi="Trebuchet MS" w:cstheme="minorHAnsi"/>
          <w:bCs/>
          <w:sz w:val="20"/>
          <w:szCs w:val="20"/>
          <w:lang w:val="ro-RO"/>
        </w:rPr>
        <w:t xml:space="preserve">, s-a impus </w:t>
      </w:r>
      <w:r w:rsidR="00FA1BA3" w:rsidRPr="000C1183">
        <w:rPr>
          <w:rFonts w:ascii="Trebuchet MS" w:hAnsi="Trebuchet MS" w:cstheme="minorHAnsi"/>
          <w:bCs/>
          <w:sz w:val="20"/>
          <w:szCs w:val="20"/>
          <w:lang w:val="ro-RO"/>
        </w:rPr>
        <w:t xml:space="preserve">necesitatea elaborării unor proiecte de acte normative în domeniul managementului funcției publice și al funcționarilor publici care să constituie cadrul legal prin intermediul căruia autoritățile și instituțiile publice sunt sprijinite în vederea adresării provocărilor </w:t>
      </w:r>
      <w:r w:rsidR="008D3CDD" w:rsidRPr="000C1183">
        <w:rPr>
          <w:rFonts w:ascii="Trebuchet MS" w:hAnsi="Trebuchet MS" w:cstheme="minorHAnsi"/>
          <w:bCs/>
          <w:sz w:val="20"/>
          <w:szCs w:val="20"/>
          <w:lang w:val="ro-RO"/>
        </w:rPr>
        <w:t>din domeniul managementului resurselor umane</w:t>
      </w:r>
      <w:r w:rsidR="00FA1BA3" w:rsidRPr="000C1183">
        <w:rPr>
          <w:rFonts w:ascii="Trebuchet MS" w:hAnsi="Trebuchet MS" w:cstheme="minorHAnsi"/>
          <w:bCs/>
          <w:sz w:val="20"/>
          <w:szCs w:val="20"/>
          <w:lang w:val="ro-RO"/>
        </w:rPr>
        <w:t>.</w:t>
      </w:r>
    </w:p>
    <w:p w14:paraId="38C257EC" w14:textId="11BE7009" w:rsidR="00912BB1" w:rsidRPr="000C1183" w:rsidRDefault="00912BB1" w:rsidP="00326C4A">
      <w:pPr>
        <w:spacing w:line="23" w:lineRule="atLeast"/>
        <w:jc w:val="both"/>
        <w:rPr>
          <w:rFonts w:ascii="Trebuchet MS" w:hAnsi="Trebuchet MS"/>
          <w:sz w:val="20"/>
          <w:szCs w:val="20"/>
          <w:lang w:val="ro-RO"/>
        </w:rPr>
      </w:pPr>
      <w:r w:rsidRPr="000C1183">
        <w:rPr>
          <w:rFonts w:ascii="Trebuchet MS" w:hAnsi="Trebuchet MS" w:cstheme="minorHAnsi"/>
          <w:bCs/>
          <w:sz w:val="20"/>
          <w:szCs w:val="20"/>
          <w:lang w:val="ro-RO"/>
        </w:rPr>
        <w:t xml:space="preserve">Astfel, </w:t>
      </w:r>
      <w:r w:rsidR="00A9460D" w:rsidRPr="000C1183">
        <w:rPr>
          <w:rFonts w:ascii="Trebuchet MS" w:hAnsi="Trebuchet MS" w:cstheme="minorHAnsi"/>
          <w:bCs/>
          <w:sz w:val="20"/>
          <w:szCs w:val="20"/>
          <w:lang w:val="ro-RO"/>
        </w:rPr>
        <w:t>prin introducerea OUG</w:t>
      </w:r>
      <w:r w:rsidR="008120D1" w:rsidRPr="000C1183">
        <w:rPr>
          <w:rFonts w:ascii="Trebuchet MS" w:hAnsi="Trebuchet MS" w:cstheme="minorHAnsi"/>
          <w:bCs/>
          <w:sz w:val="20"/>
          <w:szCs w:val="20"/>
          <w:lang w:val="ro-RO"/>
        </w:rPr>
        <w:t xml:space="preserve"> nr. 191/2022</w:t>
      </w:r>
      <w:r w:rsidR="00A9460D" w:rsidRPr="000C1183">
        <w:rPr>
          <w:rFonts w:ascii="Trebuchet MS" w:hAnsi="Trebuchet MS" w:cstheme="minorHAnsi"/>
          <w:bCs/>
          <w:sz w:val="20"/>
          <w:szCs w:val="20"/>
          <w:lang w:val="ro-RO"/>
        </w:rPr>
        <w:t xml:space="preserve">, ANFP a vizat </w:t>
      </w:r>
      <w:r w:rsidRPr="000C1183">
        <w:rPr>
          <w:rFonts w:ascii="Trebuchet MS" w:hAnsi="Trebuchet MS" w:cstheme="minorHAnsi"/>
          <w:bCs/>
          <w:sz w:val="20"/>
          <w:szCs w:val="20"/>
          <w:lang w:val="ro-RO"/>
        </w:rPr>
        <w:t>reglementarea normelor privind cadrele de competențe generale și specifice</w:t>
      </w:r>
      <w:r w:rsidR="00E30FC9" w:rsidRPr="000C1183">
        <w:rPr>
          <w:rFonts w:ascii="Trebuchet MS" w:hAnsi="Trebuchet MS" w:cstheme="minorHAnsi"/>
          <w:bCs/>
          <w:sz w:val="20"/>
          <w:szCs w:val="20"/>
          <w:lang w:val="ro-RO"/>
        </w:rPr>
        <w:t xml:space="preserve"> (anexa nr. 8 la OUG</w:t>
      </w:r>
      <w:r w:rsidR="00046CC1" w:rsidRPr="000C1183">
        <w:rPr>
          <w:rFonts w:ascii="Trebuchet MS" w:hAnsi="Trebuchet MS" w:cstheme="minorHAnsi"/>
          <w:bCs/>
          <w:sz w:val="20"/>
          <w:szCs w:val="20"/>
          <w:lang w:val="ro-RO"/>
        </w:rPr>
        <w:t xml:space="preserve"> nr. 57/2019, cu modificările și completările ulterioare)</w:t>
      </w:r>
      <w:r w:rsidRPr="000C1183">
        <w:rPr>
          <w:rFonts w:ascii="Trebuchet MS" w:hAnsi="Trebuchet MS" w:cstheme="minorHAnsi"/>
          <w:bCs/>
          <w:sz w:val="20"/>
          <w:szCs w:val="20"/>
          <w:lang w:val="ro-RO"/>
        </w:rPr>
        <w:t xml:space="preserve">, în vederea asigurării unei abordări unitare și strategice a proceselor de planificare a forței de muncă în domeniul funcției publice, recrutare și managementul performanței în administrația publică din România. În același timp, </w:t>
      </w:r>
      <w:r w:rsidR="00046CC1" w:rsidRPr="000C1183">
        <w:rPr>
          <w:rFonts w:ascii="Trebuchet MS" w:hAnsi="Trebuchet MS" w:cstheme="minorHAnsi"/>
          <w:bCs/>
          <w:sz w:val="20"/>
          <w:szCs w:val="20"/>
          <w:lang w:val="ro-RO"/>
        </w:rPr>
        <w:t>actul normativ</w:t>
      </w:r>
      <w:r w:rsidR="00E30FC9" w:rsidRPr="000C1183">
        <w:rPr>
          <w:rFonts w:ascii="Trebuchet MS" w:hAnsi="Trebuchet MS" w:cstheme="minorHAnsi"/>
          <w:bCs/>
          <w:sz w:val="20"/>
          <w:szCs w:val="20"/>
          <w:lang w:val="ro-RO"/>
        </w:rPr>
        <w:t xml:space="preserve"> </w:t>
      </w:r>
      <w:r w:rsidRPr="000C1183">
        <w:rPr>
          <w:rFonts w:ascii="Trebuchet MS" w:hAnsi="Trebuchet MS" w:cstheme="minorHAnsi"/>
          <w:bCs/>
          <w:sz w:val="20"/>
          <w:szCs w:val="20"/>
          <w:lang w:val="ro-RO"/>
        </w:rPr>
        <w:t>a stabilit și normele privind organizarea și desfășurarea proiectului-pilot al concursului de ocupare a unor funcții vacante și modalitatea de previzionare a necesarului de funcții publice pentru organizarea proiectului-pilot (anexa nr. 9 la OUG nr. 57/2019, cu modificările și completările ulterioare).</w:t>
      </w:r>
      <w:r w:rsidRPr="000C1183">
        <w:rPr>
          <w:rFonts w:ascii="Trebuchet MS" w:hAnsi="Trebuchet MS"/>
          <w:sz w:val="20"/>
          <w:szCs w:val="20"/>
          <w:lang w:val="ro-RO"/>
        </w:rPr>
        <w:t xml:space="preserve"> </w:t>
      </w:r>
    </w:p>
    <w:p w14:paraId="6094F284" w14:textId="60D1FA42" w:rsidR="00DF58D5" w:rsidRPr="000C1183" w:rsidRDefault="007E4867" w:rsidP="00326C4A">
      <w:pPr>
        <w:spacing w:line="23" w:lineRule="atLeast"/>
        <w:jc w:val="both"/>
        <w:rPr>
          <w:rFonts w:ascii="Trebuchet MS" w:hAnsi="Trebuchet MS" w:cstheme="minorHAnsi"/>
          <w:bCs/>
          <w:sz w:val="20"/>
          <w:szCs w:val="20"/>
          <w:lang w:val="ro-RO"/>
        </w:rPr>
      </w:pPr>
      <w:r w:rsidRPr="000C1183">
        <w:rPr>
          <w:rFonts w:ascii="Trebuchet MS" w:hAnsi="Trebuchet MS" w:cstheme="minorHAnsi"/>
          <w:bCs/>
          <w:sz w:val="20"/>
          <w:szCs w:val="20"/>
          <w:lang w:val="ro-RO"/>
        </w:rPr>
        <w:t xml:space="preserve">În </w:t>
      </w:r>
      <w:r w:rsidR="00CD5002" w:rsidRPr="000C1183">
        <w:rPr>
          <w:rFonts w:ascii="Trebuchet MS" w:hAnsi="Trebuchet MS" w:cstheme="minorHAnsi"/>
          <w:bCs/>
          <w:sz w:val="20"/>
          <w:szCs w:val="20"/>
          <w:lang w:val="ro-RO"/>
        </w:rPr>
        <w:t>mod specific</w:t>
      </w:r>
      <w:r w:rsidRPr="000C1183">
        <w:rPr>
          <w:rFonts w:ascii="Trebuchet MS" w:hAnsi="Trebuchet MS" w:cstheme="minorHAnsi"/>
          <w:bCs/>
          <w:sz w:val="20"/>
          <w:szCs w:val="20"/>
          <w:lang w:val="ro-RO"/>
        </w:rPr>
        <w:t xml:space="preserve">, </w:t>
      </w:r>
      <w:r w:rsidR="001568F5" w:rsidRPr="000C1183">
        <w:rPr>
          <w:rFonts w:ascii="Trebuchet MS" w:hAnsi="Trebuchet MS" w:cstheme="minorHAnsi"/>
          <w:bCs/>
          <w:sz w:val="20"/>
          <w:szCs w:val="20"/>
          <w:lang w:val="ro-RO"/>
        </w:rPr>
        <w:t>OUG nr. 191/2022 a introdus</w:t>
      </w:r>
      <w:r w:rsidRPr="000C1183">
        <w:rPr>
          <w:rFonts w:ascii="Trebuchet MS" w:hAnsi="Trebuchet MS" w:cstheme="minorHAnsi"/>
          <w:bCs/>
          <w:sz w:val="20"/>
          <w:szCs w:val="20"/>
          <w:lang w:val="ro-RO"/>
        </w:rPr>
        <w:t>:</w:t>
      </w:r>
    </w:p>
    <w:p w14:paraId="3FF3AE51" w14:textId="77777777" w:rsidR="001971E4" w:rsidRPr="000C1183" w:rsidRDefault="007C1A4D" w:rsidP="00D65F68">
      <w:pPr>
        <w:pStyle w:val="Bulletpoint1"/>
        <w:numPr>
          <w:ilvl w:val="0"/>
          <w:numId w:val="8"/>
        </w:numPr>
        <w:spacing w:line="23" w:lineRule="atLeast"/>
        <w:contextualSpacing w:val="0"/>
        <w:rPr>
          <w:rFonts w:ascii="Trebuchet MS" w:hAnsi="Trebuchet MS"/>
        </w:rPr>
      </w:pPr>
      <w:r w:rsidRPr="000C1183">
        <w:rPr>
          <w:rFonts w:ascii="Trebuchet MS" w:hAnsi="Trebuchet MS" w:cstheme="minorHAnsi"/>
          <w:szCs w:val="20"/>
        </w:rPr>
        <w:t>cadrul de competențe generale</w:t>
      </w:r>
      <w:r w:rsidR="001971E4" w:rsidRPr="000C1183">
        <w:rPr>
          <w:rFonts w:ascii="Trebuchet MS" w:hAnsi="Trebuchet MS" w:cstheme="minorHAnsi"/>
          <w:szCs w:val="20"/>
        </w:rPr>
        <w:t xml:space="preserve"> și caracteristicile acestuia</w:t>
      </w:r>
      <w:r w:rsidRPr="000C1183">
        <w:rPr>
          <w:rFonts w:ascii="Trebuchet MS" w:hAnsi="Trebuchet MS" w:cstheme="minorHAnsi"/>
          <w:szCs w:val="20"/>
        </w:rPr>
        <w:t xml:space="preserve">: </w:t>
      </w:r>
    </w:p>
    <w:p w14:paraId="18D025E3" w14:textId="77777777" w:rsidR="001971E4" w:rsidRPr="000C1183" w:rsidRDefault="007E4867" w:rsidP="00D65F68">
      <w:pPr>
        <w:pStyle w:val="Bulletpoint1"/>
        <w:numPr>
          <w:ilvl w:val="1"/>
          <w:numId w:val="8"/>
        </w:numPr>
        <w:spacing w:line="23" w:lineRule="atLeast"/>
        <w:contextualSpacing w:val="0"/>
        <w:rPr>
          <w:rFonts w:ascii="Trebuchet MS" w:hAnsi="Trebuchet MS"/>
        </w:rPr>
      </w:pPr>
      <w:r w:rsidRPr="000C1183">
        <w:rPr>
          <w:rFonts w:ascii="Trebuchet MS" w:hAnsi="Trebuchet MS" w:cstheme="minorHAnsi"/>
          <w:szCs w:val="20"/>
        </w:rPr>
        <w:t>categoriile de competențe generale</w:t>
      </w:r>
      <w:r w:rsidRPr="000C1183">
        <w:rPr>
          <w:rFonts w:ascii="Trebuchet MS" w:hAnsi="Trebuchet MS"/>
        </w:rPr>
        <w:t xml:space="preserve"> (art. 8 din anexa nr. 8 la </w:t>
      </w:r>
      <w:r w:rsidRPr="000C1183">
        <w:rPr>
          <w:rFonts w:ascii="Trebuchet MS" w:hAnsi="Trebuchet MS" w:cstheme="minorHAnsi"/>
          <w:szCs w:val="20"/>
        </w:rPr>
        <w:t>OUG nr. 57/2019, cu modificările și completările ulterioare</w:t>
      </w:r>
      <w:r w:rsidRPr="000C1183">
        <w:rPr>
          <w:rFonts w:ascii="Trebuchet MS" w:hAnsi="Trebuchet MS"/>
        </w:rPr>
        <w:t>)</w:t>
      </w:r>
      <w:r w:rsidR="00786C7C" w:rsidRPr="000C1183">
        <w:rPr>
          <w:rFonts w:ascii="Trebuchet MS" w:hAnsi="Trebuchet MS"/>
        </w:rPr>
        <w:t xml:space="preserve">, </w:t>
      </w:r>
    </w:p>
    <w:p w14:paraId="2C92E868" w14:textId="77777777" w:rsidR="001971E4" w:rsidRPr="000C1183" w:rsidRDefault="007E4867" w:rsidP="00D65F68">
      <w:pPr>
        <w:pStyle w:val="Bulletpoint1"/>
        <w:numPr>
          <w:ilvl w:val="1"/>
          <w:numId w:val="8"/>
        </w:numPr>
        <w:spacing w:line="23" w:lineRule="atLeast"/>
        <w:contextualSpacing w:val="0"/>
        <w:rPr>
          <w:rFonts w:ascii="Trebuchet MS" w:hAnsi="Trebuchet MS"/>
        </w:rPr>
      </w:pPr>
      <w:r w:rsidRPr="000C1183">
        <w:rPr>
          <w:rFonts w:ascii="Trebuchet MS" w:hAnsi="Trebuchet MS"/>
        </w:rPr>
        <w:t xml:space="preserve">nivelurile de complexitate (art. 12-15 din anexa nr. 8), </w:t>
      </w:r>
    </w:p>
    <w:p w14:paraId="51FB56BF" w14:textId="044A2C52" w:rsidR="007E4867" w:rsidRPr="000C1183" w:rsidRDefault="007E4867" w:rsidP="00D65F68">
      <w:pPr>
        <w:pStyle w:val="Bulletpoint1"/>
        <w:numPr>
          <w:ilvl w:val="1"/>
          <w:numId w:val="8"/>
        </w:numPr>
        <w:spacing w:line="23" w:lineRule="atLeast"/>
        <w:contextualSpacing w:val="0"/>
        <w:rPr>
          <w:rFonts w:ascii="Trebuchet MS" w:hAnsi="Trebuchet MS"/>
        </w:rPr>
      </w:pPr>
      <w:r w:rsidRPr="000C1183">
        <w:rPr>
          <w:rFonts w:ascii="Trebuchet MS" w:hAnsi="Trebuchet MS"/>
        </w:rPr>
        <w:t xml:space="preserve">descriptorii, indicatorii comportamentali aferenți și categoriile de funcții publice cărora li se aplică (art. 17 din anexa nr. 8 la </w:t>
      </w:r>
      <w:r w:rsidRPr="000C1183">
        <w:rPr>
          <w:rFonts w:ascii="Trebuchet MS" w:hAnsi="Trebuchet MS" w:cstheme="minorHAnsi"/>
          <w:szCs w:val="20"/>
        </w:rPr>
        <w:t>OUG nr. 57/2019, cu modificările și completările ulterioare</w:t>
      </w:r>
      <w:r w:rsidRPr="000C1183">
        <w:rPr>
          <w:rFonts w:ascii="Trebuchet MS" w:hAnsi="Trebuchet MS"/>
        </w:rPr>
        <w:t>);</w:t>
      </w:r>
    </w:p>
    <w:p w14:paraId="23436F9A" w14:textId="77777777" w:rsidR="007C1A4D" w:rsidRPr="000C1183" w:rsidRDefault="007E4867" w:rsidP="00D65F68">
      <w:pPr>
        <w:pStyle w:val="Bulletpoint1"/>
        <w:numPr>
          <w:ilvl w:val="0"/>
          <w:numId w:val="8"/>
        </w:numPr>
        <w:spacing w:line="23" w:lineRule="atLeast"/>
        <w:contextualSpacing w:val="0"/>
        <w:rPr>
          <w:rFonts w:ascii="Trebuchet MS" w:hAnsi="Trebuchet MS" w:cstheme="minorHAnsi"/>
          <w:szCs w:val="20"/>
        </w:rPr>
      </w:pPr>
      <w:r w:rsidRPr="000C1183">
        <w:rPr>
          <w:rFonts w:ascii="Trebuchet MS" w:hAnsi="Trebuchet MS" w:cstheme="minorHAnsi"/>
          <w:szCs w:val="20"/>
        </w:rPr>
        <w:t>modalitățile de utilizare a cadrelor de competență generale (art. 5 din anexa nr. 8 la OUG nr. 57/2019, cu modificările și completările ulterioare)</w:t>
      </w:r>
      <w:r w:rsidR="0004424A" w:rsidRPr="000C1183">
        <w:rPr>
          <w:rFonts w:ascii="Trebuchet MS" w:hAnsi="Trebuchet MS" w:cstheme="minorHAnsi"/>
          <w:szCs w:val="20"/>
        </w:rPr>
        <w:t>;</w:t>
      </w:r>
    </w:p>
    <w:p w14:paraId="417F34AF" w14:textId="42A2E71A" w:rsidR="001971E4" w:rsidRPr="000C1183" w:rsidRDefault="007C1A4D" w:rsidP="00D65F68">
      <w:pPr>
        <w:pStyle w:val="Bulletpoint1"/>
        <w:numPr>
          <w:ilvl w:val="0"/>
          <w:numId w:val="8"/>
        </w:numPr>
        <w:spacing w:line="23" w:lineRule="atLeast"/>
        <w:contextualSpacing w:val="0"/>
        <w:rPr>
          <w:rFonts w:ascii="Trebuchet MS" w:hAnsi="Trebuchet MS" w:cstheme="minorHAnsi"/>
          <w:szCs w:val="20"/>
        </w:rPr>
      </w:pPr>
      <w:r w:rsidRPr="000C1183">
        <w:rPr>
          <w:rFonts w:ascii="Trebuchet MS" w:hAnsi="Trebuchet MS" w:cstheme="minorHAnsi"/>
          <w:szCs w:val="20"/>
        </w:rPr>
        <w:t xml:space="preserve">cadrul de </w:t>
      </w:r>
      <w:r w:rsidR="007E4867" w:rsidRPr="000C1183">
        <w:rPr>
          <w:rFonts w:ascii="Trebuchet MS" w:hAnsi="Trebuchet MS" w:cstheme="minorHAnsi"/>
          <w:szCs w:val="20"/>
        </w:rPr>
        <w:t>competențe specifice</w:t>
      </w:r>
      <w:r w:rsidR="001971E4" w:rsidRPr="000C1183">
        <w:rPr>
          <w:rFonts w:ascii="Trebuchet MS" w:hAnsi="Trebuchet MS" w:cstheme="minorHAnsi"/>
          <w:szCs w:val="20"/>
        </w:rPr>
        <w:t xml:space="preserve"> și caracteristicile acestuia</w:t>
      </w:r>
      <w:r w:rsidRPr="000C1183">
        <w:rPr>
          <w:rFonts w:ascii="Trebuchet MS" w:hAnsi="Trebuchet MS" w:cstheme="minorHAnsi"/>
          <w:szCs w:val="20"/>
        </w:rPr>
        <w:t xml:space="preserve">: </w:t>
      </w:r>
    </w:p>
    <w:p w14:paraId="2DFF2715" w14:textId="77777777" w:rsidR="001971E4" w:rsidRPr="000C1183" w:rsidRDefault="001971E4" w:rsidP="00D65F68">
      <w:pPr>
        <w:pStyle w:val="Bulletpoint1"/>
        <w:numPr>
          <w:ilvl w:val="1"/>
          <w:numId w:val="8"/>
        </w:numPr>
        <w:spacing w:line="23" w:lineRule="atLeast"/>
        <w:contextualSpacing w:val="0"/>
        <w:rPr>
          <w:rFonts w:ascii="Trebuchet MS" w:hAnsi="Trebuchet MS" w:cstheme="minorHAnsi"/>
          <w:szCs w:val="20"/>
        </w:rPr>
      </w:pPr>
      <w:r w:rsidRPr="000C1183">
        <w:rPr>
          <w:rFonts w:ascii="Trebuchet MS" w:hAnsi="Trebuchet MS" w:cstheme="minorHAnsi"/>
          <w:szCs w:val="20"/>
        </w:rPr>
        <w:t>categoriile</w:t>
      </w:r>
      <w:r w:rsidR="007E4867" w:rsidRPr="000C1183">
        <w:rPr>
          <w:rFonts w:ascii="Trebuchet MS" w:hAnsi="Trebuchet MS" w:cstheme="minorHAnsi"/>
          <w:szCs w:val="20"/>
        </w:rPr>
        <w:t xml:space="preserve"> de competențe specifice</w:t>
      </w:r>
      <w:r w:rsidR="007C1A4D" w:rsidRPr="000C1183">
        <w:rPr>
          <w:rFonts w:ascii="Trebuchet MS" w:hAnsi="Trebuchet MS" w:cstheme="minorHAnsi"/>
          <w:szCs w:val="20"/>
        </w:rPr>
        <w:t xml:space="preserve"> </w:t>
      </w:r>
      <w:r w:rsidR="007E4867" w:rsidRPr="000C1183">
        <w:rPr>
          <w:rFonts w:ascii="Trebuchet MS" w:hAnsi="Trebuchet MS" w:cstheme="minorHAnsi"/>
          <w:szCs w:val="20"/>
        </w:rPr>
        <w:t>(art. 11 alin. (2) lit. a)-d) din anexa nr. 8 la OUG nr. 57/2019, cu modificările și completările ulterioare</w:t>
      </w:r>
      <w:r w:rsidR="009177FE" w:rsidRPr="000C1183">
        <w:rPr>
          <w:rFonts w:ascii="Trebuchet MS" w:hAnsi="Trebuchet MS" w:cstheme="minorHAnsi"/>
          <w:szCs w:val="20"/>
        </w:rPr>
        <w:t>),</w:t>
      </w:r>
      <w:r w:rsidR="00CF6905" w:rsidRPr="000C1183">
        <w:rPr>
          <w:rFonts w:ascii="Trebuchet MS" w:hAnsi="Trebuchet MS" w:cstheme="minorHAnsi"/>
          <w:szCs w:val="20"/>
        </w:rPr>
        <w:t xml:space="preserve"> </w:t>
      </w:r>
    </w:p>
    <w:p w14:paraId="61B31FC3" w14:textId="77777777" w:rsidR="001971E4" w:rsidRPr="000C1183" w:rsidRDefault="00933279" w:rsidP="00D65F68">
      <w:pPr>
        <w:pStyle w:val="Bulletpoint1"/>
        <w:numPr>
          <w:ilvl w:val="1"/>
          <w:numId w:val="8"/>
        </w:numPr>
        <w:spacing w:line="23" w:lineRule="atLeast"/>
        <w:contextualSpacing w:val="0"/>
        <w:rPr>
          <w:rFonts w:ascii="Trebuchet MS" w:hAnsi="Trebuchet MS" w:cstheme="minorHAnsi"/>
          <w:szCs w:val="20"/>
        </w:rPr>
      </w:pPr>
      <w:r w:rsidRPr="000C1183">
        <w:rPr>
          <w:rFonts w:ascii="Trebuchet MS" w:hAnsi="Trebuchet MS" w:cstheme="minorHAnsi"/>
          <w:szCs w:val="20"/>
        </w:rPr>
        <w:t xml:space="preserve">procedura de elaborare și avizare a </w:t>
      </w:r>
      <w:r w:rsidR="00CF6905" w:rsidRPr="000C1183">
        <w:rPr>
          <w:rFonts w:ascii="Trebuchet MS" w:hAnsi="Trebuchet MS" w:cstheme="minorHAnsi"/>
          <w:szCs w:val="20"/>
        </w:rPr>
        <w:t>acestora (</w:t>
      </w:r>
      <w:r w:rsidRPr="000C1183">
        <w:rPr>
          <w:rFonts w:ascii="Trebuchet MS" w:hAnsi="Trebuchet MS" w:cstheme="minorHAnsi"/>
          <w:szCs w:val="20"/>
        </w:rPr>
        <w:t>detaliată în cadrul Capitolului IV al anexei nr. 8 la OUG nr. 57/2018, cu modificările și completările ulterioare),</w:t>
      </w:r>
      <w:r w:rsidR="009177FE" w:rsidRPr="000C1183">
        <w:rPr>
          <w:rFonts w:ascii="Trebuchet MS" w:hAnsi="Trebuchet MS" w:cstheme="minorHAnsi"/>
          <w:szCs w:val="20"/>
        </w:rPr>
        <w:t xml:space="preserve"> </w:t>
      </w:r>
    </w:p>
    <w:p w14:paraId="2CC631C1" w14:textId="77777777" w:rsidR="001971E4" w:rsidRPr="000C1183" w:rsidRDefault="009177FE" w:rsidP="00D65F68">
      <w:pPr>
        <w:pStyle w:val="Bulletpoint1"/>
        <w:numPr>
          <w:ilvl w:val="1"/>
          <w:numId w:val="8"/>
        </w:numPr>
        <w:spacing w:line="23" w:lineRule="atLeast"/>
        <w:contextualSpacing w:val="0"/>
        <w:rPr>
          <w:rFonts w:ascii="Trebuchet MS" w:hAnsi="Trebuchet MS" w:cstheme="minorHAnsi"/>
          <w:szCs w:val="20"/>
        </w:rPr>
      </w:pPr>
      <w:r w:rsidRPr="000C1183">
        <w:rPr>
          <w:rFonts w:ascii="Trebuchet MS" w:hAnsi="Trebuchet MS" w:cstheme="minorHAnsi"/>
          <w:szCs w:val="20"/>
        </w:rPr>
        <w:t xml:space="preserve">nivelurile de complexitate aferente categoriilor de competențe specifice </w:t>
      </w:r>
      <w:r w:rsidR="004475C4" w:rsidRPr="000C1183">
        <w:rPr>
          <w:rFonts w:ascii="Trebuchet MS" w:hAnsi="Trebuchet MS" w:cstheme="minorHAnsi"/>
          <w:szCs w:val="20"/>
        </w:rPr>
        <w:t>prevăzute la art. 11 alin. (2) lit. a)-c)</w:t>
      </w:r>
      <w:r w:rsidRPr="000C1183">
        <w:rPr>
          <w:rFonts w:ascii="Trebuchet MS" w:hAnsi="Trebuchet MS" w:cstheme="minorHAnsi"/>
          <w:szCs w:val="20"/>
        </w:rPr>
        <w:t xml:space="preserve"> </w:t>
      </w:r>
      <w:r w:rsidR="004475C4" w:rsidRPr="000C1183">
        <w:rPr>
          <w:rFonts w:ascii="Trebuchet MS" w:hAnsi="Trebuchet MS" w:cstheme="minorHAnsi"/>
          <w:szCs w:val="20"/>
        </w:rPr>
        <w:t>din anexa nr. 8 la OUG nr. 57/2019, cu modificările și completările ulterioare</w:t>
      </w:r>
      <w:r w:rsidR="00933279" w:rsidRPr="000C1183">
        <w:rPr>
          <w:rFonts w:ascii="Trebuchet MS" w:hAnsi="Trebuchet MS" w:cstheme="minorHAnsi"/>
          <w:szCs w:val="20"/>
        </w:rPr>
        <w:t>;</w:t>
      </w:r>
    </w:p>
    <w:p w14:paraId="61885DAC" w14:textId="4312369E" w:rsidR="007E4867" w:rsidRPr="000C1183" w:rsidRDefault="007E4867" w:rsidP="00D65F68">
      <w:pPr>
        <w:pStyle w:val="Bulletpoint1"/>
        <w:numPr>
          <w:ilvl w:val="0"/>
          <w:numId w:val="8"/>
        </w:numPr>
        <w:spacing w:line="23" w:lineRule="atLeast"/>
        <w:contextualSpacing w:val="0"/>
        <w:rPr>
          <w:rFonts w:ascii="Trebuchet MS" w:hAnsi="Trebuchet MS" w:cstheme="minorHAnsi"/>
          <w:szCs w:val="20"/>
        </w:rPr>
      </w:pPr>
      <w:r w:rsidRPr="000C1183">
        <w:rPr>
          <w:rFonts w:ascii="Trebuchet MS" w:hAnsi="Trebuchet MS" w:cstheme="minorHAnsi"/>
          <w:szCs w:val="20"/>
        </w:rPr>
        <w:t>modalitățile de verificare a competențelor generale și specifice (art. 18 – 21 din anexa nr. 8 la OUG nr. 57/2019, cu modificările și completările ulterioare);</w:t>
      </w:r>
    </w:p>
    <w:p w14:paraId="54710D51" w14:textId="1C6B16BC" w:rsidR="001568F5" w:rsidRPr="000C1183" w:rsidRDefault="008F5A70" w:rsidP="00326C4A">
      <w:pPr>
        <w:pStyle w:val="Bulletpoint1"/>
        <w:numPr>
          <w:ilvl w:val="0"/>
          <w:numId w:val="0"/>
        </w:numPr>
        <w:spacing w:line="23" w:lineRule="atLeast"/>
        <w:contextualSpacing w:val="0"/>
        <w:rPr>
          <w:rFonts w:ascii="Trebuchet MS" w:hAnsi="Trebuchet MS"/>
          <w:szCs w:val="20"/>
        </w:rPr>
      </w:pPr>
      <w:r w:rsidRPr="000C1183">
        <w:rPr>
          <w:rFonts w:ascii="Trebuchet MS" w:hAnsi="Trebuchet MS"/>
          <w:szCs w:val="20"/>
        </w:rPr>
        <w:t>Ulterior</w:t>
      </w:r>
      <w:r w:rsidR="001568F5" w:rsidRPr="000C1183">
        <w:rPr>
          <w:rFonts w:ascii="Trebuchet MS" w:hAnsi="Trebuchet MS"/>
          <w:szCs w:val="20"/>
        </w:rPr>
        <w:t xml:space="preserve">, ANFP a elaborat proiectul de act normativ aferent OUG nr. 121/2023, pentru modificarea și completarea OUG nr. 57/2019, precum și pentru modificarea art. III din OUG nr. 191/2022 pentru modificarea și completarea OUG nr. 57/2019. </w:t>
      </w:r>
      <w:r w:rsidR="004A4168" w:rsidRPr="000C1183">
        <w:rPr>
          <w:rFonts w:ascii="Trebuchet MS" w:hAnsi="Trebuchet MS"/>
          <w:szCs w:val="20"/>
        </w:rPr>
        <w:t xml:space="preserve">Noul proiect </w:t>
      </w:r>
      <w:r w:rsidR="001568F5" w:rsidRPr="000C1183">
        <w:rPr>
          <w:rFonts w:ascii="Trebuchet MS" w:hAnsi="Trebuchet MS"/>
          <w:szCs w:val="20"/>
        </w:rPr>
        <w:t xml:space="preserve">de act normativ a adus clarificări suplimentare, cele mai relevante modificări sau completări </w:t>
      </w:r>
      <w:r w:rsidR="00DF7384" w:rsidRPr="000C1183">
        <w:rPr>
          <w:rFonts w:ascii="Trebuchet MS" w:hAnsi="Trebuchet MS"/>
          <w:szCs w:val="20"/>
        </w:rPr>
        <w:t xml:space="preserve">în ceea ce privește cadrele de competențe generale și specifice </w:t>
      </w:r>
      <w:r w:rsidR="0098537C" w:rsidRPr="000C1183">
        <w:rPr>
          <w:rFonts w:ascii="Trebuchet MS" w:hAnsi="Trebuchet MS"/>
          <w:szCs w:val="20"/>
        </w:rPr>
        <w:t>în contextul unei actualizări periodice</w:t>
      </w:r>
      <w:r w:rsidR="00DF7384" w:rsidRPr="000C1183">
        <w:rPr>
          <w:rFonts w:ascii="Trebuchet MS" w:hAnsi="Trebuchet MS"/>
          <w:szCs w:val="20"/>
        </w:rPr>
        <w:t xml:space="preserve"> </w:t>
      </w:r>
      <w:r w:rsidR="001568F5" w:rsidRPr="000C1183">
        <w:rPr>
          <w:rFonts w:ascii="Trebuchet MS" w:hAnsi="Trebuchet MS"/>
          <w:szCs w:val="20"/>
        </w:rPr>
        <w:t>fiind referitoare la:</w:t>
      </w:r>
    </w:p>
    <w:p w14:paraId="1018C6AD" w14:textId="77777777" w:rsidR="001568F5" w:rsidRPr="000C1183" w:rsidRDefault="001568F5" w:rsidP="00D65F68">
      <w:pPr>
        <w:pStyle w:val="Bulletpoint1"/>
        <w:numPr>
          <w:ilvl w:val="0"/>
          <w:numId w:val="8"/>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necesitatea derulării procedurii de elaborare și avizare a cadrelor de competență specifice în situația transformării funcției publice (art. 375 alin. (2) din OUG nr. 57/2019, cu modificările și completările ulterioare);</w:t>
      </w:r>
    </w:p>
    <w:p w14:paraId="587B5AFD" w14:textId="77777777" w:rsidR="001568F5" w:rsidRPr="000C1183" w:rsidRDefault="001568F5" w:rsidP="00D65F68">
      <w:pPr>
        <w:pStyle w:val="ListParagraph"/>
        <w:numPr>
          <w:ilvl w:val="0"/>
          <w:numId w:val="8"/>
        </w:numPr>
        <w:spacing w:line="23" w:lineRule="atLeast"/>
        <w:contextualSpacing w:val="0"/>
        <w:rPr>
          <w:rFonts w:ascii="Trebuchet MS" w:hAnsi="Trebuchet MS" w:cstheme="minorHAnsi"/>
          <w:bCs/>
          <w:szCs w:val="20"/>
        </w:rPr>
      </w:pPr>
      <w:r w:rsidRPr="000C1183">
        <w:rPr>
          <w:rFonts w:ascii="Trebuchet MS" w:hAnsi="Trebuchet MS"/>
          <w:bCs/>
          <w:szCs w:val="20"/>
        </w:rPr>
        <w:lastRenderedPageBreak/>
        <w:t xml:space="preserve">extinderea utilizării competențelor specifice în cadrul procesului de evaluare a performanțelor profesionale individuale ale funcționarilor publici și la modificarea raporturilor de serviciu ale funcționarilor publici (art. 6 lit. c) și d din anexa nr. 8 la </w:t>
      </w:r>
      <w:r w:rsidRPr="000C1183">
        <w:rPr>
          <w:rFonts w:ascii="Trebuchet MS" w:hAnsi="Trebuchet MS" w:cstheme="minorHAnsi"/>
          <w:bCs/>
          <w:szCs w:val="20"/>
        </w:rPr>
        <w:t>OUG nr. 57/2019, cu modificările și completările ulterioare</w:t>
      </w:r>
      <w:r w:rsidRPr="000C1183">
        <w:rPr>
          <w:rFonts w:ascii="Trebuchet MS" w:hAnsi="Trebuchet MS"/>
          <w:bCs/>
          <w:szCs w:val="20"/>
        </w:rPr>
        <w:t>);</w:t>
      </w:r>
    </w:p>
    <w:p w14:paraId="0F5E7FDE" w14:textId="77777777" w:rsidR="001568F5" w:rsidRPr="000C1183" w:rsidRDefault="001568F5" w:rsidP="00D65F68">
      <w:pPr>
        <w:pStyle w:val="ListParagraph"/>
        <w:numPr>
          <w:ilvl w:val="0"/>
          <w:numId w:val="8"/>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sublinierea caracterului obligatoriu aferent aplicabilității competențelor specifice, clarificarea modalității de identificare a acestora și clarificarea nivelurilor de complexitate aferente competențelor specifice (art. 11 alin. (1), (3)-(5) din anexa nr. 8 la OUG nr. 57/2019, cu modificările și completările ulterioare);</w:t>
      </w:r>
    </w:p>
    <w:p w14:paraId="6CB5401F" w14:textId="47AB0798" w:rsidR="001568F5" w:rsidRPr="000C1183" w:rsidRDefault="001568F5" w:rsidP="00B3779F">
      <w:pPr>
        <w:pStyle w:val="ListParagraph"/>
        <w:numPr>
          <w:ilvl w:val="0"/>
          <w:numId w:val="8"/>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termenul de 6 luni de la obținerea avizului ANFP în cadrul căruia nu poate fi solicitat un nou aviz privind competențele specifice</w:t>
      </w:r>
      <w:r w:rsidR="00B3779F" w:rsidRPr="000C1183">
        <w:rPr>
          <w:rFonts w:ascii="Trebuchet MS" w:hAnsi="Trebuchet MS" w:cstheme="minorHAnsi"/>
          <w:bCs/>
          <w:szCs w:val="20"/>
        </w:rPr>
        <w:t xml:space="preserve">, considerând excepțiile prevăzute în cadrul </w:t>
      </w:r>
      <w:r w:rsidRPr="000C1183">
        <w:rPr>
          <w:rFonts w:ascii="Trebuchet MS" w:hAnsi="Trebuchet MS" w:cstheme="minorHAnsi"/>
          <w:bCs/>
          <w:szCs w:val="20"/>
        </w:rPr>
        <w:t>art. 30</w:t>
      </w:r>
      <w:r w:rsidRPr="000C1183">
        <w:rPr>
          <w:rFonts w:ascii="Trebuchet MS" w:hAnsi="Trebuchet MS" w:cs="Calibri"/>
          <w:bCs/>
          <w:szCs w:val="20"/>
        </w:rPr>
        <w:t>¹</w:t>
      </w:r>
      <w:r w:rsidRPr="000C1183">
        <w:rPr>
          <w:rFonts w:ascii="Trebuchet MS" w:hAnsi="Trebuchet MS" w:cstheme="minorHAnsi"/>
          <w:bCs/>
          <w:szCs w:val="20"/>
        </w:rPr>
        <w:t xml:space="preserve"> din anexa nr. 8 la OUG nr. 57/2019, cu modificările și completările ulterioare;</w:t>
      </w:r>
    </w:p>
    <w:p w14:paraId="76FF9D8E" w14:textId="360A987C" w:rsidR="001568F5" w:rsidRPr="000C1183" w:rsidRDefault="001568F5" w:rsidP="00326C4A">
      <w:pPr>
        <w:pStyle w:val="Bulletpoint1"/>
        <w:numPr>
          <w:ilvl w:val="0"/>
          <w:numId w:val="0"/>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Conform prevederilor cuprinse în anexa nr. 8 la OUG nr. 57/2019, cu modificările și completările ulterioare, competențele aplicabile tuturor categoriilor de funcții publice, cu excepția celor care beneficiază de statute speciale, sunt competențe generale și competențe specifice. Acestea se stabilesc </w:t>
      </w:r>
      <w:r w:rsidR="00DE4437" w:rsidRPr="000C1183">
        <w:rPr>
          <w:rFonts w:ascii="Trebuchet MS" w:hAnsi="Trebuchet MS" w:cstheme="minorHAnsi"/>
          <w:bCs/>
          <w:szCs w:val="20"/>
        </w:rPr>
        <w:t xml:space="preserve">în mod obligatoriu </w:t>
      </w:r>
      <w:r w:rsidRPr="000C1183">
        <w:rPr>
          <w:rFonts w:ascii="Trebuchet MS" w:hAnsi="Trebuchet MS" w:cstheme="minorHAnsi"/>
          <w:bCs/>
          <w:szCs w:val="20"/>
        </w:rPr>
        <w:t>pentru fiecare post aferent unei funcții publice din autoritățile și instituțiile publice.</w:t>
      </w:r>
    </w:p>
    <w:p w14:paraId="7FE044A9" w14:textId="77777777" w:rsidR="000F5562" w:rsidRPr="001D210A" w:rsidRDefault="000F5562" w:rsidP="00326C4A">
      <w:pPr>
        <w:pStyle w:val="Heading5"/>
        <w:spacing w:before="120" w:after="120" w:line="23" w:lineRule="atLeast"/>
        <w:rPr>
          <w:rFonts w:ascii="Trebuchet MS" w:hAnsi="Trebuchet MS"/>
          <w:i/>
          <w:iCs/>
          <w:color w:val="auto"/>
          <w:sz w:val="20"/>
          <w:szCs w:val="20"/>
          <w:lang w:val="ro-RO"/>
        </w:rPr>
      </w:pPr>
      <w:r w:rsidRPr="001D210A">
        <w:rPr>
          <w:rFonts w:ascii="Trebuchet MS" w:hAnsi="Trebuchet MS"/>
          <w:i/>
          <w:iCs/>
          <w:color w:val="auto"/>
          <w:sz w:val="20"/>
          <w:szCs w:val="20"/>
          <w:lang w:val="ro-RO"/>
        </w:rPr>
        <w:t>Prevederi legale al căror conținut implică actualizarea cadrelor de competențe</w:t>
      </w:r>
    </w:p>
    <w:p w14:paraId="59B6FD1B" w14:textId="4CAE8DCD" w:rsidR="000F5562" w:rsidRPr="000C1183" w:rsidRDefault="000F5562"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 xml:space="preserve">În prezent, normele în vigoare nu prevăd în mod expres reglementări referitoare la derularea unor activități privind actualizarea cadrelor de competențe generale. </w:t>
      </w:r>
      <w:r w:rsidR="0033482A" w:rsidRPr="000C1183">
        <w:rPr>
          <w:rFonts w:ascii="Trebuchet MS" w:hAnsi="Trebuchet MS"/>
          <w:sz w:val="20"/>
          <w:szCs w:val="20"/>
          <w:lang w:val="ro-RO"/>
        </w:rPr>
        <w:t>Totodată,</w:t>
      </w:r>
      <w:r w:rsidR="00DE688A" w:rsidRPr="000C1183">
        <w:rPr>
          <w:rFonts w:ascii="Trebuchet MS" w:hAnsi="Trebuchet MS"/>
          <w:sz w:val="20"/>
          <w:szCs w:val="20"/>
          <w:lang w:val="ro-RO"/>
        </w:rPr>
        <w:t xml:space="preserve"> cadrul legal aplicabil (i.e.,  OUG nr. 57/2019, cu modificările și completările ulterioare și anexa 8 la ordonanța menționată)</w:t>
      </w:r>
      <w:r w:rsidR="00397FD6" w:rsidRPr="000C1183">
        <w:rPr>
          <w:rFonts w:ascii="Trebuchet MS" w:hAnsi="Trebuchet MS"/>
          <w:sz w:val="20"/>
          <w:szCs w:val="20"/>
          <w:lang w:val="ro-RO"/>
        </w:rPr>
        <w:t xml:space="preserve"> nu prevede în acest moment posibilitatea derulării unui astfel de demers.</w:t>
      </w:r>
    </w:p>
    <w:p w14:paraId="5C18DC6F" w14:textId="25639F1D" w:rsidR="000F5562" w:rsidRPr="000C1183" w:rsidRDefault="000F5562"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În ceea ce privește actualizarea cadrelor de competențe specifice, în vederea elaborării prezentului livrabil au fost identificate prevederi legale în vigoare care impun derularea exercițiilor de analiză a postului în vederea identificării de competențe specifice noi sau modificării competențelor specifice avizate, în prealabil, de către ANFP, aferente funcțiilor publice ocupate</w:t>
      </w:r>
      <w:r w:rsidR="00502FB9" w:rsidRPr="000C1183">
        <w:rPr>
          <w:rFonts w:ascii="Trebuchet MS" w:hAnsi="Trebuchet MS"/>
          <w:sz w:val="20"/>
          <w:szCs w:val="20"/>
          <w:lang w:val="ro-RO"/>
        </w:rPr>
        <w:t xml:space="preserve"> și vacante</w:t>
      </w:r>
      <w:r w:rsidRPr="000C1183">
        <w:rPr>
          <w:rFonts w:ascii="Trebuchet MS" w:hAnsi="Trebuchet MS"/>
          <w:sz w:val="20"/>
          <w:szCs w:val="20"/>
          <w:lang w:val="ro-RO"/>
        </w:rPr>
        <w:t>:</w:t>
      </w:r>
    </w:p>
    <w:p w14:paraId="40CD702E" w14:textId="77777777" w:rsidR="000F5562" w:rsidRPr="000C1183" w:rsidRDefault="000F5562" w:rsidP="00D65F68">
      <w:pPr>
        <w:pStyle w:val="ListParagraph"/>
        <w:numPr>
          <w:ilvl w:val="0"/>
          <w:numId w:val="15"/>
        </w:numPr>
        <w:spacing w:line="23" w:lineRule="atLeast"/>
        <w:contextualSpacing w:val="0"/>
        <w:rPr>
          <w:rFonts w:ascii="Trebuchet MS" w:hAnsi="Trebuchet MS"/>
          <w:szCs w:val="20"/>
        </w:rPr>
      </w:pPr>
      <w:r w:rsidRPr="000C1183">
        <w:rPr>
          <w:rFonts w:ascii="Trebuchet MS" w:hAnsi="Trebuchet MS"/>
          <w:b/>
          <w:bCs/>
          <w:szCs w:val="20"/>
        </w:rPr>
        <w:t>Reorganizarea activității autorității sau instituției publice</w:t>
      </w:r>
      <w:r w:rsidRPr="000C1183">
        <w:rPr>
          <w:rFonts w:ascii="Trebuchet MS" w:hAnsi="Trebuchet MS"/>
          <w:szCs w:val="20"/>
        </w:rPr>
        <w:t xml:space="preserve"> (conform art. 518 din OUG nr. 57/2019, cu modificările și completările ulterioare: ca urmare a derulării procedurii de stabilire și revizuire a structurii de funcții publice și de modificare a calității posturilor (conform art. 402 din OUG nr. 57/2019, cu modificările și completările ulterioare), în urma reorganizării activității autorității sau instituției publice, dacă la nivelul posturilor aferente funcțiilor publice vizate de reorganizare se modifică atribuțiile postului; conform alin. (6) din cadrul articolului menționat, reorganizarea activității autorității sau instituției publice poate avea loc în situații temeinic justificate cel mult o dată într-un interval de 6 luni consecutive, cu excepția situației în care intervin modificări legislative care determină necesitatea reorganizării acestora. Această situație impune realizarea analizei postului în vederea identificării necesarului de competențe și avizarea acestora, conform prevederilor anexei nr. 8 la OUG nr. 57/2019, cu modificările și completările ulterioare</w:t>
      </w:r>
    </w:p>
    <w:p w14:paraId="24557718" w14:textId="5F7D74CE" w:rsidR="000F5562" w:rsidRPr="000C1183" w:rsidRDefault="000F5562" w:rsidP="00D65F68">
      <w:pPr>
        <w:pStyle w:val="ListParagraph"/>
        <w:numPr>
          <w:ilvl w:val="0"/>
          <w:numId w:val="15"/>
        </w:numPr>
        <w:spacing w:line="23" w:lineRule="atLeast"/>
        <w:contextualSpacing w:val="0"/>
        <w:rPr>
          <w:rFonts w:ascii="Trebuchet MS" w:hAnsi="Trebuchet MS"/>
          <w:szCs w:val="20"/>
        </w:rPr>
      </w:pPr>
      <w:r w:rsidRPr="000C1183">
        <w:rPr>
          <w:rFonts w:ascii="Trebuchet MS" w:hAnsi="Trebuchet MS"/>
          <w:b/>
          <w:bCs/>
          <w:szCs w:val="20"/>
        </w:rPr>
        <w:t>Promovarea în grad profesional</w:t>
      </w:r>
      <w:r w:rsidRPr="000C1183">
        <w:rPr>
          <w:rFonts w:ascii="Trebuchet MS" w:hAnsi="Trebuchet MS"/>
          <w:szCs w:val="20"/>
        </w:rPr>
        <w:t xml:space="preserve"> (conform art. 478 din OUG nr. 57/2019, cu modificările și completările ulterioare</w:t>
      </w:r>
      <w:r w:rsidR="001B3752" w:rsidRPr="000C1183">
        <w:rPr>
          <w:rFonts w:ascii="Trebuchet MS" w:hAnsi="Trebuchet MS"/>
          <w:szCs w:val="20"/>
        </w:rPr>
        <w:t xml:space="preserve"> coroborat cu art. 147 din in anexa nr. 10 la OUG nr. 57/2019, cu modificările și completările ulterioare</w:t>
      </w:r>
      <w:r w:rsidRPr="000C1183">
        <w:rPr>
          <w:rFonts w:ascii="Trebuchet MS" w:hAnsi="Trebuchet MS"/>
          <w:szCs w:val="20"/>
        </w:rPr>
        <w:t xml:space="preserve">), respectiv situația transformării postului ocupat de către funcționarul public ca urmare a promovării concursului sau examenului de promovare în grad profesional; conform alin. (3) din cadrul articolului menționat și art. 149 din anexa nr. 10 la OUG nr. 57/2019, cu modificările și completările ulterioare, fișa postului funcționarului public care a promovat în grad profesional se completează cu noi atribuții și responsabilități sau, după caz, prin creșterea gradului de complexitate a atribuțiilor exercitate. Această situație impune realizarea analizei postului în vederea identificării necesarului de competențe și avizarea </w:t>
      </w:r>
      <w:r w:rsidRPr="000C1183">
        <w:rPr>
          <w:rFonts w:ascii="Trebuchet MS" w:hAnsi="Trebuchet MS"/>
          <w:szCs w:val="20"/>
        </w:rPr>
        <w:lastRenderedPageBreak/>
        <w:t>acestora, conform prevederilor anexei nr. 8 la OUG nr. 57/2019, cu modificările și completările ulterioare.</w:t>
      </w:r>
    </w:p>
    <w:p w14:paraId="7DC69A26" w14:textId="05CAC03E" w:rsidR="000F5562" w:rsidRPr="000C1183" w:rsidRDefault="000F5562" w:rsidP="00D65F68">
      <w:pPr>
        <w:pStyle w:val="ListParagraph"/>
        <w:numPr>
          <w:ilvl w:val="0"/>
          <w:numId w:val="15"/>
        </w:numPr>
        <w:spacing w:line="23" w:lineRule="atLeast"/>
        <w:contextualSpacing w:val="0"/>
        <w:rPr>
          <w:rFonts w:ascii="Trebuchet MS" w:hAnsi="Trebuchet MS"/>
          <w:szCs w:val="20"/>
        </w:rPr>
      </w:pPr>
      <w:r w:rsidRPr="000C1183">
        <w:rPr>
          <w:rFonts w:ascii="Trebuchet MS" w:hAnsi="Trebuchet MS"/>
          <w:b/>
          <w:bCs/>
          <w:szCs w:val="20"/>
        </w:rPr>
        <w:t>Promovarea în clasă</w:t>
      </w:r>
      <w:r w:rsidRPr="000C1183">
        <w:rPr>
          <w:rFonts w:ascii="Trebuchet MS" w:hAnsi="Trebuchet MS"/>
          <w:szCs w:val="20"/>
        </w:rPr>
        <w:t xml:space="preserve"> (conform art. 480 din OUG nr. 57/2019, cu modificările și completările ulterioare</w:t>
      </w:r>
      <w:r w:rsidR="001B3752" w:rsidRPr="000C1183">
        <w:rPr>
          <w:rFonts w:ascii="Trebuchet MS" w:hAnsi="Trebuchet MS"/>
          <w:szCs w:val="20"/>
        </w:rPr>
        <w:t xml:space="preserve"> coroborat cu art. 147 din in anexa nr. 10 la OUG nr. 57/2019, cu modificările și completările ulterioare </w:t>
      </w:r>
      <w:r w:rsidRPr="000C1183">
        <w:rPr>
          <w:rFonts w:ascii="Trebuchet MS" w:hAnsi="Trebuchet MS"/>
          <w:szCs w:val="20"/>
        </w:rPr>
        <w:t>), respectiv situația transformării postului ocupat de funcționarul public într-un post cu atribuții corespunzătoare studiilor de nivel superior, ca urmare a promovării examenului de promovare în clasă; conform alin. (5) din cadrul articolului menționat și art. 149 din anexa nr. 10 la OUG nr. 57/2019, cu modificările și completările ulterioare, fișa postului funcționarului public care a promovat în clasă se completează cu noi atribuții și responsabilități sau, după caz, prin creșterea gradului de complexitate a atribuțiilor exercitate. Această situație impune realizarea analizei postului în vederea identificării necesarului de competențe și avizarea acestora, conform prevederilor anexei nr. 8 la OUG nr. 57/2019, cu modificările și completările ulterioare.</w:t>
      </w:r>
    </w:p>
    <w:p w14:paraId="02FD1C9B" w14:textId="3B215717" w:rsidR="00502FB9" w:rsidRPr="000C1183" w:rsidRDefault="00502FB9" w:rsidP="00D65F68">
      <w:pPr>
        <w:pStyle w:val="ListParagraph"/>
        <w:numPr>
          <w:ilvl w:val="0"/>
          <w:numId w:val="15"/>
        </w:numPr>
        <w:spacing w:line="23" w:lineRule="atLeast"/>
        <w:contextualSpacing w:val="0"/>
        <w:rPr>
          <w:rFonts w:ascii="Trebuchet MS" w:hAnsi="Trebuchet MS"/>
          <w:szCs w:val="20"/>
        </w:rPr>
      </w:pPr>
      <w:r w:rsidRPr="000C1183">
        <w:rPr>
          <w:rFonts w:ascii="Trebuchet MS" w:hAnsi="Trebuchet MS"/>
          <w:b/>
          <w:bCs/>
          <w:szCs w:val="20"/>
        </w:rPr>
        <w:t xml:space="preserve">Transformarea unei funcții publice vacante într-o funcție publică cu o altă denumire sau </w:t>
      </w:r>
      <w:r w:rsidR="00F13C49" w:rsidRPr="000C1183">
        <w:rPr>
          <w:rFonts w:ascii="Trebuchet MS" w:hAnsi="Trebuchet MS"/>
          <w:b/>
          <w:bCs/>
          <w:szCs w:val="20"/>
        </w:rPr>
        <w:t xml:space="preserve"> </w:t>
      </w:r>
      <w:r w:rsidRPr="000C1183">
        <w:rPr>
          <w:rFonts w:ascii="Trebuchet MS" w:hAnsi="Trebuchet MS"/>
          <w:b/>
          <w:bCs/>
          <w:szCs w:val="20"/>
        </w:rPr>
        <w:t>într-o funcţie publică de nivel inferior ori superior</w:t>
      </w:r>
      <w:r w:rsidRPr="000C1183">
        <w:rPr>
          <w:rFonts w:ascii="Trebuchet MS" w:hAnsi="Trebuchet MS"/>
          <w:szCs w:val="20"/>
        </w:rPr>
        <w:t>, cu încadrarea în numărul maxim de posturi aprobat pentru autoritatea sau instituția publică şi în fondurile bugetare anuale alocate, conform art. 409 alin. (3) lit. b) din OUG nr. 57/2019, cu modificările și completările ulterioare</w:t>
      </w:r>
    </w:p>
    <w:p w14:paraId="601D33FF" w14:textId="465D3ABD" w:rsidR="00D55D22" w:rsidRPr="000C1183" w:rsidRDefault="00DE6492" w:rsidP="00326C4A">
      <w:pPr>
        <w:pStyle w:val="Heading4"/>
        <w:spacing w:before="240"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t>Cadrul de competențe generale</w:t>
      </w:r>
    </w:p>
    <w:p w14:paraId="499F99DF" w14:textId="1B144A2E" w:rsidR="00A16A22" w:rsidRPr="001D210A" w:rsidRDefault="00A16A22" w:rsidP="00326C4A">
      <w:pPr>
        <w:pStyle w:val="Heading5"/>
        <w:spacing w:before="120" w:after="120" w:line="23" w:lineRule="atLeast"/>
        <w:rPr>
          <w:rFonts w:ascii="Trebuchet MS" w:hAnsi="Trebuchet MS"/>
          <w:i/>
          <w:iCs/>
          <w:color w:val="auto"/>
          <w:sz w:val="20"/>
          <w:szCs w:val="20"/>
          <w:lang w:val="ro-RO"/>
        </w:rPr>
      </w:pPr>
      <w:r w:rsidRPr="001D210A">
        <w:rPr>
          <w:rFonts w:ascii="Trebuchet MS" w:hAnsi="Trebuchet MS"/>
          <w:i/>
          <w:iCs/>
          <w:color w:val="auto"/>
          <w:sz w:val="20"/>
          <w:szCs w:val="20"/>
          <w:lang w:val="ro-RO"/>
        </w:rPr>
        <w:t>Caracteristicile cadrului de competențe generale</w:t>
      </w:r>
    </w:p>
    <w:p w14:paraId="69D94840" w14:textId="07F12831" w:rsidR="00446F56" w:rsidRPr="000C1183" w:rsidRDefault="00A87B76" w:rsidP="00326C4A">
      <w:pPr>
        <w:pStyle w:val="Bulletpoint1"/>
        <w:numPr>
          <w:ilvl w:val="0"/>
          <w:numId w:val="0"/>
        </w:numPr>
        <w:spacing w:line="23" w:lineRule="atLeast"/>
        <w:rPr>
          <w:rFonts w:ascii="Trebuchet MS" w:hAnsi="Trebuchet MS"/>
          <w:szCs w:val="20"/>
        </w:rPr>
      </w:pPr>
      <w:r w:rsidRPr="000C1183">
        <w:rPr>
          <w:rFonts w:ascii="Trebuchet MS" w:hAnsi="Trebuchet MS"/>
          <w:szCs w:val="20"/>
        </w:rPr>
        <w:t>Competențele</w:t>
      </w:r>
      <w:r w:rsidR="00DF58D5" w:rsidRPr="000C1183">
        <w:rPr>
          <w:rFonts w:ascii="Trebuchet MS" w:hAnsi="Trebuchet MS"/>
          <w:szCs w:val="20"/>
        </w:rPr>
        <w:t xml:space="preserve"> generale </w:t>
      </w:r>
      <w:r w:rsidR="00D95AB0" w:rsidRPr="000C1183">
        <w:rPr>
          <w:rFonts w:ascii="Trebuchet MS" w:hAnsi="Trebuchet MS"/>
          <w:szCs w:val="20"/>
        </w:rPr>
        <w:t>reprezintă totalitatea competențelor necesare funcționarilor publici pentru a lucra în mod eficient la orice nivel ierarhic și indiferent de specializare</w:t>
      </w:r>
      <w:r w:rsidR="005D7614" w:rsidRPr="000C1183">
        <w:rPr>
          <w:rFonts w:ascii="Trebuchet MS" w:hAnsi="Trebuchet MS"/>
          <w:szCs w:val="20"/>
        </w:rPr>
        <w:t xml:space="preserve">. </w:t>
      </w:r>
      <w:r w:rsidR="007A3D91" w:rsidRPr="000C1183">
        <w:rPr>
          <w:rFonts w:ascii="Trebuchet MS" w:hAnsi="Trebuchet MS"/>
          <w:szCs w:val="20"/>
        </w:rPr>
        <w:t>Aceste</w:t>
      </w:r>
      <w:r w:rsidR="005D7614" w:rsidRPr="000C1183">
        <w:rPr>
          <w:rFonts w:ascii="Trebuchet MS" w:hAnsi="Trebuchet MS"/>
          <w:szCs w:val="20"/>
        </w:rPr>
        <w:t xml:space="preserve"> competențe </w:t>
      </w:r>
      <w:r w:rsidR="007A3D91" w:rsidRPr="000C1183">
        <w:rPr>
          <w:rFonts w:ascii="Trebuchet MS" w:hAnsi="Trebuchet MS"/>
          <w:szCs w:val="20"/>
        </w:rPr>
        <w:t xml:space="preserve">sunt </w:t>
      </w:r>
      <w:r w:rsidR="005D7614" w:rsidRPr="000C1183">
        <w:rPr>
          <w:rFonts w:ascii="Trebuchet MS" w:hAnsi="Trebuchet MS"/>
          <w:szCs w:val="20"/>
        </w:rPr>
        <w:t>obligatorii</w:t>
      </w:r>
      <w:r w:rsidR="00140943" w:rsidRPr="000C1183">
        <w:rPr>
          <w:rFonts w:ascii="Trebuchet MS" w:hAnsi="Trebuchet MS"/>
          <w:szCs w:val="20"/>
        </w:rPr>
        <w:t xml:space="preserve"> și</w:t>
      </w:r>
      <w:r w:rsidR="005D7614" w:rsidRPr="000C1183">
        <w:rPr>
          <w:rFonts w:ascii="Trebuchet MS" w:hAnsi="Trebuchet MS"/>
          <w:szCs w:val="20"/>
        </w:rPr>
        <w:t xml:space="preserve"> </w:t>
      </w:r>
      <w:r w:rsidR="00DF58D5" w:rsidRPr="000C1183">
        <w:rPr>
          <w:rFonts w:ascii="Trebuchet MS" w:hAnsi="Trebuchet MS"/>
          <w:szCs w:val="20"/>
        </w:rPr>
        <w:t xml:space="preserve">sunt </w:t>
      </w:r>
      <w:r w:rsidRPr="000C1183">
        <w:rPr>
          <w:rFonts w:ascii="Trebuchet MS" w:hAnsi="Trebuchet MS"/>
          <w:szCs w:val="20"/>
        </w:rPr>
        <w:t>împărțite</w:t>
      </w:r>
      <w:r w:rsidR="00DF58D5" w:rsidRPr="000C1183">
        <w:rPr>
          <w:rFonts w:ascii="Trebuchet MS" w:hAnsi="Trebuchet MS"/>
          <w:szCs w:val="20"/>
        </w:rPr>
        <w:t xml:space="preserve"> în următoarele categorii:</w:t>
      </w:r>
      <w:r w:rsidR="004820E9" w:rsidRPr="000C1183">
        <w:rPr>
          <w:rFonts w:ascii="Trebuchet MS" w:hAnsi="Trebuchet MS"/>
          <w:szCs w:val="20"/>
        </w:rPr>
        <w:t xml:space="preserve"> </w:t>
      </w:r>
      <w:r w:rsidRPr="000C1183">
        <w:rPr>
          <w:rFonts w:ascii="Trebuchet MS" w:hAnsi="Trebuchet MS"/>
          <w:szCs w:val="20"/>
        </w:rPr>
        <w:t>eficiență</w:t>
      </w:r>
      <w:r w:rsidR="00DF58D5" w:rsidRPr="000C1183">
        <w:rPr>
          <w:rFonts w:ascii="Trebuchet MS" w:hAnsi="Trebuchet MS"/>
          <w:szCs w:val="20"/>
        </w:rPr>
        <w:t xml:space="preserve"> personală</w:t>
      </w:r>
      <w:r w:rsidR="004820E9" w:rsidRPr="000C1183">
        <w:rPr>
          <w:rFonts w:ascii="Trebuchet MS" w:hAnsi="Trebuchet MS"/>
          <w:szCs w:val="20"/>
        </w:rPr>
        <w:t xml:space="preserve">, </w:t>
      </w:r>
      <w:r w:rsidRPr="000C1183">
        <w:rPr>
          <w:rFonts w:ascii="Trebuchet MS" w:hAnsi="Trebuchet MS"/>
          <w:szCs w:val="20"/>
        </w:rPr>
        <w:t>eficiență</w:t>
      </w:r>
      <w:r w:rsidR="00DF58D5" w:rsidRPr="000C1183">
        <w:rPr>
          <w:rFonts w:ascii="Trebuchet MS" w:hAnsi="Trebuchet MS"/>
          <w:szCs w:val="20"/>
        </w:rPr>
        <w:t xml:space="preserve"> interpersonală</w:t>
      </w:r>
      <w:r w:rsidR="004820E9" w:rsidRPr="000C1183">
        <w:rPr>
          <w:rFonts w:ascii="Trebuchet MS" w:hAnsi="Trebuchet MS"/>
          <w:szCs w:val="20"/>
        </w:rPr>
        <w:t xml:space="preserve">, </w:t>
      </w:r>
      <w:r w:rsidR="00DF58D5" w:rsidRPr="000C1183">
        <w:rPr>
          <w:rFonts w:ascii="Trebuchet MS" w:hAnsi="Trebuchet MS"/>
          <w:szCs w:val="20"/>
        </w:rPr>
        <w:t>responsabilitate socială</w:t>
      </w:r>
      <w:r w:rsidR="004820E9" w:rsidRPr="000C1183">
        <w:rPr>
          <w:rFonts w:ascii="Trebuchet MS" w:hAnsi="Trebuchet MS"/>
          <w:szCs w:val="20"/>
        </w:rPr>
        <w:t xml:space="preserve">, </w:t>
      </w:r>
      <w:r w:rsidRPr="000C1183">
        <w:rPr>
          <w:rFonts w:ascii="Trebuchet MS" w:hAnsi="Trebuchet MS"/>
          <w:szCs w:val="20"/>
        </w:rPr>
        <w:t>competențe</w:t>
      </w:r>
      <w:r w:rsidR="00DF58D5" w:rsidRPr="000C1183">
        <w:rPr>
          <w:rFonts w:ascii="Trebuchet MS" w:hAnsi="Trebuchet MS"/>
          <w:szCs w:val="20"/>
        </w:rPr>
        <w:t xml:space="preserve"> manageriale</w:t>
      </w:r>
      <w:r w:rsidR="004820E9" w:rsidRPr="000C1183">
        <w:rPr>
          <w:rFonts w:ascii="Trebuchet MS" w:hAnsi="Trebuchet MS"/>
          <w:szCs w:val="20"/>
        </w:rPr>
        <w:t xml:space="preserve">, </w:t>
      </w:r>
      <w:r w:rsidR="00DF58D5" w:rsidRPr="000C1183">
        <w:rPr>
          <w:rFonts w:ascii="Trebuchet MS" w:hAnsi="Trebuchet MS"/>
          <w:szCs w:val="20"/>
        </w:rPr>
        <w:t>leadership.</w:t>
      </w:r>
      <w:r w:rsidR="004820E9" w:rsidRPr="000C1183">
        <w:rPr>
          <w:rFonts w:ascii="Trebuchet MS" w:hAnsi="Trebuchet MS"/>
          <w:szCs w:val="20"/>
        </w:rPr>
        <w:t xml:space="preserve"> Anexa nr. 8 la OUG nr. 57/2019</w:t>
      </w:r>
      <w:r w:rsidR="00C468DF" w:rsidRPr="000C1183">
        <w:rPr>
          <w:rFonts w:ascii="Trebuchet MS" w:hAnsi="Trebuchet MS"/>
          <w:szCs w:val="20"/>
        </w:rPr>
        <w:t xml:space="preserve"> prevede </w:t>
      </w:r>
      <w:r w:rsidR="00DF58D5" w:rsidRPr="000C1183">
        <w:rPr>
          <w:rFonts w:ascii="Trebuchet MS" w:hAnsi="Trebuchet MS"/>
          <w:szCs w:val="20"/>
        </w:rPr>
        <w:t xml:space="preserve">un set de </w:t>
      </w:r>
      <w:r w:rsidR="00C468DF" w:rsidRPr="000C1183">
        <w:rPr>
          <w:rFonts w:ascii="Trebuchet MS" w:hAnsi="Trebuchet MS"/>
          <w:szCs w:val="20"/>
        </w:rPr>
        <w:t>competențe pentru fiecare categorie enumerată anterior</w:t>
      </w:r>
      <w:r w:rsidR="00FE2FAE" w:rsidRPr="000C1183">
        <w:rPr>
          <w:rFonts w:ascii="Trebuchet MS" w:hAnsi="Trebuchet MS"/>
          <w:szCs w:val="20"/>
        </w:rPr>
        <w:t xml:space="preserve"> (vezi tabelul nr. 4</w:t>
      </w:r>
      <w:r w:rsidR="00583EE3" w:rsidRPr="000C1183">
        <w:rPr>
          <w:rFonts w:ascii="Trebuchet MS" w:hAnsi="Trebuchet MS"/>
          <w:szCs w:val="20"/>
        </w:rPr>
        <w:t>, mai jos</w:t>
      </w:r>
      <w:r w:rsidR="00FE2FAE" w:rsidRPr="000C1183">
        <w:rPr>
          <w:rFonts w:ascii="Trebuchet MS" w:hAnsi="Trebuchet MS"/>
          <w:szCs w:val="20"/>
        </w:rPr>
        <w:t>)</w:t>
      </w:r>
      <w:r w:rsidR="00DF58D5" w:rsidRPr="000C1183">
        <w:rPr>
          <w:rFonts w:ascii="Trebuchet MS" w:hAnsi="Trebuchet MS"/>
          <w:szCs w:val="20"/>
        </w:rPr>
        <w:t xml:space="preserve">, descriptori </w:t>
      </w:r>
      <w:r w:rsidRPr="000C1183">
        <w:rPr>
          <w:rFonts w:ascii="Trebuchet MS" w:hAnsi="Trebuchet MS"/>
          <w:szCs w:val="20"/>
        </w:rPr>
        <w:t>și</w:t>
      </w:r>
      <w:r w:rsidR="00DF58D5" w:rsidRPr="000C1183">
        <w:rPr>
          <w:rFonts w:ascii="Trebuchet MS" w:hAnsi="Trebuchet MS"/>
          <w:szCs w:val="20"/>
        </w:rPr>
        <w:t xml:space="preserve"> indicatori comportamentali</w:t>
      </w:r>
      <w:r w:rsidR="00446F56" w:rsidRPr="000C1183">
        <w:rPr>
          <w:rFonts w:ascii="Trebuchet MS" w:hAnsi="Trebuchet MS"/>
          <w:szCs w:val="20"/>
        </w:rPr>
        <w:t xml:space="preserve"> pentru fiecare competență</w:t>
      </w:r>
      <w:r w:rsidR="00D15F6B" w:rsidRPr="000C1183">
        <w:rPr>
          <w:rFonts w:ascii="Trebuchet MS" w:hAnsi="Trebuchet MS"/>
          <w:szCs w:val="20"/>
        </w:rPr>
        <w:t>.</w:t>
      </w:r>
    </w:p>
    <w:p w14:paraId="7DD39834" w14:textId="087B3507" w:rsidR="00524EF2" w:rsidRPr="000C1183" w:rsidRDefault="00524EF2" w:rsidP="00326C4A">
      <w:pPr>
        <w:pStyle w:val="Caption"/>
        <w:spacing w:line="23" w:lineRule="atLeast"/>
        <w:rPr>
          <w:rFonts w:ascii="Trebuchet MS" w:hAnsi="Trebuchet MS"/>
        </w:rPr>
      </w:pPr>
      <w:r w:rsidRPr="000C1183">
        <w:rPr>
          <w:rFonts w:ascii="Trebuchet MS" w:hAnsi="Trebuchet MS"/>
        </w:rPr>
        <w:t xml:space="preserve">Tabelul nr. 4. </w:t>
      </w:r>
      <w:r w:rsidR="005C26F0" w:rsidRPr="000C1183">
        <w:rPr>
          <w:rFonts w:ascii="Trebuchet MS" w:hAnsi="Trebuchet MS"/>
        </w:rPr>
        <w:t>Categorii de competențe generale și competențele aferente</w:t>
      </w:r>
    </w:p>
    <w:tbl>
      <w:tblPr>
        <w:tblStyle w:val="TableGrid"/>
        <w:tblW w:w="0" w:type="auto"/>
        <w:tblLook w:val="04A0" w:firstRow="1" w:lastRow="0" w:firstColumn="1" w:lastColumn="0" w:noHBand="0" w:noVBand="1"/>
      </w:tblPr>
      <w:tblGrid>
        <w:gridCol w:w="2695"/>
        <w:gridCol w:w="6655"/>
      </w:tblGrid>
      <w:tr w:rsidR="001A7976" w:rsidRPr="000C1183" w14:paraId="075D7E29" w14:textId="77777777" w:rsidTr="00524EF2">
        <w:trPr>
          <w:trHeight w:val="386"/>
        </w:trPr>
        <w:tc>
          <w:tcPr>
            <w:tcW w:w="2695" w:type="dxa"/>
            <w:shd w:val="clear" w:color="auto" w:fill="4472C4" w:themeFill="accent1"/>
            <w:vAlign w:val="center"/>
          </w:tcPr>
          <w:p w14:paraId="474D4777" w14:textId="3EF23CB7" w:rsidR="001A7976" w:rsidRPr="000C1183" w:rsidRDefault="001A7976" w:rsidP="00326C4A">
            <w:pPr>
              <w:pStyle w:val="Bulletpoint1"/>
              <w:numPr>
                <w:ilvl w:val="0"/>
                <w:numId w:val="0"/>
              </w:numPr>
              <w:spacing w:before="60" w:after="60" w:line="23" w:lineRule="atLeast"/>
              <w:jc w:val="left"/>
              <w:rPr>
                <w:rFonts w:ascii="Trebuchet MS" w:hAnsi="Trebuchet MS"/>
                <w:b/>
                <w:bCs/>
                <w:color w:val="FFFFFF" w:themeColor="background1"/>
                <w:sz w:val="16"/>
                <w:szCs w:val="16"/>
              </w:rPr>
            </w:pPr>
            <w:r w:rsidRPr="000C1183">
              <w:rPr>
                <w:rFonts w:ascii="Trebuchet MS" w:hAnsi="Trebuchet MS"/>
                <w:b/>
                <w:bCs/>
                <w:color w:val="FFFFFF" w:themeColor="background1"/>
                <w:sz w:val="16"/>
                <w:szCs w:val="16"/>
              </w:rPr>
              <w:t>Categorie de competenț</w:t>
            </w:r>
            <w:r w:rsidR="00614E68" w:rsidRPr="000C1183">
              <w:rPr>
                <w:rFonts w:ascii="Trebuchet MS" w:hAnsi="Trebuchet MS"/>
                <w:b/>
                <w:bCs/>
                <w:color w:val="FFFFFF" w:themeColor="background1"/>
                <w:sz w:val="16"/>
                <w:szCs w:val="16"/>
              </w:rPr>
              <w:t>e</w:t>
            </w:r>
          </w:p>
        </w:tc>
        <w:tc>
          <w:tcPr>
            <w:tcW w:w="6655" w:type="dxa"/>
            <w:shd w:val="clear" w:color="auto" w:fill="4472C4" w:themeFill="accent1"/>
            <w:vAlign w:val="center"/>
          </w:tcPr>
          <w:p w14:paraId="7ABB8801" w14:textId="3F706CAF" w:rsidR="001A7976" w:rsidRPr="000C1183" w:rsidRDefault="00614E68" w:rsidP="00326C4A">
            <w:pPr>
              <w:pStyle w:val="Bulletpoint1"/>
              <w:numPr>
                <w:ilvl w:val="0"/>
                <w:numId w:val="0"/>
              </w:numPr>
              <w:spacing w:before="60" w:after="60" w:line="23" w:lineRule="atLeast"/>
              <w:contextualSpacing w:val="0"/>
              <w:jc w:val="left"/>
              <w:rPr>
                <w:rFonts w:ascii="Trebuchet MS" w:hAnsi="Trebuchet MS"/>
                <w:b/>
                <w:bCs/>
                <w:color w:val="FFFFFF" w:themeColor="background1"/>
                <w:sz w:val="16"/>
                <w:szCs w:val="16"/>
              </w:rPr>
            </w:pPr>
            <w:r w:rsidRPr="000C1183">
              <w:rPr>
                <w:rFonts w:ascii="Trebuchet MS" w:hAnsi="Trebuchet MS"/>
                <w:b/>
                <w:bCs/>
                <w:color w:val="FFFFFF" w:themeColor="background1"/>
                <w:sz w:val="16"/>
                <w:szCs w:val="16"/>
              </w:rPr>
              <w:t>Competențe</w:t>
            </w:r>
          </w:p>
        </w:tc>
      </w:tr>
      <w:tr w:rsidR="004C4394" w:rsidRPr="000C1183" w14:paraId="0D9CB008" w14:textId="77777777" w:rsidTr="00524EF2">
        <w:tc>
          <w:tcPr>
            <w:tcW w:w="2695" w:type="dxa"/>
            <w:vMerge w:val="restart"/>
            <w:vAlign w:val="center"/>
          </w:tcPr>
          <w:p w14:paraId="28BD9EAC" w14:textId="29B6909E" w:rsidR="004C4394" w:rsidRPr="000C1183" w:rsidRDefault="004C4394" w:rsidP="00326C4A">
            <w:pPr>
              <w:pStyle w:val="Bulletpoint1"/>
              <w:numPr>
                <w:ilvl w:val="0"/>
                <w:numId w:val="0"/>
              </w:numPr>
              <w:spacing w:before="60" w:after="60" w:line="23" w:lineRule="atLeast"/>
              <w:jc w:val="left"/>
              <w:rPr>
                <w:rFonts w:ascii="Trebuchet MS" w:hAnsi="Trebuchet MS"/>
                <w:sz w:val="16"/>
                <w:szCs w:val="16"/>
              </w:rPr>
            </w:pPr>
            <w:r w:rsidRPr="000C1183">
              <w:rPr>
                <w:rFonts w:ascii="Trebuchet MS" w:hAnsi="Trebuchet MS"/>
                <w:sz w:val="16"/>
                <w:szCs w:val="16"/>
              </w:rPr>
              <w:t>Eficiență personală</w:t>
            </w:r>
          </w:p>
        </w:tc>
        <w:tc>
          <w:tcPr>
            <w:tcW w:w="6655" w:type="dxa"/>
          </w:tcPr>
          <w:p w14:paraId="0D7CF3AB" w14:textId="7E0F58EE"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 xml:space="preserve">Rezolvarea de probleme </w:t>
            </w:r>
            <w:r w:rsidR="00A94B34" w:rsidRPr="000C1183">
              <w:rPr>
                <w:rFonts w:ascii="Trebuchet MS" w:hAnsi="Trebuchet MS"/>
                <w:sz w:val="16"/>
                <w:szCs w:val="16"/>
              </w:rPr>
              <w:t>și</w:t>
            </w:r>
            <w:r w:rsidRPr="000C1183">
              <w:rPr>
                <w:rFonts w:ascii="Trebuchet MS" w:hAnsi="Trebuchet MS"/>
                <w:sz w:val="16"/>
                <w:szCs w:val="16"/>
              </w:rPr>
              <w:t xml:space="preserve"> luarea deciziilor</w:t>
            </w:r>
          </w:p>
        </w:tc>
      </w:tr>
      <w:tr w:rsidR="004C4394" w:rsidRPr="000C1183" w14:paraId="4F8E1E89" w14:textId="77777777" w:rsidTr="00524EF2">
        <w:tc>
          <w:tcPr>
            <w:tcW w:w="2695" w:type="dxa"/>
            <w:vMerge/>
          </w:tcPr>
          <w:p w14:paraId="55180456" w14:textId="77777777" w:rsidR="004C4394" w:rsidRPr="000C1183" w:rsidRDefault="004C4394" w:rsidP="00326C4A">
            <w:pPr>
              <w:pStyle w:val="Bulletpoint1"/>
              <w:numPr>
                <w:ilvl w:val="0"/>
                <w:numId w:val="0"/>
              </w:numPr>
              <w:spacing w:before="60" w:after="60" w:line="23" w:lineRule="atLeast"/>
              <w:rPr>
                <w:rFonts w:ascii="Trebuchet MS" w:hAnsi="Trebuchet MS"/>
                <w:sz w:val="16"/>
                <w:szCs w:val="16"/>
              </w:rPr>
            </w:pPr>
          </w:p>
        </w:tc>
        <w:tc>
          <w:tcPr>
            <w:tcW w:w="6655" w:type="dxa"/>
          </w:tcPr>
          <w:p w14:paraId="156B46F7" w14:textId="270E8043"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Inițiativă</w:t>
            </w:r>
          </w:p>
        </w:tc>
      </w:tr>
      <w:tr w:rsidR="004C4394" w:rsidRPr="000C1183" w14:paraId="7AC0108B" w14:textId="77777777" w:rsidTr="00524EF2">
        <w:tc>
          <w:tcPr>
            <w:tcW w:w="2695" w:type="dxa"/>
            <w:vMerge/>
          </w:tcPr>
          <w:p w14:paraId="722C7B96" w14:textId="77777777" w:rsidR="004C4394" w:rsidRPr="000C1183" w:rsidRDefault="004C4394" w:rsidP="00326C4A">
            <w:pPr>
              <w:pStyle w:val="Bulletpoint1"/>
              <w:numPr>
                <w:ilvl w:val="0"/>
                <w:numId w:val="0"/>
              </w:numPr>
              <w:spacing w:before="60" w:after="60" w:line="23" w:lineRule="atLeast"/>
              <w:rPr>
                <w:rFonts w:ascii="Trebuchet MS" w:hAnsi="Trebuchet MS"/>
                <w:sz w:val="16"/>
                <w:szCs w:val="16"/>
              </w:rPr>
            </w:pPr>
          </w:p>
        </w:tc>
        <w:tc>
          <w:tcPr>
            <w:tcW w:w="6655" w:type="dxa"/>
          </w:tcPr>
          <w:p w14:paraId="2F8E2221" w14:textId="3CCF7A79"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Planificare și organizare</w:t>
            </w:r>
          </w:p>
        </w:tc>
      </w:tr>
      <w:tr w:rsidR="004C4394" w:rsidRPr="000C1183" w14:paraId="3A606295" w14:textId="77777777" w:rsidTr="00524EF2">
        <w:tc>
          <w:tcPr>
            <w:tcW w:w="2695" w:type="dxa"/>
            <w:vMerge w:val="restart"/>
            <w:vAlign w:val="center"/>
          </w:tcPr>
          <w:p w14:paraId="4F19CC44" w14:textId="07A17AE2" w:rsidR="004C4394" w:rsidRPr="000C1183" w:rsidRDefault="004C4394" w:rsidP="00326C4A">
            <w:pPr>
              <w:pStyle w:val="Bulletpoint1"/>
              <w:numPr>
                <w:ilvl w:val="0"/>
                <w:numId w:val="0"/>
              </w:numPr>
              <w:spacing w:before="60" w:after="60" w:line="23" w:lineRule="atLeast"/>
              <w:jc w:val="left"/>
              <w:rPr>
                <w:rFonts w:ascii="Trebuchet MS" w:hAnsi="Trebuchet MS"/>
                <w:sz w:val="16"/>
                <w:szCs w:val="16"/>
              </w:rPr>
            </w:pPr>
            <w:r w:rsidRPr="000C1183">
              <w:rPr>
                <w:rFonts w:ascii="Trebuchet MS" w:hAnsi="Trebuchet MS"/>
                <w:sz w:val="16"/>
                <w:szCs w:val="16"/>
              </w:rPr>
              <w:t>Eficiență interpersonală</w:t>
            </w:r>
          </w:p>
        </w:tc>
        <w:tc>
          <w:tcPr>
            <w:tcW w:w="6655" w:type="dxa"/>
          </w:tcPr>
          <w:p w14:paraId="2BBE30BC" w14:textId="74150AE2"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Comunicare</w:t>
            </w:r>
          </w:p>
        </w:tc>
      </w:tr>
      <w:tr w:rsidR="004C4394" w:rsidRPr="000C1183" w14:paraId="7A3DD64E" w14:textId="77777777" w:rsidTr="00524EF2">
        <w:tc>
          <w:tcPr>
            <w:tcW w:w="2695" w:type="dxa"/>
            <w:vMerge/>
          </w:tcPr>
          <w:p w14:paraId="799ED078" w14:textId="77777777" w:rsidR="004C4394" w:rsidRPr="000C1183" w:rsidRDefault="004C4394" w:rsidP="00326C4A">
            <w:pPr>
              <w:pStyle w:val="Bulletpoint1"/>
              <w:numPr>
                <w:ilvl w:val="0"/>
                <w:numId w:val="0"/>
              </w:numPr>
              <w:spacing w:before="60" w:after="60" w:line="23" w:lineRule="atLeast"/>
              <w:rPr>
                <w:rFonts w:ascii="Trebuchet MS" w:hAnsi="Trebuchet MS"/>
                <w:sz w:val="16"/>
                <w:szCs w:val="16"/>
              </w:rPr>
            </w:pPr>
          </w:p>
        </w:tc>
        <w:tc>
          <w:tcPr>
            <w:tcW w:w="6655" w:type="dxa"/>
          </w:tcPr>
          <w:p w14:paraId="5CB0807B" w14:textId="197F640A"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Lucru în echipă</w:t>
            </w:r>
          </w:p>
        </w:tc>
      </w:tr>
      <w:tr w:rsidR="004C4394" w:rsidRPr="000C1183" w14:paraId="7C661D5C" w14:textId="77777777" w:rsidTr="00524EF2">
        <w:tc>
          <w:tcPr>
            <w:tcW w:w="2695" w:type="dxa"/>
            <w:vMerge w:val="restart"/>
            <w:vAlign w:val="center"/>
          </w:tcPr>
          <w:p w14:paraId="1EB2B025" w14:textId="06BA6BB5" w:rsidR="004C4394" w:rsidRPr="000C1183" w:rsidRDefault="004C4394" w:rsidP="00326C4A">
            <w:pPr>
              <w:pStyle w:val="Bulletpoint1"/>
              <w:numPr>
                <w:ilvl w:val="0"/>
                <w:numId w:val="0"/>
              </w:numPr>
              <w:spacing w:before="60" w:after="60" w:line="23" w:lineRule="atLeast"/>
              <w:jc w:val="left"/>
              <w:rPr>
                <w:rFonts w:ascii="Trebuchet MS" w:hAnsi="Trebuchet MS"/>
                <w:sz w:val="16"/>
                <w:szCs w:val="16"/>
              </w:rPr>
            </w:pPr>
            <w:r w:rsidRPr="000C1183">
              <w:rPr>
                <w:rFonts w:ascii="Trebuchet MS" w:hAnsi="Trebuchet MS"/>
                <w:sz w:val="16"/>
                <w:szCs w:val="16"/>
              </w:rPr>
              <w:t>Responsabilitate socială</w:t>
            </w:r>
          </w:p>
        </w:tc>
        <w:tc>
          <w:tcPr>
            <w:tcW w:w="6655" w:type="dxa"/>
          </w:tcPr>
          <w:p w14:paraId="481C2FE4" w14:textId="7B4F82E6"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Orientare către cetățean</w:t>
            </w:r>
          </w:p>
        </w:tc>
      </w:tr>
      <w:tr w:rsidR="004C4394" w:rsidRPr="000C1183" w14:paraId="48FDB853" w14:textId="77777777" w:rsidTr="00524EF2">
        <w:tc>
          <w:tcPr>
            <w:tcW w:w="2695" w:type="dxa"/>
            <w:vMerge/>
          </w:tcPr>
          <w:p w14:paraId="6B5C3B44" w14:textId="77777777" w:rsidR="004C4394" w:rsidRPr="000C1183" w:rsidRDefault="004C4394" w:rsidP="00326C4A">
            <w:pPr>
              <w:pStyle w:val="Bulletpoint1"/>
              <w:numPr>
                <w:ilvl w:val="0"/>
                <w:numId w:val="0"/>
              </w:numPr>
              <w:spacing w:before="60" w:after="60" w:line="23" w:lineRule="atLeast"/>
              <w:rPr>
                <w:rFonts w:ascii="Trebuchet MS" w:hAnsi="Trebuchet MS"/>
                <w:sz w:val="16"/>
                <w:szCs w:val="16"/>
              </w:rPr>
            </w:pPr>
          </w:p>
        </w:tc>
        <w:tc>
          <w:tcPr>
            <w:tcW w:w="6655" w:type="dxa"/>
          </w:tcPr>
          <w:p w14:paraId="4C5A8DC6" w14:textId="6CB8EA1D"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Integritate</w:t>
            </w:r>
          </w:p>
        </w:tc>
      </w:tr>
      <w:tr w:rsidR="004C4394" w:rsidRPr="000C1183" w14:paraId="0747D92C" w14:textId="77777777" w:rsidTr="00524EF2">
        <w:tc>
          <w:tcPr>
            <w:tcW w:w="2695" w:type="dxa"/>
            <w:vMerge w:val="restart"/>
            <w:vAlign w:val="center"/>
          </w:tcPr>
          <w:p w14:paraId="748142F6" w14:textId="3B6040C5" w:rsidR="004C4394" w:rsidRPr="000C1183" w:rsidRDefault="004C4394" w:rsidP="00326C4A">
            <w:pPr>
              <w:pStyle w:val="Bulletpoint1"/>
              <w:numPr>
                <w:ilvl w:val="0"/>
                <w:numId w:val="0"/>
              </w:numPr>
              <w:spacing w:before="60" w:after="60" w:line="23" w:lineRule="atLeast"/>
              <w:jc w:val="left"/>
              <w:rPr>
                <w:rFonts w:ascii="Trebuchet MS" w:hAnsi="Trebuchet MS"/>
                <w:sz w:val="16"/>
                <w:szCs w:val="16"/>
              </w:rPr>
            </w:pPr>
            <w:r w:rsidRPr="000C1183">
              <w:rPr>
                <w:rFonts w:ascii="Trebuchet MS" w:hAnsi="Trebuchet MS"/>
                <w:sz w:val="16"/>
                <w:szCs w:val="16"/>
              </w:rPr>
              <w:t>Competențe manageriale</w:t>
            </w:r>
          </w:p>
        </w:tc>
        <w:tc>
          <w:tcPr>
            <w:tcW w:w="6655" w:type="dxa"/>
          </w:tcPr>
          <w:p w14:paraId="1DF2D0FA" w14:textId="4286F047"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Managementul performanței</w:t>
            </w:r>
          </w:p>
        </w:tc>
      </w:tr>
      <w:tr w:rsidR="004C4394" w:rsidRPr="000C1183" w14:paraId="24E9C36E" w14:textId="77777777" w:rsidTr="00524EF2">
        <w:tc>
          <w:tcPr>
            <w:tcW w:w="2695" w:type="dxa"/>
            <w:vMerge/>
          </w:tcPr>
          <w:p w14:paraId="5CE7EC02" w14:textId="77777777" w:rsidR="004C4394" w:rsidRPr="000C1183" w:rsidRDefault="004C4394" w:rsidP="00326C4A">
            <w:pPr>
              <w:pStyle w:val="Bulletpoint1"/>
              <w:numPr>
                <w:ilvl w:val="0"/>
                <w:numId w:val="0"/>
              </w:numPr>
              <w:spacing w:before="60" w:after="60" w:line="23" w:lineRule="atLeast"/>
              <w:rPr>
                <w:rFonts w:ascii="Trebuchet MS" w:hAnsi="Trebuchet MS"/>
                <w:sz w:val="16"/>
                <w:szCs w:val="16"/>
              </w:rPr>
            </w:pPr>
          </w:p>
        </w:tc>
        <w:tc>
          <w:tcPr>
            <w:tcW w:w="6655" w:type="dxa"/>
          </w:tcPr>
          <w:p w14:paraId="4855F6CC" w14:textId="00B2A1CE"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Dezvoltarea echipei</w:t>
            </w:r>
          </w:p>
        </w:tc>
      </w:tr>
      <w:tr w:rsidR="004C4394" w:rsidRPr="000C1183" w14:paraId="6F94529F" w14:textId="77777777" w:rsidTr="00524EF2">
        <w:tc>
          <w:tcPr>
            <w:tcW w:w="2695" w:type="dxa"/>
            <w:vMerge w:val="restart"/>
            <w:vAlign w:val="center"/>
          </w:tcPr>
          <w:p w14:paraId="6A6311FF" w14:textId="1753AD40" w:rsidR="004C4394" w:rsidRPr="000C1183" w:rsidRDefault="004C4394" w:rsidP="00326C4A">
            <w:pPr>
              <w:pStyle w:val="Bulletpoint1"/>
              <w:numPr>
                <w:ilvl w:val="0"/>
                <w:numId w:val="0"/>
              </w:numPr>
              <w:spacing w:before="60" w:after="60" w:line="23" w:lineRule="atLeast"/>
              <w:jc w:val="left"/>
              <w:rPr>
                <w:rFonts w:ascii="Trebuchet MS" w:hAnsi="Trebuchet MS"/>
                <w:sz w:val="16"/>
                <w:szCs w:val="16"/>
              </w:rPr>
            </w:pPr>
            <w:r w:rsidRPr="000C1183">
              <w:rPr>
                <w:rFonts w:ascii="Trebuchet MS" w:hAnsi="Trebuchet MS"/>
                <w:sz w:val="16"/>
                <w:szCs w:val="16"/>
              </w:rPr>
              <w:t>Leadership</w:t>
            </w:r>
          </w:p>
        </w:tc>
        <w:tc>
          <w:tcPr>
            <w:tcW w:w="6655" w:type="dxa"/>
          </w:tcPr>
          <w:p w14:paraId="75B6597F" w14:textId="390F02E5"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Generarea angajamentului</w:t>
            </w:r>
          </w:p>
        </w:tc>
      </w:tr>
      <w:tr w:rsidR="004C4394" w:rsidRPr="000C1183" w14:paraId="1583A21D" w14:textId="77777777" w:rsidTr="00524EF2">
        <w:tc>
          <w:tcPr>
            <w:tcW w:w="2695" w:type="dxa"/>
            <w:vMerge/>
          </w:tcPr>
          <w:p w14:paraId="6CDDC3B4" w14:textId="77777777" w:rsidR="004C4394" w:rsidRPr="000C1183" w:rsidRDefault="004C4394" w:rsidP="00326C4A">
            <w:pPr>
              <w:pStyle w:val="Bulletpoint1"/>
              <w:numPr>
                <w:ilvl w:val="0"/>
                <w:numId w:val="0"/>
              </w:numPr>
              <w:spacing w:before="60" w:after="60" w:line="23" w:lineRule="atLeast"/>
              <w:rPr>
                <w:rFonts w:ascii="Trebuchet MS" w:hAnsi="Trebuchet MS"/>
                <w:sz w:val="16"/>
                <w:szCs w:val="16"/>
              </w:rPr>
            </w:pPr>
          </w:p>
        </w:tc>
        <w:tc>
          <w:tcPr>
            <w:tcW w:w="6655" w:type="dxa"/>
          </w:tcPr>
          <w:p w14:paraId="12A9C1FC" w14:textId="59395F4B" w:rsidR="004C4394" w:rsidRPr="000C1183" w:rsidRDefault="004C4394" w:rsidP="00326C4A">
            <w:pPr>
              <w:pStyle w:val="Bulletpoint1"/>
              <w:numPr>
                <w:ilvl w:val="0"/>
                <w:numId w:val="0"/>
              </w:numPr>
              <w:spacing w:before="0" w:after="0" w:line="23" w:lineRule="atLeast"/>
              <w:contextualSpacing w:val="0"/>
              <w:rPr>
                <w:rFonts w:ascii="Trebuchet MS" w:hAnsi="Trebuchet MS"/>
                <w:sz w:val="16"/>
                <w:szCs w:val="16"/>
              </w:rPr>
            </w:pPr>
            <w:r w:rsidRPr="000C1183">
              <w:rPr>
                <w:rFonts w:ascii="Trebuchet MS" w:hAnsi="Trebuchet MS"/>
                <w:sz w:val="16"/>
                <w:szCs w:val="16"/>
              </w:rPr>
              <w:t>Promovarea inovației și inițierea schimbării</w:t>
            </w:r>
          </w:p>
        </w:tc>
      </w:tr>
    </w:tbl>
    <w:p w14:paraId="4BDC17C1" w14:textId="5C21AAE0" w:rsidR="00D15F6B" w:rsidRPr="000C1183" w:rsidRDefault="00833901" w:rsidP="00326C4A">
      <w:pPr>
        <w:pStyle w:val="Bulletpoint1"/>
        <w:numPr>
          <w:ilvl w:val="0"/>
          <w:numId w:val="0"/>
        </w:numPr>
        <w:spacing w:line="23" w:lineRule="atLeast"/>
        <w:rPr>
          <w:rFonts w:ascii="Trebuchet MS" w:hAnsi="Trebuchet MS"/>
          <w:szCs w:val="20"/>
        </w:rPr>
      </w:pPr>
      <w:r w:rsidRPr="000C1183">
        <w:rPr>
          <w:rFonts w:ascii="Trebuchet MS" w:hAnsi="Trebuchet MS"/>
          <w:szCs w:val="20"/>
        </w:rPr>
        <w:t xml:space="preserve">Competențele generale se aplică funcțiilor publice </w:t>
      </w:r>
      <w:r w:rsidR="008E6517" w:rsidRPr="000C1183">
        <w:rPr>
          <w:rFonts w:ascii="Trebuchet MS" w:hAnsi="Trebuchet MS"/>
          <w:szCs w:val="20"/>
        </w:rPr>
        <w:t xml:space="preserve">generale și specifice, cu excepția celor ce beneficiază de statute speciale în condițiile legii, </w:t>
      </w:r>
      <w:r w:rsidRPr="000C1183">
        <w:rPr>
          <w:rFonts w:ascii="Trebuchet MS" w:hAnsi="Trebuchet MS"/>
          <w:szCs w:val="20"/>
        </w:rPr>
        <w:t xml:space="preserve">în conformitate cu </w:t>
      </w:r>
      <w:r w:rsidR="002C7509" w:rsidRPr="000C1183">
        <w:rPr>
          <w:rFonts w:ascii="Trebuchet MS" w:hAnsi="Trebuchet MS"/>
          <w:szCs w:val="20"/>
        </w:rPr>
        <w:t xml:space="preserve">categoria din care acestea fac parte (conform art. </w:t>
      </w:r>
      <w:r w:rsidR="00E02E30" w:rsidRPr="000C1183">
        <w:rPr>
          <w:rFonts w:ascii="Trebuchet MS" w:hAnsi="Trebuchet MS"/>
          <w:szCs w:val="20"/>
        </w:rPr>
        <w:t>9 alin. (6)-(9)</w:t>
      </w:r>
      <w:r w:rsidR="008E6517" w:rsidRPr="000C1183">
        <w:rPr>
          <w:rFonts w:ascii="Trebuchet MS" w:hAnsi="Trebuchet MS"/>
          <w:szCs w:val="20"/>
        </w:rPr>
        <w:t xml:space="preserve"> din anexa nr. 8 la OUG nr. 57/2019, cu modificările și completările ulterioare). Actul normativ prevede inclusiv nivelurile de complexitate</w:t>
      </w:r>
      <w:r w:rsidR="007E0A03" w:rsidRPr="000C1183">
        <w:rPr>
          <w:rFonts w:ascii="Trebuchet MS" w:hAnsi="Trebuchet MS"/>
          <w:szCs w:val="20"/>
        </w:rPr>
        <w:t xml:space="preserve"> (i.e., </w:t>
      </w:r>
      <w:r w:rsidR="00544C23" w:rsidRPr="000C1183">
        <w:rPr>
          <w:rFonts w:ascii="Trebuchet MS" w:hAnsi="Trebuchet MS"/>
          <w:szCs w:val="20"/>
        </w:rPr>
        <w:t>elementar, operațional, extins, strategic) și principalele caracteristici ale acestora</w:t>
      </w:r>
      <w:r w:rsidR="00360A00" w:rsidRPr="000C1183">
        <w:rPr>
          <w:rFonts w:ascii="Trebuchet MS" w:hAnsi="Trebuchet MS"/>
          <w:szCs w:val="20"/>
        </w:rPr>
        <w:t>,</w:t>
      </w:r>
      <w:r w:rsidR="008E6517" w:rsidRPr="000C1183">
        <w:rPr>
          <w:rFonts w:ascii="Trebuchet MS" w:hAnsi="Trebuchet MS"/>
          <w:szCs w:val="20"/>
        </w:rPr>
        <w:t xml:space="preserve"> </w:t>
      </w:r>
      <w:r w:rsidR="00360A00" w:rsidRPr="000C1183">
        <w:rPr>
          <w:rFonts w:ascii="Trebuchet MS" w:hAnsi="Trebuchet MS"/>
          <w:szCs w:val="20"/>
        </w:rPr>
        <w:t>descriptorii, indicatorii comportamentali aferenți fiecărei</w:t>
      </w:r>
      <w:r w:rsidR="00544C23" w:rsidRPr="000C1183">
        <w:rPr>
          <w:rFonts w:ascii="Trebuchet MS" w:hAnsi="Trebuchet MS"/>
          <w:szCs w:val="20"/>
        </w:rPr>
        <w:t xml:space="preserve"> competențe și</w:t>
      </w:r>
      <w:r w:rsidR="00360A00" w:rsidRPr="000C1183">
        <w:rPr>
          <w:rFonts w:ascii="Trebuchet MS" w:hAnsi="Trebuchet MS"/>
          <w:szCs w:val="20"/>
        </w:rPr>
        <w:t xml:space="preserve"> categorii de funcții publice</w:t>
      </w:r>
      <w:r w:rsidR="00CE1028" w:rsidRPr="000C1183">
        <w:rPr>
          <w:rFonts w:ascii="Trebuchet MS" w:hAnsi="Trebuchet MS"/>
          <w:szCs w:val="20"/>
        </w:rPr>
        <w:t xml:space="preserve"> (conform art. 17 pct. I și II din anexa nr. 8 la OUG nr. 57/2019, cu modificările și completările ulterioare). </w:t>
      </w:r>
    </w:p>
    <w:p w14:paraId="4D6847EE" w14:textId="4F5B885C" w:rsidR="005E0B9A" w:rsidRPr="000C1183" w:rsidRDefault="005E0B9A" w:rsidP="00326C4A">
      <w:pPr>
        <w:pStyle w:val="Bulletpoint1"/>
        <w:numPr>
          <w:ilvl w:val="0"/>
          <w:numId w:val="0"/>
        </w:numPr>
        <w:spacing w:before="240" w:line="23" w:lineRule="atLeast"/>
        <w:contextualSpacing w:val="0"/>
        <w:rPr>
          <w:rFonts w:ascii="Trebuchet MS" w:hAnsi="Trebuchet MS"/>
          <w:szCs w:val="20"/>
        </w:rPr>
      </w:pPr>
      <w:r w:rsidRPr="000C1183">
        <w:rPr>
          <w:rFonts w:ascii="Trebuchet MS" w:hAnsi="Trebuchet MS"/>
          <w:szCs w:val="20"/>
        </w:rPr>
        <w:lastRenderedPageBreak/>
        <w:t xml:space="preserve">În ceea ce privește utilizarea cadrului de competențe generale </w:t>
      </w:r>
      <w:r w:rsidR="00716929" w:rsidRPr="000C1183">
        <w:rPr>
          <w:rFonts w:ascii="Trebuchet MS" w:hAnsi="Trebuchet MS"/>
          <w:szCs w:val="20"/>
        </w:rPr>
        <w:t>în cadrul proceselor de resurse umane, la data redactării prezentului livrabil</w:t>
      </w:r>
      <w:r w:rsidRPr="000C1183">
        <w:rPr>
          <w:rFonts w:ascii="Trebuchet MS" w:hAnsi="Trebuchet MS"/>
          <w:szCs w:val="20"/>
        </w:rPr>
        <w:t xml:space="preserve"> aceasta se realizează</w:t>
      </w:r>
      <w:r w:rsidR="00FA5353" w:rsidRPr="000C1183">
        <w:rPr>
          <w:rFonts w:ascii="Trebuchet MS" w:hAnsi="Trebuchet MS"/>
          <w:szCs w:val="20"/>
        </w:rPr>
        <w:t xml:space="preserve"> </w:t>
      </w:r>
      <w:r w:rsidRPr="000C1183">
        <w:rPr>
          <w:rFonts w:ascii="Trebuchet MS" w:hAnsi="Trebuchet MS"/>
          <w:szCs w:val="20"/>
        </w:rPr>
        <w:t>în etapa de recrutare realizată prin concurs național, pentru ocuparea funcțiilor publice de stat și teritoriale</w:t>
      </w:r>
      <w:r w:rsidR="00FA5353" w:rsidRPr="000C1183">
        <w:rPr>
          <w:rFonts w:ascii="Trebuchet MS" w:hAnsi="Trebuchet MS"/>
          <w:szCs w:val="20"/>
        </w:rPr>
        <w:t>. În conformitate cu prevederile legale, cadrul de competențe generale urmează a fi utilizat în cadrul următoarelor procese de resurse umane:</w:t>
      </w:r>
    </w:p>
    <w:p w14:paraId="349C4F14" w14:textId="39044C52" w:rsidR="005E0B9A" w:rsidRPr="000C1183" w:rsidRDefault="005E0B9A" w:rsidP="00D65F68">
      <w:pPr>
        <w:pStyle w:val="ListParagraph"/>
        <w:numPr>
          <w:ilvl w:val="0"/>
          <w:numId w:val="8"/>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la concursurile pe post, pentru ocuparea funcțiilor publice vacante locale; </w:t>
      </w:r>
    </w:p>
    <w:p w14:paraId="6B926F08" w14:textId="36C5979A" w:rsidR="005E0B9A" w:rsidRPr="000C1183" w:rsidRDefault="005E0B9A" w:rsidP="00D65F68">
      <w:pPr>
        <w:pStyle w:val="ListParagraph"/>
        <w:numPr>
          <w:ilvl w:val="0"/>
          <w:numId w:val="8"/>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în cadrul procesului de evaluare a performanțelor profesionale individuale ale funcționarilor publici bazat pe competențe, în condițiile prevăzute la art. 398¹ </w:t>
      </w:r>
      <w:r w:rsidR="00755E32" w:rsidRPr="000C1183">
        <w:rPr>
          <w:rFonts w:ascii="Trebuchet MS" w:hAnsi="Trebuchet MS" w:cstheme="minorHAnsi"/>
          <w:bCs/>
          <w:szCs w:val="20"/>
        </w:rPr>
        <w:t>și</w:t>
      </w:r>
      <w:r w:rsidRPr="000C1183">
        <w:rPr>
          <w:rFonts w:ascii="Trebuchet MS" w:hAnsi="Trebuchet MS" w:cstheme="minorHAnsi"/>
          <w:bCs/>
          <w:szCs w:val="20"/>
        </w:rPr>
        <w:t xml:space="preserve"> 485¹ din OUG nr. 57/2019, cu modificările și completările ulterioare. </w:t>
      </w:r>
    </w:p>
    <w:p w14:paraId="6BBA6BA8" w14:textId="65520A23" w:rsidR="005E0B9A" w:rsidRPr="000C1183" w:rsidRDefault="005E0B9A" w:rsidP="00D65F68">
      <w:pPr>
        <w:pStyle w:val="ListParagraph"/>
        <w:numPr>
          <w:ilvl w:val="0"/>
          <w:numId w:val="8"/>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la concursurile de promovare în funcțiile publice de conducere, în condițiile prevăzute la art. 482 alin. (4), după caz, alin. (6) sau alin. (8) lit. a), alin. (9) </w:t>
      </w:r>
      <w:r w:rsidR="00755E32" w:rsidRPr="000C1183">
        <w:rPr>
          <w:rFonts w:ascii="Trebuchet MS" w:hAnsi="Trebuchet MS" w:cstheme="minorHAnsi"/>
          <w:bCs/>
          <w:szCs w:val="20"/>
        </w:rPr>
        <w:t>și</w:t>
      </w:r>
      <w:r w:rsidRPr="000C1183">
        <w:rPr>
          <w:rFonts w:ascii="Trebuchet MS" w:hAnsi="Trebuchet MS" w:cstheme="minorHAnsi"/>
          <w:bCs/>
          <w:szCs w:val="20"/>
        </w:rPr>
        <w:t xml:space="preserve"> (10) din OUG nr. 57/2019, cu modificările și completările ulterioare.</w:t>
      </w:r>
    </w:p>
    <w:p w14:paraId="22112576" w14:textId="1CAE52BA" w:rsidR="00A16A22" w:rsidRPr="001D210A" w:rsidRDefault="0041531D" w:rsidP="00326C4A">
      <w:pPr>
        <w:pStyle w:val="Heading5"/>
        <w:spacing w:before="120" w:after="120" w:line="23" w:lineRule="atLeast"/>
        <w:rPr>
          <w:rFonts w:ascii="Trebuchet MS" w:hAnsi="Trebuchet MS"/>
          <w:i/>
          <w:iCs/>
          <w:color w:val="auto"/>
          <w:sz w:val="20"/>
          <w:szCs w:val="20"/>
          <w:lang w:val="ro-RO"/>
        </w:rPr>
      </w:pPr>
      <w:r w:rsidRPr="001D210A">
        <w:rPr>
          <w:rFonts w:ascii="Trebuchet MS" w:hAnsi="Trebuchet MS"/>
          <w:i/>
          <w:iCs/>
          <w:color w:val="auto"/>
          <w:sz w:val="20"/>
          <w:szCs w:val="20"/>
          <w:lang w:val="ro-RO"/>
        </w:rPr>
        <w:t>Procesul</w:t>
      </w:r>
      <w:r w:rsidR="00A16A22" w:rsidRPr="001D210A">
        <w:rPr>
          <w:rFonts w:ascii="Trebuchet MS" w:hAnsi="Trebuchet MS"/>
          <w:i/>
          <w:iCs/>
          <w:color w:val="auto"/>
          <w:sz w:val="20"/>
          <w:szCs w:val="20"/>
          <w:lang w:val="ro-RO"/>
        </w:rPr>
        <w:t xml:space="preserve"> de elaborare a cadrelor de competențe generale</w:t>
      </w:r>
    </w:p>
    <w:p w14:paraId="06D6EF72" w14:textId="77777777" w:rsidR="00A16A22" w:rsidRPr="000C1183" w:rsidRDefault="00A16A22"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Pornind de la obiectivul de a dezvolta un sistem unitar și strategic de management al resurselor umane,  proiectul “Dezvoltarea unui sistem de management unitar al resurselor umane din administrația publică”, cod SIPOCA 136, dezvoltat de către SGG, ANFP și MMSS în colaborare cu Banca Mondială a urmărit inclusiv dezvoltarea unui cadru de competențe armonizat și cuprinzător pentru funcțiile publice generale, care să poată să asigure o compatibilitate mai bună între angajați și posturi, integrarea principalelor procese de resurse umane și sprijinirea internalizării treptate, în cadrul administrației publice, a viziunii definite pentru sistemul de management al resurselor umane</w:t>
      </w:r>
      <w:r w:rsidRPr="000C1183">
        <w:rPr>
          <w:rStyle w:val="FootnoteReference"/>
          <w:rFonts w:cstheme="minorHAnsi"/>
          <w:szCs w:val="20"/>
          <w:lang w:val="ro-RO"/>
        </w:rPr>
        <w:footnoteReference w:id="3"/>
      </w:r>
      <w:r w:rsidRPr="000C1183">
        <w:rPr>
          <w:rFonts w:ascii="Trebuchet MS" w:hAnsi="Trebuchet MS" w:cstheme="minorHAnsi"/>
          <w:sz w:val="20"/>
          <w:szCs w:val="20"/>
          <w:lang w:val="ro-RO"/>
        </w:rPr>
        <w:t>.</w:t>
      </w:r>
    </w:p>
    <w:p w14:paraId="7EAC9824" w14:textId="115D8AD0" w:rsidR="00A16A22" w:rsidRPr="000C1183" w:rsidRDefault="005C59FF" w:rsidP="00326C4A">
      <w:pPr>
        <w:spacing w:before="120" w:after="0" w:line="23" w:lineRule="atLeast"/>
        <w:jc w:val="both"/>
        <w:rPr>
          <w:rFonts w:ascii="Trebuchet MS" w:hAnsi="Trebuchet MS" w:cstheme="minorHAnsi"/>
          <w:sz w:val="20"/>
          <w:szCs w:val="20"/>
          <w:lang w:val="ro-RO"/>
        </w:rPr>
      </w:pPr>
      <w:r w:rsidRPr="004215B6">
        <w:rPr>
          <w:noProof/>
        </w:rPr>
        <mc:AlternateContent>
          <mc:Choice Requires="wps">
            <w:drawing>
              <wp:anchor distT="0" distB="0" distL="114300" distR="114300" simplePos="0" relativeHeight="251652096" behindDoc="0" locked="0" layoutInCell="1" allowOverlap="1" wp14:anchorId="494ACD92" wp14:editId="605654F3">
                <wp:simplePos x="0" y="0"/>
                <wp:positionH relativeFrom="column">
                  <wp:posOffset>2905125</wp:posOffset>
                </wp:positionH>
                <wp:positionV relativeFrom="paragraph">
                  <wp:posOffset>1515110</wp:posOffset>
                </wp:positionV>
                <wp:extent cx="3011170" cy="2857500"/>
                <wp:effectExtent l="0" t="0" r="1778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857500"/>
                        </a:xfrm>
                        <a:prstGeom prst="rect">
                          <a:avLst/>
                        </a:prstGeom>
                        <a:solidFill>
                          <a:schemeClr val="bg2"/>
                        </a:solidFill>
                        <a:ln w="9525">
                          <a:solidFill>
                            <a:schemeClr val="tx2"/>
                          </a:solidFill>
                          <a:miter lim="800000"/>
                          <a:headEnd/>
                          <a:tailEnd/>
                        </a:ln>
                      </wps:spPr>
                      <wps:txbx>
                        <w:txbxContent>
                          <w:p w14:paraId="0C207B88" w14:textId="77777777" w:rsidR="00F45084" w:rsidRPr="008C2795" w:rsidRDefault="00F45084" w:rsidP="00D65F68">
                            <w:pPr>
                              <w:pStyle w:val="ListParagraph"/>
                              <w:numPr>
                                <w:ilvl w:val="0"/>
                                <w:numId w:val="18"/>
                              </w:numPr>
                              <w:spacing w:before="0" w:after="0" w:line="256" w:lineRule="auto"/>
                              <w:contextualSpacing w:val="0"/>
                              <w:rPr>
                                <w:rFonts w:ascii="Trebuchet MS" w:eastAsia="Times New Roman" w:hAnsi="Trebuchet MS" w:cs="Calibri"/>
                                <w:color w:val="000000"/>
                                <w:sz w:val="18"/>
                                <w:szCs w:val="18"/>
                              </w:rPr>
                            </w:pPr>
                            <w:r w:rsidRPr="008C2795">
                              <w:rPr>
                                <w:rFonts w:ascii="Trebuchet MS" w:eastAsia="Times New Roman" w:hAnsi="Trebuchet MS" w:cs="Calibri"/>
                                <w:b/>
                                <w:color w:val="000000"/>
                                <w:sz w:val="18"/>
                                <w:szCs w:val="18"/>
                              </w:rPr>
                              <w:t>Performanță:</w:t>
                            </w:r>
                            <w:r w:rsidRPr="008C2795">
                              <w:rPr>
                                <w:rFonts w:ascii="Trebuchet MS" w:eastAsia="Times New Roman" w:hAnsi="Trebuchet MS" w:cs="Calibri"/>
                                <w:color w:val="000000"/>
                                <w:sz w:val="18"/>
                                <w:szCs w:val="18"/>
                              </w:rPr>
                              <w:t xml:space="preserve"> Identificarea tipurilor de performanță și rezultatele așteptate de la funcționarii publici; </w:t>
                            </w:r>
                          </w:p>
                          <w:p w14:paraId="552FDA36" w14:textId="77777777" w:rsidR="00F45084" w:rsidRPr="008C2795" w:rsidRDefault="00F45084" w:rsidP="00D65F68">
                            <w:pPr>
                              <w:pStyle w:val="ListParagraph"/>
                              <w:numPr>
                                <w:ilvl w:val="0"/>
                                <w:numId w:val="18"/>
                              </w:numPr>
                              <w:spacing w:before="0" w:after="0" w:line="256" w:lineRule="auto"/>
                              <w:contextualSpacing w:val="0"/>
                              <w:rPr>
                                <w:rFonts w:ascii="Trebuchet MS" w:eastAsia="Times New Roman" w:hAnsi="Trebuchet MS" w:cs="Calibri"/>
                                <w:color w:val="000000"/>
                                <w:sz w:val="18"/>
                                <w:szCs w:val="18"/>
                              </w:rPr>
                            </w:pPr>
                            <w:r w:rsidRPr="008C2795">
                              <w:rPr>
                                <w:rFonts w:ascii="Trebuchet MS" w:eastAsia="Times New Roman" w:hAnsi="Trebuchet MS" w:cs="Calibri"/>
                                <w:b/>
                                <w:color w:val="000000"/>
                                <w:sz w:val="18"/>
                                <w:szCs w:val="18"/>
                              </w:rPr>
                              <w:t>Experiența internațională:</w:t>
                            </w:r>
                            <w:r w:rsidRPr="008C2795">
                              <w:rPr>
                                <w:rFonts w:ascii="Trebuchet MS" w:eastAsia="Times New Roman" w:hAnsi="Trebuchet MS" w:cs="Calibri"/>
                                <w:color w:val="000000"/>
                                <w:sz w:val="18"/>
                                <w:szCs w:val="18"/>
                              </w:rPr>
                              <w:t xml:space="preserve"> Identificarea experiențelor internaționale și din țările OCDE, precum și a celor mai frecvent utilizate modele și clasificări;</w:t>
                            </w:r>
                          </w:p>
                          <w:p w14:paraId="27D3203C" w14:textId="77777777" w:rsidR="00F45084" w:rsidRPr="008C2795" w:rsidRDefault="00F45084" w:rsidP="00D65F68">
                            <w:pPr>
                              <w:pStyle w:val="ListParagraph"/>
                              <w:numPr>
                                <w:ilvl w:val="0"/>
                                <w:numId w:val="18"/>
                              </w:numPr>
                              <w:spacing w:before="0" w:after="0" w:line="256" w:lineRule="auto"/>
                              <w:contextualSpacing w:val="0"/>
                              <w:rPr>
                                <w:rFonts w:ascii="Trebuchet MS" w:eastAsia="Times New Roman" w:hAnsi="Trebuchet MS" w:cs="Calibri"/>
                                <w:color w:val="000000"/>
                                <w:sz w:val="18"/>
                                <w:szCs w:val="18"/>
                              </w:rPr>
                            </w:pPr>
                            <w:r w:rsidRPr="008C2795">
                              <w:rPr>
                                <w:rFonts w:ascii="Trebuchet MS" w:eastAsia="Times New Roman" w:hAnsi="Trebuchet MS" w:cs="Calibri"/>
                                <w:b/>
                                <w:color w:val="000000"/>
                                <w:sz w:val="18"/>
                                <w:szCs w:val="18"/>
                              </w:rPr>
                              <w:t>Contextul românesc</w:t>
                            </w:r>
                            <w:r w:rsidRPr="008C2795">
                              <w:rPr>
                                <w:rFonts w:ascii="Trebuchet MS" w:eastAsia="Times New Roman" w:hAnsi="Trebuchet MS" w:cs="Calibri"/>
                                <w:color w:val="000000"/>
                                <w:sz w:val="18"/>
                                <w:szCs w:val="18"/>
                              </w:rPr>
                              <w:t xml:space="preserve">: </w:t>
                            </w:r>
                          </w:p>
                          <w:p w14:paraId="698876BC" w14:textId="77777777" w:rsidR="00F45084" w:rsidRPr="008C2795" w:rsidRDefault="00F45084" w:rsidP="00D65F68">
                            <w:pPr>
                              <w:pStyle w:val="ListParagraph"/>
                              <w:numPr>
                                <w:ilvl w:val="0"/>
                                <w:numId w:val="17"/>
                              </w:numPr>
                              <w:spacing w:before="0" w:after="0" w:line="256" w:lineRule="auto"/>
                              <w:ind w:left="725" w:hanging="190"/>
                              <w:contextualSpacing w:val="0"/>
                              <w:rPr>
                                <w:rFonts w:ascii="Trebuchet MS" w:eastAsia="Times New Roman" w:hAnsi="Trebuchet MS" w:cs="Calibri"/>
                                <w:color w:val="000000"/>
                                <w:sz w:val="18"/>
                                <w:szCs w:val="18"/>
                              </w:rPr>
                            </w:pPr>
                            <w:r w:rsidRPr="008C2795">
                              <w:rPr>
                                <w:rFonts w:ascii="Trebuchet MS" w:eastAsia="Times New Roman" w:hAnsi="Trebuchet MS" w:cs="Calibri"/>
                                <w:i/>
                                <w:color w:val="000000"/>
                                <w:sz w:val="18"/>
                                <w:szCs w:val="18"/>
                              </w:rPr>
                              <w:t xml:space="preserve">Limbaj </w:t>
                            </w:r>
                            <w:r w:rsidRPr="008C2795">
                              <w:rPr>
                                <w:rFonts w:ascii="Trebuchet MS" w:eastAsia="Times New Roman" w:hAnsi="Trebuchet MS" w:cs="Calibri"/>
                                <w:color w:val="000000"/>
                                <w:sz w:val="18"/>
                                <w:szCs w:val="18"/>
                              </w:rPr>
                              <w:t>– ce concepte sunt utilizate mai des pentru a defini buna performanță asociată unui post specific;</w:t>
                            </w:r>
                          </w:p>
                          <w:p w14:paraId="333FFB71" w14:textId="77777777" w:rsidR="00F45084" w:rsidRPr="008C2795" w:rsidRDefault="00F45084" w:rsidP="00D65F68">
                            <w:pPr>
                              <w:pStyle w:val="ListParagraph"/>
                              <w:numPr>
                                <w:ilvl w:val="0"/>
                                <w:numId w:val="17"/>
                              </w:numPr>
                              <w:spacing w:before="0" w:after="0" w:line="256" w:lineRule="auto"/>
                              <w:ind w:left="725" w:hanging="190"/>
                              <w:contextualSpacing w:val="0"/>
                              <w:rPr>
                                <w:rFonts w:ascii="Trebuchet MS" w:eastAsia="Times New Roman" w:hAnsi="Trebuchet MS" w:cs="Calibri"/>
                                <w:color w:val="000000"/>
                                <w:sz w:val="18"/>
                                <w:szCs w:val="18"/>
                              </w:rPr>
                            </w:pPr>
                            <w:r w:rsidRPr="008C2795">
                              <w:rPr>
                                <w:rFonts w:ascii="Trebuchet MS" w:eastAsia="Times New Roman" w:hAnsi="Trebuchet MS" w:cs="Calibri"/>
                                <w:i/>
                                <w:color w:val="000000"/>
                                <w:sz w:val="18"/>
                                <w:szCs w:val="18"/>
                              </w:rPr>
                              <w:t xml:space="preserve">Transformarea profesională – </w:t>
                            </w:r>
                            <w:r w:rsidRPr="008C2795">
                              <w:rPr>
                                <w:rFonts w:ascii="Trebuchet MS" w:eastAsia="Times New Roman" w:hAnsi="Trebuchet MS" w:cs="Calibri"/>
                                <w:iCs/>
                                <w:color w:val="000000"/>
                                <w:sz w:val="18"/>
                                <w:szCs w:val="18"/>
                              </w:rPr>
                              <w:t>posibilele evoluții ale posturilor în funcție de cerințele societale și digitalizare;</w:t>
                            </w:r>
                          </w:p>
                          <w:p w14:paraId="389DDC2B" w14:textId="77777777" w:rsidR="00F45084" w:rsidRPr="008C2795" w:rsidRDefault="00F45084" w:rsidP="00D65F68">
                            <w:pPr>
                              <w:pStyle w:val="ListParagraph"/>
                              <w:numPr>
                                <w:ilvl w:val="0"/>
                                <w:numId w:val="17"/>
                              </w:numPr>
                              <w:spacing w:before="0" w:after="0" w:line="256" w:lineRule="auto"/>
                              <w:ind w:left="725" w:hanging="190"/>
                              <w:contextualSpacing w:val="0"/>
                              <w:rPr>
                                <w:rFonts w:ascii="Trebuchet MS" w:eastAsia="Times New Roman" w:hAnsi="Trebuchet MS" w:cs="Calibri"/>
                                <w:color w:val="000000"/>
                                <w:sz w:val="18"/>
                                <w:szCs w:val="18"/>
                              </w:rPr>
                            </w:pPr>
                            <w:r w:rsidRPr="008C2795">
                              <w:rPr>
                                <w:rFonts w:ascii="Trebuchet MS" w:eastAsia="Times New Roman" w:hAnsi="Trebuchet MS" w:cs="Calibri"/>
                                <w:i/>
                                <w:color w:val="000000"/>
                                <w:sz w:val="18"/>
                                <w:szCs w:val="18"/>
                              </w:rPr>
                              <w:t>Așteptări sociale</w:t>
                            </w:r>
                            <w:r w:rsidRPr="008C2795">
                              <w:rPr>
                                <w:rFonts w:ascii="Trebuchet MS" w:eastAsia="Times New Roman" w:hAnsi="Trebuchet MS" w:cs="Calibri"/>
                                <w:color w:val="000000"/>
                                <w:sz w:val="18"/>
                                <w:szCs w:val="18"/>
                              </w:rPr>
                              <w:t xml:space="preserve"> – stereotipuri și așteptările privind evoluția posturilor în viitorul apropiat.</w:t>
                            </w:r>
                          </w:p>
                          <w:p w14:paraId="1B14275A" w14:textId="77777777" w:rsidR="00F45084" w:rsidRPr="008C2795" w:rsidRDefault="00F45084" w:rsidP="00D65F68">
                            <w:pPr>
                              <w:pStyle w:val="ListParagraph"/>
                              <w:numPr>
                                <w:ilvl w:val="0"/>
                                <w:numId w:val="18"/>
                              </w:numPr>
                              <w:spacing w:before="0" w:after="0" w:line="256" w:lineRule="auto"/>
                              <w:contextualSpacing w:val="0"/>
                              <w:rPr>
                                <w:rFonts w:ascii="Trebuchet MS" w:hAnsi="Trebuchet MS"/>
                                <w:sz w:val="18"/>
                                <w:szCs w:val="18"/>
                              </w:rPr>
                            </w:pPr>
                            <w:r w:rsidRPr="008C2795">
                              <w:rPr>
                                <w:rFonts w:ascii="Trebuchet MS" w:eastAsia="Times New Roman" w:hAnsi="Trebuchet MS" w:cs="Calibri"/>
                                <w:b/>
                                <w:color w:val="000000"/>
                                <w:sz w:val="18"/>
                                <w:szCs w:val="18"/>
                              </w:rPr>
                              <w:t xml:space="preserve">Simplitate: </w:t>
                            </w:r>
                            <w:r w:rsidRPr="008C2795">
                              <w:rPr>
                                <w:rFonts w:ascii="Trebuchet MS" w:eastAsia="Times New Roman" w:hAnsi="Trebuchet MS" w:cs="Calibri"/>
                                <w:bCs/>
                                <w:color w:val="000000"/>
                                <w:sz w:val="18"/>
                                <w:szCs w:val="18"/>
                              </w:rPr>
                              <w:t>Asigurarea că modelul poate fi ușor înțeles și aplicat de factorii interesați.</w:t>
                            </w:r>
                          </w:p>
                          <w:p w14:paraId="6F367757" w14:textId="77777777" w:rsidR="00F45084" w:rsidRPr="008C2795" w:rsidRDefault="00F45084" w:rsidP="00A16A22">
                            <w:pPr>
                              <w:spacing w:after="0"/>
                              <w:rPr>
                                <w:rFonts w:ascii="Trebuchet MS" w:hAnsi="Trebuchet MS"/>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94ACD92" id="_x0000_t202" coordsize="21600,21600" o:spt="202" path="m,l,21600r21600,l21600,xe">
                <v:stroke joinstyle="miter"/>
                <v:path gradientshapeok="t" o:connecttype="rect"/>
              </v:shapetype>
              <v:shape id="Text Box 2" o:spid="_x0000_s1026" type="#_x0000_t202" style="position:absolute;left:0;text-align:left;margin-left:228.75pt;margin-top:119.3pt;width:237.1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9CEgIAAB4EAAAOAAAAZHJzL2Uyb0RvYy54bWysU9uO0zAQfUfiHyy/01xoaTdqulq6LEJa&#10;LtLCBziO01jYHmO7TcrXM3a63WpBPCDyYM1kxsczZ86sr0etyEE4L8HUtJjllAjDoZVmV9NvX+9e&#10;rSjxgZmWKTCipkfh6fXm5Yv1YCtRQg+qFY4giPHVYGvah2CrLPO8F5r5GVhhMNiB0yyg63ZZ69iA&#10;6FplZZ6/yQZwrXXAhff493YK0k3C7zrBw+eu8yIQVVOsLaTTpbOJZ7ZZs2rnmO0lP5XB/qEKzaTB&#10;R89QtywwsnfyNygtuQMPXZhx0Bl0neQi9YDdFPmzbh56ZkXqBcnx9kyT/3+w/NPhwX5xJIxvYcQB&#10;pia8vQf+3RMD256ZnbhxDoZesBYfLiJl2WB9dboaqfaVjyDN8BFaHDLbB0hAY+d0ZAX7JIiOAzie&#10;SRdjIBx/vs6LolhiiGOsXC2WizyNJWPV43XrfHgvQJNo1NThVBM8O9z7EMth1WNKfM2Dku2dVCo5&#10;UUliqxw5MNRAsytTA8+ylCFDTa8W5WIi4C8IYfwjgpYBhaykrukqj98krcjaO9MmmQUm1WRjwcqc&#10;aIzMTRyGsRkxMdLZQHtEQh1MgsUFQ6MH95OSAcVaU/9jz5ygRH0wOJSrYj6P6k7OfLEs0XGXkeYy&#10;wgxHqJoGSiZzG9JGRLoM3ODwOplofarkVCuKMLF9Wpio8ks/ZT2t9eYXAAAA//8DAFBLAwQUAAYA&#10;CAAAACEALlA+ZeIAAAALAQAADwAAAGRycy9kb3ducmV2LnhtbEyPwU6DQBCG7ya+w2ZMvNml1AJF&#10;hqaamHgxqa2X3rYwBSy7S9gtUJ/e8aTHmfnyz/dn60m3YqDeNdYgzGcBCDKFLRtTIXzuXx8SEM4r&#10;U6rWGkK4koN1fnuTqbS0o/mgYecrwSHGpQqh9r5LpXRFTVq5me3I8O1ke608j30ly16NHK5bGQZB&#10;JLVqDH+oVUcvNRXn3UUjjKvtc+yvh9C+V2/Rxp2/h3H/hXh/N22eQHia/B8Mv/qsDjk7He3FlE60&#10;CI/LeMkoQrhIIhBMrBbzGMQRIUp4I/NM/u+Q/wAAAP//AwBQSwECLQAUAAYACAAAACEAtoM4kv4A&#10;AADhAQAAEwAAAAAAAAAAAAAAAAAAAAAAW0NvbnRlbnRfVHlwZXNdLnhtbFBLAQItABQABgAIAAAA&#10;IQA4/SH/1gAAAJQBAAALAAAAAAAAAAAAAAAAAC8BAABfcmVscy8ucmVsc1BLAQItABQABgAIAAAA&#10;IQDluK9CEgIAAB4EAAAOAAAAAAAAAAAAAAAAAC4CAABkcnMvZTJvRG9jLnhtbFBLAQItABQABgAI&#10;AAAAIQAuUD5l4gAAAAsBAAAPAAAAAAAAAAAAAAAAAGwEAABkcnMvZG93bnJldi54bWxQSwUGAAAA&#10;AAQABADzAAAAewUAAAAA&#10;" fillcolor="#e7e6e6 [3214]" strokecolor="#44546a [3215]">
                <v:textbox>
                  <w:txbxContent>
                    <w:p w14:paraId="0C207B88" w14:textId="77777777" w:rsidR="00F45084" w:rsidRPr="008C2795" w:rsidRDefault="00F45084" w:rsidP="00D65F68">
                      <w:pPr>
                        <w:pStyle w:val="ListParagraph"/>
                        <w:numPr>
                          <w:ilvl w:val="0"/>
                          <w:numId w:val="18"/>
                        </w:numPr>
                        <w:spacing w:before="0" w:after="0" w:line="256" w:lineRule="auto"/>
                        <w:contextualSpacing w:val="0"/>
                        <w:rPr>
                          <w:rFonts w:ascii="Trebuchet MS" w:eastAsia="Times New Roman" w:hAnsi="Trebuchet MS" w:cs="Calibri"/>
                          <w:color w:val="000000"/>
                          <w:sz w:val="18"/>
                          <w:szCs w:val="18"/>
                        </w:rPr>
                      </w:pPr>
                      <w:r w:rsidRPr="008C2795">
                        <w:rPr>
                          <w:rFonts w:ascii="Trebuchet MS" w:eastAsia="Times New Roman" w:hAnsi="Trebuchet MS" w:cs="Calibri"/>
                          <w:b/>
                          <w:color w:val="000000"/>
                          <w:sz w:val="18"/>
                          <w:szCs w:val="18"/>
                        </w:rPr>
                        <w:t>Performanță:</w:t>
                      </w:r>
                      <w:r w:rsidRPr="008C2795">
                        <w:rPr>
                          <w:rFonts w:ascii="Trebuchet MS" w:eastAsia="Times New Roman" w:hAnsi="Trebuchet MS" w:cs="Calibri"/>
                          <w:color w:val="000000"/>
                          <w:sz w:val="18"/>
                          <w:szCs w:val="18"/>
                        </w:rPr>
                        <w:t xml:space="preserve"> Identificarea tipurilor de performanță și rezultatele așteptate de la funcționarii publici; </w:t>
                      </w:r>
                    </w:p>
                    <w:p w14:paraId="552FDA36" w14:textId="77777777" w:rsidR="00F45084" w:rsidRPr="008C2795" w:rsidRDefault="00F45084" w:rsidP="00D65F68">
                      <w:pPr>
                        <w:pStyle w:val="ListParagraph"/>
                        <w:numPr>
                          <w:ilvl w:val="0"/>
                          <w:numId w:val="18"/>
                        </w:numPr>
                        <w:spacing w:before="0" w:after="0" w:line="256" w:lineRule="auto"/>
                        <w:contextualSpacing w:val="0"/>
                        <w:rPr>
                          <w:rFonts w:ascii="Trebuchet MS" w:eastAsia="Times New Roman" w:hAnsi="Trebuchet MS" w:cs="Calibri"/>
                          <w:color w:val="000000"/>
                          <w:sz w:val="18"/>
                          <w:szCs w:val="18"/>
                        </w:rPr>
                      </w:pPr>
                      <w:r w:rsidRPr="008C2795">
                        <w:rPr>
                          <w:rFonts w:ascii="Trebuchet MS" w:eastAsia="Times New Roman" w:hAnsi="Trebuchet MS" w:cs="Calibri"/>
                          <w:b/>
                          <w:color w:val="000000"/>
                          <w:sz w:val="18"/>
                          <w:szCs w:val="18"/>
                        </w:rPr>
                        <w:t>Experiența internațională:</w:t>
                      </w:r>
                      <w:r w:rsidRPr="008C2795">
                        <w:rPr>
                          <w:rFonts w:ascii="Trebuchet MS" w:eastAsia="Times New Roman" w:hAnsi="Trebuchet MS" w:cs="Calibri"/>
                          <w:color w:val="000000"/>
                          <w:sz w:val="18"/>
                          <w:szCs w:val="18"/>
                        </w:rPr>
                        <w:t xml:space="preserve"> Identificarea experiențelor internaționale și din țările OCDE, precum și a celor mai frecvent utilizate modele și clasificări;</w:t>
                      </w:r>
                    </w:p>
                    <w:p w14:paraId="27D3203C" w14:textId="77777777" w:rsidR="00F45084" w:rsidRPr="008C2795" w:rsidRDefault="00F45084" w:rsidP="00D65F68">
                      <w:pPr>
                        <w:pStyle w:val="ListParagraph"/>
                        <w:numPr>
                          <w:ilvl w:val="0"/>
                          <w:numId w:val="18"/>
                        </w:numPr>
                        <w:spacing w:before="0" w:after="0" w:line="256" w:lineRule="auto"/>
                        <w:contextualSpacing w:val="0"/>
                        <w:rPr>
                          <w:rFonts w:ascii="Trebuchet MS" w:eastAsia="Times New Roman" w:hAnsi="Trebuchet MS" w:cs="Calibri"/>
                          <w:color w:val="000000"/>
                          <w:sz w:val="18"/>
                          <w:szCs w:val="18"/>
                        </w:rPr>
                      </w:pPr>
                      <w:r w:rsidRPr="008C2795">
                        <w:rPr>
                          <w:rFonts w:ascii="Trebuchet MS" w:eastAsia="Times New Roman" w:hAnsi="Trebuchet MS" w:cs="Calibri"/>
                          <w:b/>
                          <w:color w:val="000000"/>
                          <w:sz w:val="18"/>
                          <w:szCs w:val="18"/>
                        </w:rPr>
                        <w:t>Contextul românesc</w:t>
                      </w:r>
                      <w:r w:rsidRPr="008C2795">
                        <w:rPr>
                          <w:rFonts w:ascii="Trebuchet MS" w:eastAsia="Times New Roman" w:hAnsi="Trebuchet MS" w:cs="Calibri"/>
                          <w:color w:val="000000"/>
                          <w:sz w:val="18"/>
                          <w:szCs w:val="18"/>
                        </w:rPr>
                        <w:t xml:space="preserve">: </w:t>
                      </w:r>
                    </w:p>
                    <w:p w14:paraId="698876BC" w14:textId="77777777" w:rsidR="00F45084" w:rsidRPr="008C2795" w:rsidRDefault="00F45084" w:rsidP="00D65F68">
                      <w:pPr>
                        <w:pStyle w:val="ListParagraph"/>
                        <w:numPr>
                          <w:ilvl w:val="0"/>
                          <w:numId w:val="17"/>
                        </w:numPr>
                        <w:spacing w:before="0" w:after="0" w:line="256" w:lineRule="auto"/>
                        <w:ind w:left="725" w:hanging="190"/>
                        <w:contextualSpacing w:val="0"/>
                        <w:rPr>
                          <w:rFonts w:ascii="Trebuchet MS" w:eastAsia="Times New Roman" w:hAnsi="Trebuchet MS" w:cs="Calibri"/>
                          <w:color w:val="000000"/>
                          <w:sz w:val="18"/>
                          <w:szCs w:val="18"/>
                        </w:rPr>
                      </w:pPr>
                      <w:r w:rsidRPr="008C2795">
                        <w:rPr>
                          <w:rFonts w:ascii="Trebuchet MS" w:eastAsia="Times New Roman" w:hAnsi="Trebuchet MS" w:cs="Calibri"/>
                          <w:i/>
                          <w:color w:val="000000"/>
                          <w:sz w:val="18"/>
                          <w:szCs w:val="18"/>
                        </w:rPr>
                        <w:t xml:space="preserve">Limbaj </w:t>
                      </w:r>
                      <w:r w:rsidRPr="008C2795">
                        <w:rPr>
                          <w:rFonts w:ascii="Trebuchet MS" w:eastAsia="Times New Roman" w:hAnsi="Trebuchet MS" w:cs="Calibri"/>
                          <w:color w:val="000000"/>
                          <w:sz w:val="18"/>
                          <w:szCs w:val="18"/>
                        </w:rPr>
                        <w:t>– ce concepte sunt utilizate mai des pentru a defini buna performanță asociată unui post specific;</w:t>
                      </w:r>
                    </w:p>
                    <w:p w14:paraId="333FFB71" w14:textId="77777777" w:rsidR="00F45084" w:rsidRPr="008C2795" w:rsidRDefault="00F45084" w:rsidP="00D65F68">
                      <w:pPr>
                        <w:pStyle w:val="ListParagraph"/>
                        <w:numPr>
                          <w:ilvl w:val="0"/>
                          <w:numId w:val="17"/>
                        </w:numPr>
                        <w:spacing w:before="0" w:after="0" w:line="256" w:lineRule="auto"/>
                        <w:ind w:left="725" w:hanging="190"/>
                        <w:contextualSpacing w:val="0"/>
                        <w:rPr>
                          <w:rFonts w:ascii="Trebuchet MS" w:eastAsia="Times New Roman" w:hAnsi="Trebuchet MS" w:cs="Calibri"/>
                          <w:color w:val="000000"/>
                          <w:sz w:val="18"/>
                          <w:szCs w:val="18"/>
                        </w:rPr>
                      </w:pPr>
                      <w:r w:rsidRPr="008C2795">
                        <w:rPr>
                          <w:rFonts w:ascii="Trebuchet MS" w:eastAsia="Times New Roman" w:hAnsi="Trebuchet MS" w:cs="Calibri"/>
                          <w:i/>
                          <w:color w:val="000000"/>
                          <w:sz w:val="18"/>
                          <w:szCs w:val="18"/>
                        </w:rPr>
                        <w:t xml:space="preserve">Transformarea profesională – </w:t>
                      </w:r>
                      <w:r w:rsidRPr="008C2795">
                        <w:rPr>
                          <w:rFonts w:ascii="Trebuchet MS" w:eastAsia="Times New Roman" w:hAnsi="Trebuchet MS" w:cs="Calibri"/>
                          <w:iCs/>
                          <w:color w:val="000000"/>
                          <w:sz w:val="18"/>
                          <w:szCs w:val="18"/>
                        </w:rPr>
                        <w:t>posibilele evoluții ale posturilor în funcție de cerințele societale și digitalizare;</w:t>
                      </w:r>
                    </w:p>
                    <w:p w14:paraId="389DDC2B" w14:textId="77777777" w:rsidR="00F45084" w:rsidRPr="008C2795" w:rsidRDefault="00F45084" w:rsidP="00D65F68">
                      <w:pPr>
                        <w:pStyle w:val="ListParagraph"/>
                        <w:numPr>
                          <w:ilvl w:val="0"/>
                          <w:numId w:val="17"/>
                        </w:numPr>
                        <w:spacing w:before="0" w:after="0" w:line="256" w:lineRule="auto"/>
                        <w:ind w:left="725" w:hanging="190"/>
                        <w:contextualSpacing w:val="0"/>
                        <w:rPr>
                          <w:rFonts w:ascii="Trebuchet MS" w:eastAsia="Times New Roman" w:hAnsi="Trebuchet MS" w:cs="Calibri"/>
                          <w:color w:val="000000"/>
                          <w:sz w:val="18"/>
                          <w:szCs w:val="18"/>
                        </w:rPr>
                      </w:pPr>
                      <w:r w:rsidRPr="008C2795">
                        <w:rPr>
                          <w:rFonts w:ascii="Trebuchet MS" w:eastAsia="Times New Roman" w:hAnsi="Trebuchet MS" w:cs="Calibri"/>
                          <w:i/>
                          <w:color w:val="000000"/>
                          <w:sz w:val="18"/>
                          <w:szCs w:val="18"/>
                        </w:rPr>
                        <w:t>Așteptări sociale</w:t>
                      </w:r>
                      <w:r w:rsidRPr="008C2795">
                        <w:rPr>
                          <w:rFonts w:ascii="Trebuchet MS" w:eastAsia="Times New Roman" w:hAnsi="Trebuchet MS" w:cs="Calibri"/>
                          <w:color w:val="000000"/>
                          <w:sz w:val="18"/>
                          <w:szCs w:val="18"/>
                        </w:rPr>
                        <w:t xml:space="preserve"> – stereotipuri și așteptările privind evoluția posturilor în viitorul apropiat.</w:t>
                      </w:r>
                    </w:p>
                    <w:p w14:paraId="1B14275A" w14:textId="77777777" w:rsidR="00F45084" w:rsidRPr="008C2795" w:rsidRDefault="00F45084" w:rsidP="00D65F68">
                      <w:pPr>
                        <w:pStyle w:val="ListParagraph"/>
                        <w:numPr>
                          <w:ilvl w:val="0"/>
                          <w:numId w:val="18"/>
                        </w:numPr>
                        <w:spacing w:before="0" w:after="0" w:line="256" w:lineRule="auto"/>
                        <w:contextualSpacing w:val="0"/>
                        <w:rPr>
                          <w:rFonts w:ascii="Trebuchet MS" w:hAnsi="Trebuchet MS"/>
                          <w:sz w:val="18"/>
                          <w:szCs w:val="18"/>
                        </w:rPr>
                      </w:pPr>
                      <w:r w:rsidRPr="008C2795">
                        <w:rPr>
                          <w:rFonts w:ascii="Trebuchet MS" w:eastAsia="Times New Roman" w:hAnsi="Trebuchet MS" w:cs="Calibri"/>
                          <w:b/>
                          <w:color w:val="000000"/>
                          <w:sz w:val="18"/>
                          <w:szCs w:val="18"/>
                        </w:rPr>
                        <w:t xml:space="preserve">Simplitate: </w:t>
                      </w:r>
                      <w:r w:rsidRPr="008C2795">
                        <w:rPr>
                          <w:rFonts w:ascii="Trebuchet MS" w:eastAsia="Times New Roman" w:hAnsi="Trebuchet MS" w:cs="Calibri"/>
                          <w:bCs/>
                          <w:color w:val="000000"/>
                          <w:sz w:val="18"/>
                          <w:szCs w:val="18"/>
                        </w:rPr>
                        <w:t>Asigurarea că modelul poate fi ușor înțeles și aplicat de factorii interesați.</w:t>
                      </w:r>
                    </w:p>
                    <w:p w14:paraId="6F367757" w14:textId="77777777" w:rsidR="00F45084" w:rsidRPr="008C2795" w:rsidRDefault="00F45084" w:rsidP="00A16A22">
                      <w:pPr>
                        <w:spacing w:after="0"/>
                        <w:rPr>
                          <w:rFonts w:ascii="Trebuchet MS" w:hAnsi="Trebuchet MS"/>
                          <w:sz w:val="18"/>
                          <w:szCs w:val="18"/>
                        </w:rPr>
                      </w:pPr>
                    </w:p>
                  </w:txbxContent>
                </v:textbox>
                <w10:wrap type="square"/>
              </v:shape>
            </w:pict>
          </mc:Fallback>
        </mc:AlternateContent>
      </w:r>
      <w:r w:rsidR="00A16A22" w:rsidRPr="00BB2C72">
        <w:rPr>
          <w:rFonts w:ascii="Trebuchet MS" w:hAnsi="Trebuchet MS" w:cstheme="minorHAnsi"/>
          <w:noProof/>
          <w:sz w:val="20"/>
          <w:szCs w:val="20"/>
        </w:rPr>
        <mc:AlternateContent>
          <mc:Choice Requires="wps">
            <w:drawing>
              <wp:anchor distT="45720" distB="45720" distL="114300" distR="114300" simplePos="0" relativeHeight="251656192" behindDoc="0" locked="0" layoutInCell="1" allowOverlap="1" wp14:anchorId="73CD985A" wp14:editId="315ABCEB">
                <wp:simplePos x="0" y="0"/>
                <wp:positionH relativeFrom="column">
                  <wp:posOffset>2909570</wp:posOffset>
                </wp:positionH>
                <wp:positionV relativeFrom="paragraph">
                  <wp:posOffset>1136650</wp:posOffset>
                </wp:positionV>
                <wp:extent cx="3004820" cy="333375"/>
                <wp:effectExtent l="0" t="0" r="508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333375"/>
                        </a:xfrm>
                        <a:prstGeom prst="rect">
                          <a:avLst/>
                        </a:prstGeom>
                        <a:solidFill>
                          <a:srgbClr val="FFFFFF"/>
                        </a:solidFill>
                        <a:ln w="9525">
                          <a:noFill/>
                          <a:miter lim="800000"/>
                          <a:headEnd/>
                          <a:tailEnd/>
                        </a:ln>
                      </wps:spPr>
                      <wps:txbx>
                        <w:txbxContent>
                          <w:p w14:paraId="0664343A" w14:textId="77777777" w:rsidR="00F45084" w:rsidRPr="008C2795" w:rsidRDefault="00F45084" w:rsidP="00A16A22">
                            <w:pPr>
                              <w:shd w:val="clear" w:color="auto" w:fill="FFFFFF"/>
                              <w:spacing w:after="0" w:line="240" w:lineRule="auto"/>
                              <w:rPr>
                                <w:rFonts w:ascii="Trebuchet MS" w:hAnsi="Trebuchet MS"/>
                                <w:i/>
                                <w:iCs/>
                                <w:color w:val="4472C4" w:themeColor="accent1"/>
                                <w:sz w:val="16"/>
                                <w:szCs w:val="16"/>
                                <w:lang w:val="fr-FR"/>
                              </w:rPr>
                            </w:pPr>
                            <w:r w:rsidRPr="008C2795">
                              <w:rPr>
                                <w:rFonts w:ascii="Trebuchet MS" w:hAnsi="Trebuchet MS"/>
                                <w:i/>
                                <w:iCs/>
                                <w:color w:val="4472C4" w:themeColor="accent1"/>
                                <w:sz w:val="16"/>
                                <w:szCs w:val="16"/>
                                <w:lang w:val="fr-FR"/>
                              </w:rPr>
                              <w:t>Caseta nr. 1 – Principii pentru proiectarea cadrului de competențe generale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D985A" id="Text Box 5" o:spid="_x0000_s1027" type="#_x0000_t202" style="position:absolute;left:0;text-align:left;margin-left:229.1pt;margin-top:89.5pt;width:236.6pt;height:26.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7mHgIAACUEAAAOAAAAZHJzL2Uyb0RvYy54bWysU8Fu2zAMvQ/YPwi6L3bSZE2NOEWXLsOA&#10;bh3Q7QNkWY6FyaJGKbG7ry+luGnW3YbpQEgi9UQ+Pq6uh86wg0KvwZZ8Osk5U1ZCre2u5D++b98t&#10;OfNB2FoYsKrkj8rz6/XbN6veFWoGLZhaISMQ64velbwNwRVZ5mWrOuEn4JQlZwPYiUBH3GU1ip7Q&#10;O5PN8vx91gPWDkEq7+n29ujk64TfNEqG+6bxKjBTcsotJIvJVtFm65Uodihcq+WYhviHLDqhLX16&#10;groVQbA96r+gOi0RPDRhIqHLoGm0VKkGqmaav6rmoRVOpVqIHO9ONPn/Byu/Hh7cN2Rh+AADNTAV&#10;4d0dyJ+eWdi0wu7UDSL0rRI1fTyNlGW988X4NFLtCx9Bqv4L1NRksQ+QgIYGu8gK1ckInRrweCJd&#10;DYFJurzI8/lyRi5Jvgtal4v0hSieXzv04ZOCjsVNyZGamtDF4c6HmI0onkPiZx6MrrfamHTAXbUx&#10;yA6CBLBNa0T/I8xY1pf8ajFbJGQL8X3SRqcDCdToruTLPK6jZCIbH22dQoLQ5rinTIwd6YmMHLkJ&#10;QzUwXY/cRbYqqB+JL4SjHml+wj2ZxgBlIY12nLWAv1/fxThqPXk460mzJfe/9gIVZ+azpd5cTefz&#10;KPJ0mC8uI6t47qnOPcJKgip54Oy43YQ0GJE2CzfUw0Ynel8yHksjLSbWx7mJYj8/p6iX6V4/AQAA&#10;//8DAFBLAwQUAAYACAAAACEAI4lIkd8AAAALAQAADwAAAGRycy9kb3ducmV2LnhtbEyP0U6DQBBF&#10;3038h82Y+GLsAoVSkKVRE42vrf2AAbZAZGcJuy307x2f7OPkntw5t9gtZhAXPbnekoJwFYDQVNum&#10;p1bB8fvjeQvCeaQGB0tawVU72JX3dwXmjZ1pry8H3wouIZejgs77MZfS1Z026FZ21MTZyU4GPZ9T&#10;K5sJZy43g4yCYCMN9sQfOhz1e6frn8PZKDh9zU9JNlef/pju480b9mllr0o9PiyvLyC8Xvw/DH/6&#10;rA4lO1X2TI0Tg4I42UaMcpBmPIqJbB3GICoF0TpMQJaFvN1Q/gIAAP//AwBQSwECLQAUAAYACAAA&#10;ACEAtoM4kv4AAADhAQAAEwAAAAAAAAAAAAAAAAAAAAAAW0NvbnRlbnRfVHlwZXNdLnhtbFBLAQIt&#10;ABQABgAIAAAAIQA4/SH/1gAAAJQBAAALAAAAAAAAAAAAAAAAAC8BAABfcmVscy8ucmVsc1BLAQIt&#10;ABQABgAIAAAAIQDIf17mHgIAACUEAAAOAAAAAAAAAAAAAAAAAC4CAABkcnMvZTJvRG9jLnhtbFBL&#10;AQItABQABgAIAAAAIQAjiUiR3wAAAAsBAAAPAAAAAAAAAAAAAAAAAHgEAABkcnMvZG93bnJldi54&#10;bWxQSwUGAAAAAAQABADzAAAAhAUAAAAA&#10;" stroked="f">
                <v:textbox>
                  <w:txbxContent>
                    <w:p w14:paraId="0664343A" w14:textId="77777777" w:rsidR="00F45084" w:rsidRPr="008C2795" w:rsidRDefault="00F45084" w:rsidP="00A16A22">
                      <w:pPr>
                        <w:shd w:val="clear" w:color="auto" w:fill="FFFFFF"/>
                        <w:spacing w:after="0" w:line="240" w:lineRule="auto"/>
                        <w:rPr>
                          <w:rFonts w:ascii="Trebuchet MS" w:hAnsi="Trebuchet MS"/>
                          <w:i/>
                          <w:iCs/>
                          <w:color w:val="4472C4" w:themeColor="accent1"/>
                          <w:sz w:val="16"/>
                          <w:szCs w:val="16"/>
                          <w:lang w:val="fr-FR"/>
                        </w:rPr>
                      </w:pPr>
                      <w:r w:rsidRPr="008C2795">
                        <w:rPr>
                          <w:rFonts w:ascii="Trebuchet MS" w:hAnsi="Trebuchet MS"/>
                          <w:i/>
                          <w:iCs/>
                          <w:color w:val="4472C4" w:themeColor="accent1"/>
                          <w:sz w:val="16"/>
                          <w:szCs w:val="16"/>
                          <w:lang w:val="fr-FR"/>
                        </w:rPr>
                        <w:t>Caseta nr. 1 – Principii pentru proiectarea cadrului de competențe generale</w:t>
                      </w:r>
                    </w:p>
                  </w:txbxContent>
                </v:textbox>
                <w10:wrap type="square"/>
              </v:shape>
            </w:pict>
          </mc:Fallback>
        </mc:AlternateContent>
      </w:r>
      <w:r w:rsidR="00A16A22" w:rsidRPr="00BB2C72">
        <w:rPr>
          <w:rFonts w:ascii="Trebuchet MS" w:hAnsi="Trebuchet MS" w:cstheme="minorHAnsi"/>
          <w:noProof/>
          <w:sz w:val="20"/>
          <w:szCs w:val="20"/>
        </w:rPr>
        <mc:AlternateContent>
          <mc:Choice Requires="wps">
            <w:drawing>
              <wp:anchor distT="0" distB="0" distL="114300" distR="114300" simplePos="0" relativeHeight="251650048" behindDoc="0" locked="0" layoutInCell="1" allowOverlap="1" wp14:anchorId="010E3F8B" wp14:editId="4CA2F799">
                <wp:simplePos x="0" y="0"/>
                <wp:positionH relativeFrom="column">
                  <wp:posOffset>2909570</wp:posOffset>
                </wp:positionH>
                <wp:positionV relativeFrom="paragraph">
                  <wp:posOffset>0</wp:posOffset>
                </wp:positionV>
                <wp:extent cx="3004820" cy="1080770"/>
                <wp:effectExtent l="0" t="0" r="241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080770"/>
                        </a:xfrm>
                        <a:prstGeom prst="rect">
                          <a:avLst/>
                        </a:prstGeom>
                        <a:solidFill>
                          <a:schemeClr val="bg2"/>
                        </a:solidFill>
                        <a:ln w="9525">
                          <a:solidFill>
                            <a:schemeClr val="tx2"/>
                          </a:solidFill>
                          <a:miter lim="800000"/>
                          <a:headEnd/>
                          <a:tailEnd/>
                        </a:ln>
                      </wps:spPr>
                      <wps:txbx>
                        <w:txbxContent>
                          <w:p w14:paraId="4D3449AB"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cstheme="minorHAnsi"/>
                                <w:sz w:val="18"/>
                                <w:szCs w:val="20"/>
                              </w:rPr>
                            </w:pPr>
                            <w:r w:rsidRPr="00AA3AA2">
                              <w:rPr>
                                <w:rFonts w:ascii="Trebuchet MS" w:hAnsi="Trebuchet MS"/>
                                <w:sz w:val="18"/>
                                <w:szCs w:val="20"/>
                              </w:rPr>
                              <w:t xml:space="preserve">O separare clară între funcțiile publice generale (în ceea ce privește </w:t>
                            </w:r>
                            <w:r w:rsidRPr="00AA3AA2">
                              <w:rPr>
                                <w:rFonts w:ascii="Trebuchet MS" w:hAnsi="Trebuchet MS"/>
                                <w:i/>
                                <w:sz w:val="18"/>
                                <w:szCs w:val="20"/>
                              </w:rPr>
                              <w:t>responsabilitățile funcționale</w:t>
                            </w:r>
                            <w:r w:rsidRPr="00AA3AA2">
                              <w:rPr>
                                <w:rFonts w:ascii="Trebuchet MS" w:hAnsi="Trebuchet MS"/>
                                <w:sz w:val="18"/>
                                <w:szCs w:val="20"/>
                              </w:rPr>
                              <w:t>);</w:t>
                            </w:r>
                          </w:p>
                          <w:p w14:paraId="69FB1297"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sz w:val="18"/>
                                <w:szCs w:val="20"/>
                              </w:rPr>
                            </w:pPr>
                            <w:r w:rsidRPr="00AA3AA2">
                              <w:rPr>
                                <w:rFonts w:ascii="Trebuchet MS" w:hAnsi="Trebuchet MS"/>
                                <w:sz w:val="18"/>
                                <w:szCs w:val="20"/>
                              </w:rPr>
                              <w:t xml:space="preserve">Relații ierarhice clare; </w:t>
                            </w:r>
                          </w:p>
                          <w:p w14:paraId="60051327"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sz w:val="18"/>
                                <w:szCs w:val="20"/>
                              </w:rPr>
                            </w:pPr>
                            <w:r w:rsidRPr="00AA3AA2">
                              <w:rPr>
                                <w:rFonts w:ascii="Trebuchet MS" w:hAnsi="Trebuchet MS"/>
                                <w:sz w:val="18"/>
                                <w:szCs w:val="20"/>
                              </w:rPr>
                              <w:t>Mai puține niveluri intermediare în clasificarea posturilor;</w:t>
                            </w:r>
                          </w:p>
                          <w:p w14:paraId="3DBCB960"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sz w:val="18"/>
                                <w:szCs w:val="20"/>
                              </w:rPr>
                            </w:pPr>
                            <w:r w:rsidRPr="00AA3AA2">
                              <w:rPr>
                                <w:rFonts w:ascii="Trebuchet MS" w:hAnsi="Trebuchet MS"/>
                                <w:sz w:val="18"/>
                                <w:szCs w:val="20"/>
                              </w:rPr>
                              <w:t>Orientarea către performanță.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0E3F8B" id="_x0000_s1028" type="#_x0000_t202" style="position:absolute;left:0;text-align:left;margin-left:229.1pt;margin-top:0;width:236.6pt;height:8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k1FQIAACUEAAAOAAAAZHJzL2Uyb0RvYy54bWysk92O2yAQhe8r9R0Q942dNGmyVshqm+1W&#10;lbY/0rYPgAHHqJihQGKnT98BZ7PRtupFVV8g8MBh5pvD+nroDDkoHzRYRqeTkhJlBUhtd4x++3r3&#10;akVJiNxKbsAqRo8q0OvNyxfr3lVqBi0YqTxBERuq3jHaxuiqogiiVR0PE3DKYrAB3/GIS78rpOc9&#10;qnemmJXlm6IHL50HoULAv7djkG6yftMoET83TVCRGEYxt5hHn8c6jcVmzaud567V4pQG/4csOq4t&#10;XnqWuuWRk73Xv0l1WngI0MSJgK6AptFC5Rqwmmn5rJqHljuVa0E4wZ0xhf8nKz4dHtwXT+LwFgZs&#10;YC4iuHsQ3wOxsG253akb76FvFZd48TQhK3oXqtPRhDpUIYnU/UeQ2GS+j5CFhsZ3iQrWSVAdG3A8&#10;Q1dDJAJ/vi7L+WqGIYGxabkql8vcloJXj8edD/G9go6kCaMeu5rl+eE+xJQOrx63pNsCGC3vtDF5&#10;kZyktsaTA0cP1LtZLuDZLmNJz+jVYrYYAfxFIQ5/VOh0RCMb3TG6KtM3WitRe2dltlnk2oxzTNjY&#10;E8ZEbmQYh3ogWjKaL0hUa5BH5Oph9C2+M5y04H9S0qNnGQ0/9twrSswHi725ms7nyeR5MV8sE1V/&#10;GakvI9wKlGI0UjJOtzE/jETNwg32sNGZ7lMmp5TRixn66d0ks1+u866n1735BQAA//8DAFBLAwQU&#10;AAYACAAAACEAsYe4vuAAAAAIAQAADwAAAGRycy9kb3ducmV2LnhtbEyPTU/CQBCG7yb8h82YeJMt&#10;Ffko3RIwMfFiIuDF29Id2kp3tukubfHXO57kOHmfvPO86Xqwteiw9ZUjBZNxBAIpd6aiQsHn4fVx&#10;AcIHTUbXjlDBFT2ss9FdqhPjetphtw+F4BLyiVZQhtAkUvq8RKv92DVInJ1ca3Xgsy2kaXXP5baW&#10;cRTNpNUV8YdSN/hSYn7eX6yCfvmxnYfrV+zei7fZxp9/uv7wrdTD/bBZgQg4hH8Y/vRZHTJ2OroL&#10;GS9qBdPnRcyoAl7E8fJpMgVxZG4exSCzVN4OyH4BAAD//wMAUEsBAi0AFAAGAAgAAAAhALaDOJL+&#10;AAAA4QEAABMAAAAAAAAAAAAAAAAAAAAAAFtDb250ZW50X1R5cGVzXS54bWxQSwECLQAUAAYACAAA&#10;ACEAOP0h/9YAAACUAQAACwAAAAAAAAAAAAAAAAAvAQAAX3JlbHMvLnJlbHNQSwECLQAUAAYACAAA&#10;ACEAcam5NRUCAAAlBAAADgAAAAAAAAAAAAAAAAAuAgAAZHJzL2Uyb0RvYy54bWxQSwECLQAUAAYA&#10;CAAAACEAsYe4vuAAAAAIAQAADwAAAAAAAAAAAAAAAABvBAAAZHJzL2Rvd25yZXYueG1sUEsFBgAA&#10;AAAEAAQA8wAAAHwFAAAAAA==&#10;" fillcolor="#e7e6e6 [3214]" strokecolor="#44546a [3215]">
                <v:textbox>
                  <w:txbxContent>
                    <w:p w14:paraId="4D3449AB"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cstheme="minorHAnsi"/>
                          <w:sz w:val="18"/>
                          <w:szCs w:val="20"/>
                        </w:rPr>
                      </w:pPr>
                      <w:r w:rsidRPr="00AA3AA2">
                        <w:rPr>
                          <w:rFonts w:ascii="Trebuchet MS" w:hAnsi="Trebuchet MS"/>
                          <w:sz w:val="18"/>
                          <w:szCs w:val="20"/>
                        </w:rPr>
                        <w:t xml:space="preserve">O separare clară între funcțiile publice generale (în ceea ce privește </w:t>
                      </w:r>
                      <w:r w:rsidRPr="00AA3AA2">
                        <w:rPr>
                          <w:rFonts w:ascii="Trebuchet MS" w:hAnsi="Trebuchet MS"/>
                          <w:i/>
                          <w:sz w:val="18"/>
                          <w:szCs w:val="20"/>
                        </w:rPr>
                        <w:t>responsabilitățile funcționale</w:t>
                      </w:r>
                      <w:r w:rsidRPr="00AA3AA2">
                        <w:rPr>
                          <w:rFonts w:ascii="Trebuchet MS" w:hAnsi="Trebuchet MS"/>
                          <w:sz w:val="18"/>
                          <w:szCs w:val="20"/>
                        </w:rPr>
                        <w:t>);</w:t>
                      </w:r>
                    </w:p>
                    <w:p w14:paraId="69FB1297"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sz w:val="18"/>
                          <w:szCs w:val="20"/>
                        </w:rPr>
                      </w:pPr>
                      <w:r w:rsidRPr="00AA3AA2">
                        <w:rPr>
                          <w:rFonts w:ascii="Trebuchet MS" w:hAnsi="Trebuchet MS"/>
                          <w:sz w:val="18"/>
                          <w:szCs w:val="20"/>
                        </w:rPr>
                        <w:t xml:space="preserve">Relații ierarhice clare; </w:t>
                      </w:r>
                    </w:p>
                    <w:p w14:paraId="60051327"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sz w:val="18"/>
                          <w:szCs w:val="20"/>
                        </w:rPr>
                      </w:pPr>
                      <w:r w:rsidRPr="00AA3AA2">
                        <w:rPr>
                          <w:rFonts w:ascii="Trebuchet MS" w:hAnsi="Trebuchet MS"/>
                          <w:sz w:val="18"/>
                          <w:szCs w:val="20"/>
                        </w:rPr>
                        <w:t>Mai puține niveluri intermediare în clasificarea posturilor;</w:t>
                      </w:r>
                    </w:p>
                    <w:p w14:paraId="3DBCB960" w14:textId="77777777" w:rsidR="00F45084" w:rsidRPr="00AA3AA2" w:rsidRDefault="00F45084" w:rsidP="00D65F68">
                      <w:pPr>
                        <w:pStyle w:val="ListParagraph"/>
                        <w:numPr>
                          <w:ilvl w:val="0"/>
                          <w:numId w:val="16"/>
                        </w:numPr>
                        <w:spacing w:before="0" w:after="0" w:line="240" w:lineRule="auto"/>
                        <w:ind w:left="504"/>
                        <w:contextualSpacing w:val="0"/>
                        <w:jc w:val="left"/>
                        <w:rPr>
                          <w:rFonts w:ascii="Trebuchet MS" w:hAnsi="Trebuchet MS"/>
                          <w:sz w:val="18"/>
                          <w:szCs w:val="20"/>
                        </w:rPr>
                      </w:pPr>
                      <w:r w:rsidRPr="00AA3AA2">
                        <w:rPr>
                          <w:rFonts w:ascii="Trebuchet MS" w:hAnsi="Trebuchet MS"/>
                          <w:sz w:val="18"/>
                          <w:szCs w:val="20"/>
                        </w:rPr>
                        <w:t>Orientarea către performanță.</w:t>
                      </w:r>
                    </w:p>
                  </w:txbxContent>
                </v:textbox>
                <w10:wrap type="square"/>
              </v:shape>
            </w:pict>
          </mc:Fallback>
        </mc:AlternateContent>
      </w:r>
      <w:r w:rsidR="00A16A22" w:rsidRPr="000C1183">
        <w:rPr>
          <w:rFonts w:ascii="Trebuchet MS" w:hAnsi="Trebuchet MS" w:cstheme="minorHAnsi"/>
          <w:sz w:val="20"/>
          <w:szCs w:val="20"/>
          <w:lang w:val="ro-RO"/>
        </w:rPr>
        <w:t>Demersul iterativ derulat de către BM în vederea identificării competențelor generale aplicabile administrației publice din România a presupus derularea de consultări extinse cu toate părțile interesate și a vizat, într-o primă fază, identificarea unor principii pe care cadrul de competențe viitor să le respecte, în ansamblul său (vezi caseta nr. 1) cât și stabilirea unor criterii de avut în vedere în procesul de analiză documentară derulat pentru fundamentarea cadrului de competențe generale (vezi caseta nr. 2).</w:t>
      </w:r>
    </w:p>
    <w:p w14:paraId="4C5C5189" w14:textId="02305CAE" w:rsidR="00A74985" w:rsidRPr="000C1183" w:rsidRDefault="00A16A22" w:rsidP="00326C4A">
      <w:pPr>
        <w:spacing w:before="120" w:after="120" w:line="23" w:lineRule="atLeast"/>
        <w:jc w:val="both"/>
        <w:rPr>
          <w:rFonts w:ascii="Trebuchet MS" w:hAnsi="Trebuchet MS" w:cstheme="minorHAnsi"/>
          <w:sz w:val="20"/>
          <w:szCs w:val="20"/>
          <w:lang w:val="ro-RO"/>
        </w:rPr>
      </w:pPr>
      <w:r w:rsidRPr="004215B6">
        <w:rPr>
          <w:rFonts w:ascii="Times New Roman" w:hAnsi="Times New Roman" w:cs="Times New Roman"/>
          <w:noProof/>
          <w:sz w:val="24"/>
          <w:szCs w:val="24"/>
        </w:rPr>
        <mc:AlternateContent>
          <mc:Choice Requires="wps">
            <w:drawing>
              <wp:anchor distT="45720" distB="45720" distL="114300" distR="114300" simplePos="0" relativeHeight="251658240" behindDoc="0" locked="0" layoutInCell="1" allowOverlap="1" wp14:anchorId="573B37C5" wp14:editId="5E0C1063">
                <wp:simplePos x="0" y="0"/>
                <wp:positionH relativeFrom="column">
                  <wp:posOffset>2901315</wp:posOffset>
                </wp:positionH>
                <wp:positionV relativeFrom="paragraph">
                  <wp:posOffset>2710180</wp:posOffset>
                </wp:positionV>
                <wp:extent cx="3020695" cy="349250"/>
                <wp:effectExtent l="0" t="0" r="825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49250"/>
                        </a:xfrm>
                        <a:prstGeom prst="rect">
                          <a:avLst/>
                        </a:prstGeom>
                        <a:solidFill>
                          <a:srgbClr val="FFFFFF"/>
                        </a:solidFill>
                        <a:ln w="9525">
                          <a:noFill/>
                          <a:miter lim="800000"/>
                          <a:headEnd/>
                          <a:tailEnd/>
                        </a:ln>
                      </wps:spPr>
                      <wps:txbx>
                        <w:txbxContent>
                          <w:p w14:paraId="178D4808" w14:textId="77777777" w:rsidR="00F45084" w:rsidRPr="008C2795" w:rsidRDefault="00F45084" w:rsidP="00A16A22">
                            <w:pPr>
                              <w:shd w:val="clear" w:color="auto" w:fill="FFFFFF"/>
                              <w:spacing w:after="0" w:line="240" w:lineRule="auto"/>
                              <w:rPr>
                                <w:rFonts w:ascii="Trebuchet MS" w:hAnsi="Trebuchet MS"/>
                                <w:i/>
                                <w:iCs/>
                                <w:color w:val="4472C4" w:themeColor="accent1"/>
                                <w:sz w:val="16"/>
                                <w:szCs w:val="16"/>
                                <w:lang w:val="fr-FR"/>
                              </w:rPr>
                            </w:pPr>
                            <w:r w:rsidRPr="008C2795">
                              <w:rPr>
                                <w:rFonts w:ascii="Trebuchet MS" w:hAnsi="Trebuchet MS"/>
                                <w:i/>
                                <w:iCs/>
                                <w:color w:val="4472C4" w:themeColor="accent1"/>
                                <w:sz w:val="16"/>
                                <w:szCs w:val="16"/>
                                <w:lang w:val="fr-FR"/>
                              </w:rPr>
                              <w:t>Caseta nr. 2 – Criterii pentru proiectarea cadrului de competențe generale</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3B37C5" id="Text Box 4" o:spid="_x0000_s1029" type="#_x0000_t202" style="position:absolute;left:0;text-align:left;margin-left:228.45pt;margin-top:213.4pt;width:237.85pt;height: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HaIgIAACcEAAAOAAAAZHJzL2Uyb0RvYy54bWysU1Fv0zAQfkfiP1h+p0mzdqxR02l0FCEN&#10;hjT4AY7jNBaOz5zdJuPXc3a7ripviDxYOd/5833ffV7ejr1he4Veg634dJJzpqyERtttxX9837y7&#10;4cwHYRthwKqKPyvPb1dv3ywHV6oCOjCNQkYg1peDq3gXgiuzzMtO9cJPwClLyRawF4FC3GYNioHQ&#10;e5MVeX6dDYCNQ5DKe9q9PyT5KuG3rZLhsW29CsxUnHoLacW01nHNVktRblG4TstjG+IfuuiFtnTp&#10;CepeBMF2qP+C6rVE8NCGiYQ+g7bVUiUOxGaaX7B56oRTiQuJ491JJv//YOXX/ZP7hiyMH2CkASYS&#10;3j2A/OmZhXUn7FbdIcLQKdHQxdMoWTY4Xx6PRql96SNIPXyBhoYsdgES0NhiH1UhnozQaQDPJ9HV&#10;GJikzau8yK8Xc84k5a5mi2KeppKJ8uW0Qx8+KehZ/Kk40lATutg/+BC7EeVLSbzMg9HNRhuTAtzW&#10;a4NsL8gAm/QlAhdlxrKh4ot5MU/IFuL55I1eBzKo0X3Fb/L4HSwT1fhom1QShDaHf+rE2KM8UZGD&#10;NmGsR6YbYhfPRrVqaJ5JL4SDH+n9hEdaWgPUhTTacdYB/r7ci3U0espwNpBnK+5/7QQqzsxnS7NZ&#10;TGezaPIUzObvCwrwPFOfZ4SVBEX3BeTsEKxDehpROAt3NMVWJ4Ffez6SIzcm3Y8vJ9r9PE5Vr+97&#10;9QcAAP//AwBQSwMEFAAGAAgAAAAhANqm7JXhAAAACwEAAA8AAABkcnMvZG93bnJldi54bWxMj0FL&#10;w0AQhe+C/2EZwZvdNOqaxGxKFSoIBbEKetxmp0kwOxuy2yb+e8eT3mbmPd58r1zNrhcnHEPnScNy&#10;kYBAqr3tqNHw/ra5ykCEaMia3hNq+MYAq+r8rDSF9RO94mkXG8EhFAqjoY1xKKQMdYvOhIUfkFg7&#10;+NGZyOvYSDuaicNdL9MkUdKZjvhDawZ8bLH+2h2dhinm+dPd5rn5XKvs4cPOhzBvX7S+vJjX9yAi&#10;zvHPDL/4jA4VM+39kWwQvYabW5WzlYdUcQd25NepArHnS7bMQFal/N+h+gEAAP//AwBQSwECLQAU&#10;AAYACAAAACEAtoM4kv4AAADhAQAAEwAAAAAAAAAAAAAAAAAAAAAAW0NvbnRlbnRfVHlwZXNdLnht&#10;bFBLAQItABQABgAIAAAAIQA4/SH/1gAAAJQBAAALAAAAAAAAAAAAAAAAAC8BAABfcmVscy8ucmVs&#10;c1BLAQItABQABgAIAAAAIQCRAoHaIgIAACcEAAAOAAAAAAAAAAAAAAAAAC4CAABkcnMvZTJvRG9j&#10;LnhtbFBLAQItABQABgAIAAAAIQDapuyV4QAAAAsBAAAPAAAAAAAAAAAAAAAAAHwEAABkcnMvZG93&#10;bnJldi54bWxQSwUGAAAAAAQABADzAAAAigUAAAAA&#10;" stroked="f">
                <v:textbox>
                  <w:txbxContent>
                    <w:p w14:paraId="178D4808" w14:textId="77777777" w:rsidR="00F45084" w:rsidRPr="008C2795" w:rsidRDefault="00F45084" w:rsidP="00A16A22">
                      <w:pPr>
                        <w:shd w:val="clear" w:color="auto" w:fill="FFFFFF"/>
                        <w:spacing w:after="0" w:line="240" w:lineRule="auto"/>
                        <w:rPr>
                          <w:rFonts w:ascii="Trebuchet MS" w:hAnsi="Trebuchet MS"/>
                          <w:i/>
                          <w:iCs/>
                          <w:color w:val="4472C4" w:themeColor="accent1"/>
                          <w:sz w:val="16"/>
                          <w:szCs w:val="16"/>
                          <w:lang w:val="fr-FR"/>
                        </w:rPr>
                      </w:pPr>
                      <w:r w:rsidRPr="008C2795">
                        <w:rPr>
                          <w:rFonts w:ascii="Trebuchet MS" w:hAnsi="Trebuchet MS"/>
                          <w:i/>
                          <w:iCs/>
                          <w:color w:val="4472C4" w:themeColor="accent1"/>
                          <w:sz w:val="16"/>
                          <w:szCs w:val="16"/>
                          <w:lang w:val="fr-FR"/>
                        </w:rPr>
                        <w:t>Caseta nr. 2 – Criterii pentru proiectarea cadrului de competențe generale</w:t>
                      </w:r>
                    </w:p>
                  </w:txbxContent>
                </v:textbox>
                <w10:wrap type="square"/>
              </v:shape>
            </w:pict>
          </mc:Fallback>
        </mc:AlternateContent>
      </w:r>
      <w:r w:rsidRPr="000C1183">
        <w:rPr>
          <w:rFonts w:ascii="Trebuchet MS" w:hAnsi="Trebuchet MS" w:cstheme="minorHAnsi"/>
          <w:sz w:val="20"/>
          <w:szCs w:val="20"/>
          <w:lang w:val="ro-RO"/>
        </w:rPr>
        <w:t xml:space="preserve">Pregătirea terenului pentru proiectarea cadrului de competențe generale a fost realizată în baza rezultatelor unei analize extinse a posturilor din familia ocupațională “Administrație” (a se vedea capitolul 2 din cadrul Livrabilului 3.3 Raport privind competențele și tipurile de posturi din administrația publică din România, elaborat în cadrul proiectului SIPOCA 136), analiză care a semnalat nevoia de a identifica caracteristici comune ale diferitelor tipuri de posturi și de a le </w:t>
      </w:r>
      <w:r w:rsidRPr="000C1183">
        <w:rPr>
          <w:rFonts w:ascii="Trebuchet MS" w:hAnsi="Trebuchet MS" w:cstheme="minorHAnsi"/>
          <w:sz w:val="20"/>
          <w:szCs w:val="20"/>
          <w:lang w:val="ro-RO"/>
        </w:rPr>
        <w:lastRenderedPageBreak/>
        <w:t>grupa într-un cadru coerent</w:t>
      </w:r>
      <w:r w:rsidRPr="000C1183">
        <w:rPr>
          <w:rStyle w:val="FootnoteReference"/>
          <w:lang w:val="ro-RO"/>
        </w:rPr>
        <w:footnoteReference w:id="4"/>
      </w:r>
      <w:r w:rsidRPr="000C1183">
        <w:rPr>
          <w:rFonts w:ascii="Trebuchet MS" w:hAnsi="Trebuchet MS" w:cstheme="minorHAnsi"/>
          <w:sz w:val="20"/>
          <w:szCs w:val="20"/>
          <w:lang w:val="ro-RO"/>
        </w:rPr>
        <w:t xml:space="preserve">. </w:t>
      </w:r>
      <w:r w:rsidR="00DE64C2" w:rsidRPr="000C1183">
        <w:rPr>
          <w:rFonts w:ascii="Trebuchet MS" w:hAnsi="Trebuchet MS" w:cstheme="minorHAnsi"/>
          <w:sz w:val="20"/>
          <w:szCs w:val="20"/>
          <w:lang w:val="ro-RO"/>
        </w:rPr>
        <w:t>În acest sens, ca urmare a unor activități de eșantionare</w:t>
      </w:r>
      <w:r w:rsidR="003D7179" w:rsidRPr="000C1183">
        <w:rPr>
          <w:rFonts w:ascii="Trebuchet MS" w:hAnsi="Trebuchet MS" w:cstheme="minorHAnsi"/>
          <w:sz w:val="20"/>
          <w:szCs w:val="20"/>
          <w:lang w:val="ro-RO"/>
        </w:rPr>
        <w:t xml:space="preserve"> (prin selecția și analiza de fișe de post)</w:t>
      </w:r>
      <w:r w:rsidR="00DE64C2" w:rsidRPr="000C1183">
        <w:rPr>
          <w:rFonts w:ascii="Trebuchet MS" w:hAnsi="Trebuchet MS" w:cstheme="minorHAnsi"/>
          <w:sz w:val="20"/>
          <w:szCs w:val="20"/>
          <w:lang w:val="ro-RO"/>
        </w:rPr>
        <w:t xml:space="preserve">, posturile </w:t>
      </w:r>
      <w:r w:rsidR="003D7179" w:rsidRPr="000C1183">
        <w:rPr>
          <w:rFonts w:ascii="Trebuchet MS" w:hAnsi="Trebuchet MS" w:cstheme="minorHAnsi"/>
          <w:sz w:val="20"/>
          <w:szCs w:val="20"/>
          <w:lang w:val="ro-RO"/>
        </w:rPr>
        <w:t>regăsite</w:t>
      </w:r>
      <w:r w:rsidR="00DE64C2" w:rsidRPr="000C1183">
        <w:rPr>
          <w:rFonts w:ascii="Trebuchet MS" w:hAnsi="Trebuchet MS" w:cstheme="minorHAnsi"/>
          <w:sz w:val="20"/>
          <w:szCs w:val="20"/>
          <w:lang w:val="ro-RO"/>
        </w:rPr>
        <w:t xml:space="preserve"> la nivelul familiei ocupaționale amintite</w:t>
      </w:r>
      <w:r w:rsidR="002F0CA2" w:rsidRPr="000C1183">
        <w:rPr>
          <w:rFonts w:ascii="Trebuchet MS" w:hAnsi="Trebuchet MS" w:cstheme="minorHAnsi"/>
          <w:sz w:val="20"/>
          <w:szCs w:val="20"/>
          <w:lang w:val="ro-RO"/>
        </w:rPr>
        <w:t xml:space="preserve"> au fost grupate în funcție de nivelurile ierarhice (înalți funcționari publici, conducere, execuție), astfel încât atribuțiile aferente funcțiilor publice</w:t>
      </w:r>
      <w:r w:rsidR="00EC0471" w:rsidRPr="000C1183">
        <w:rPr>
          <w:rFonts w:ascii="Trebuchet MS" w:hAnsi="Trebuchet MS" w:cstheme="minorHAnsi"/>
          <w:sz w:val="20"/>
          <w:szCs w:val="20"/>
          <w:lang w:val="ro-RO"/>
        </w:rPr>
        <w:t xml:space="preserve"> cuprinse în aceste categorii să poată fi transpuse în valori și competențe comune</w:t>
      </w:r>
      <w:r w:rsidR="00EC0471" w:rsidRPr="000C1183">
        <w:rPr>
          <w:rStyle w:val="FootnoteReference"/>
          <w:rFonts w:cstheme="minorHAnsi"/>
          <w:szCs w:val="20"/>
          <w:lang w:val="ro-RO"/>
        </w:rPr>
        <w:footnoteReference w:id="5"/>
      </w:r>
      <w:r w:rsidR="00EC0471" w:rsidRPr="000C1183">
        <w:rPr>
          <w:rFonts w:ascii="Trebuchet MS" w:hAnsi="Trebuchet MS" w:cstheme="minorHAnsi"/>
          <w:sz w:val="20"/>
          <w:szCs w:val="20"/>
          <w:lang w:val="ro-RO"/>
        </w:rPr>
        <w:t>.</w:t>
      </w:r>
    </w:p>
    <w:p w14:paraId="3146EE12" w14:textId="765D87DB" w:rsidR="00514275" w:rsidRPr="000C1183" w:rsidRDefault="00514275"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Considerând rezultatele acestei analize și identificarea atribuțiilor comune funcțiilor publice generale, prima etapă a procesului de elaborare a cadrelor de competențe generale a vizat identificarea competențelor comune pentru fiecare categorie de posturi. Ulterior,</w:t>
      </w:r>
      <w:r w:rsidR="00A04355" w:rsidRPr="000C1183">
        <w:rPr>
          <w:rFonts w:ascii="Trebuchet MS" w:hAnsi="Trebuchet MS" w:cstheme="minorHAnsi"/>
          <w:sz w:val="20"/>
          <w:szCs w:val="20"/>
          <w:lang w:val="ro-RO"/>
        </w:rPr>
        <w:t xml:space="preserve"> în cea de-a doua etapă,</w:t>
      </w:r>
      <w:r w:rsidRPr="000C1183">
        <w:rPr>
          <w:rFonts w:ascii="Trebuchet MS" w:hAnsi="Trebuchet MS" w:cstheme="minorHAnsi"/>
          <w:sz w:val="20"/>
          <w:szCs w:val="20"/>
          <w:lang w:val="ro-RO"/>
        </w:rPr>
        <w:t xml:space="preserve"> competențele au fost grupate în categorii (vezi Tabelul nr. 4 - Categorii de competențe generale și competențele aferente).</w:t>
      </w:r>
    </w:p>
    <w:p w14:paraId="563BCFA0" w14:textId="482A295B" w:rsidR="00A0048F" w:rsidRPr="000C1183" w:rsidRDefault="004E0F9C"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Urmărind concluziile identificate </w:t>
      </w:r>
      <w:r w:rsidR="001F5CC9" w:rsidRPr="000C1183">
        <w:rPr>
          <w:rFonts w:ascii="Trebuchet MS" w:hAnsi="Trebuchet MS" w:cstheme="minorHAnsi"/>
          <w:sz w:val="20"/>
          <w:szCs w:val="20"/>
          <w:lang w:val="ro-RO"/>
        </w:rPr>
        <w:t>în cadrul livrabilelor dezvoltate în cadrul aceluiași proiect dar și rezultatele analizei experienței internaționale cu privire la cadrele de competențe</w:t>
      </w:r>
      <w:r w:rsidR="005B5F80" w:rsidRPr="000C1183">
        <w:rPr>
          <w:rFonts w:ascii="Trebuchet MS" w:hAnsi="Trebuchet MS" w:cstheme="minorHAnsi"/>
          <w:sz w:val="20"/>
          <w:szCs w:val="20"/>
          <w:lang w:val="ro-RO"/>
        </w:rPr>
        <w:t xml:space="preserve"> implementate în tări europene și non-europene relevante, BM a elaborat un model de cadru de competențe generale ușor de utilizat</w:t>
      </w:r>
      <w:r w:rsidR="00AF01F2" w:rsidRPr="000C1183">
        <w:rPr>
          <w:rFonts w:ascii="Trebuchet MS" w:hAnsi="Trebuchet MS" w:cstheme="minorHAnsi"/>
          <w:sz w:val="20"/>
          <w:szCs w:val="20"/>
          <w:lang w:val="ro-RO"/>
        </w:rPr>
        <w:t xml:space="preserve"> și </w:t>
      </w:r>
      <w:r w:rsidR="006D1CFD" w:rsidRPr="000C1183">
        <w:rPr>
          <w:rFonts w:ascii="Trebuchet MS" w:hAnsi="Trebuchet MS" w:cstheme="minorHAnsi"/>
          <w:sz w:val="20"/>
          <w:szCs w:val="20"/>
          <w:lang w:val="ro-RO"/>
        </w:rPr>
        <w:t>operaționalizat</w:t>
      </w:r>
      <w:r w:rsidR="00AF01F2" w:rsidRPr="000C1183">
        <w:rPr>
          <w:rFonts w:ascii="Trebuchet MS" w:hAnsi="Trebuchet MS" w:cstheme="minorHAnsi"/>
          <w:sz w:val="20"/>
          <w:szCs w:val="20"/>
          <w:lang w:val="ro-RO"/>
        </w:rPr>
        <w:t xml:space="preserve"> în cadrul proceselor de MRU, prin includerea nivelurilor de complexitate </w:t>
      </w:r>
      <w:r w:rsidR="006D1CFD" w:rsidRPr="000C1183">
        <w:rPr>
          <w:rFonts w:ascii="Trebuchet MS" w:hAnsi="Trebuchet MS" w:cstheme="minorHAnsi"/>
          <w:sz w:val="20"/>
          <w:szCs w:val="20"/>
          <w:lang w:val="ro-RO"/>
        </w:rPr>
        <w:t>aplicabile fiecărei categorii de funcționari publici</w:t>
      </w:r>
      <w:r w:rsidR="00AF01F2" w:rsidRPr="000C1183">
        <w:rPr>
          <w:rFonts w:ascii="Trebuchet MS" w:hAnsi="Trebuchet MS" w:cstheme="minorHAnsi"/>
          <w:sz w:val="20"/>
          <w:szCs w:val="20"/>
          <w:lang w:val="ro-RO"/>
        </w:rPr>
        <w:t xml:space="preserve"> și a indicatorilor comportamentali aferenți fiecărei competențe.</w:t>
      </w:r>
      <w:r w:rsidR="006D1CFD" w:rsidRPr="000C1183">
        <w:rPr>
          <w:rFonts w:ascii="Trebuchet MS" w:hAnsi="Trebuchet MS" w:cstheme="minorHAnsi"/>
          <w:sz w:val="20"/>
          <w:szCs w:val="20"/>
          <w:lang w:val="ro-RO"/>
        </w:rPr>
        <w:t xml:space="preserve"> </w:t>
      </w:r>
    </w:p>
    <w:p w14:paraId="7734F9DB" w14:textId="0FE8F82F" w:rsidR="00A74985" w:rsidRPr="000C1183" w:rsidRDefault="006D1CFD"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Procesul de identificare și stabilire a modelului de competențe generale propus</w:t>
      </w:r>
      <w:r w:rsidR="00096732" w:rsidRPr="000C1183">
        <w:rPr>
          <w:rFonts w:ascii="Trebuchet MS" w:hAnsi="Trebuchet MS" w:cstheme="minorHAnsi"/>
          <w:sz w:val="20"/>
          <w:szCs w:val="20"/>
          <w:lang w:val="ro-RO"/>
        </w:rPr>
        <w:t xml:space="preserve"> a vizat inclusiv derularea de consultări cu părțile implicate</w:t>
      </w:r>
      <w:r w:rsidR="005B19E9" w:rsidRPr="000C1183">
        <w:rPr>
          <w:rFonts w:ascii="Trebuchet MS" w:hAnsi="Trebuchet MS" w:cstheme="minorHAnsi"/>
          <w:sz w:val="20"/>
          <w:szCs w:val="20"/>
          <w:lang w:val="ro-RO"/>
        </w:rPr>
        <w:t xml:space="preserve"> (sub forma discuțiilor de tip focus-grup, interviuri și constituirea de grupuri de lucru)</w:t>
      </w:r>
      <w:r w:rsidR="00096732" w:rsidRPr="000C1183">
        <w:rPr>
          <w:rFonts w:ascii="Trebuchet MS" w:hAnsi="Trebuchet MS" w:cstheme="minorHAnsi"/>
          <w:sz w:val="20"/>
          <w:szCs w:val="20"/>
          <w:lang w:val="ro-RO"/>
        </w:rPr>
        <w:t>, acestea servind drept instrument esențial în etapa</w:t>
      </w:r>
      <w:r w:rsidR="005B19E9" w:rsidRPr="000C1183">
        <w:rPr>
          <w:rFonts w:ascii="Trebuchet MS" w:hAnsi="Trebuchet MS" w:cstheme="minorHAnsi"/>
          <w:sz w:val="20"/>
          <w:szCs w:val="20"/>
          <w:lang w:val="ro-RO"/>
        </w:rPr>
        <w:t xml:space="preserve"> de cercetare și concepere a cadrului de competențe. Procesul și etapele </w:t>
      </w:r>
      <w:r w:rsidR="002633BF" w:rsidRPr="000C1183">
        <w:rPr>
          <w:rFonts w:ascii="Trebuchet MS" w:hAnsi="Trebuchet MS" w:cstheme="minorHAnsi"/>
          <w:sz w:val="20"/>
          <w:szCs w:val="20"/>
          <w:lang w:val="ro-RO"/>
        </w:rPr>
        <w:t xml:space="preserve">derulate de către BM în vederea construirii modelului de competențe generale adoptat prin </w:t>
      </w:r>
      <w:r w:rsidR="002633BF" w:rsidRPr="000C1183">
        <w:rPr>
          <w:rFonts w:ascii="Trebuchet MS" w:hAnsi="Trebuchet MS" w:cstheme="minorHAnsi"/>
          <w:bCs/>
          <w:sz w:val="20"/>
          <w:szCs w:val="20"/>
          <w:lang w:val="ro-RO"/>
        </w:rPr>
        <w:t xml:space="preserve">OUG nr. 191/2022 este descris pe larg în contextul capitolului </w:t>
      </w:r>
      <w:r w:rsidR="00514275" w:rsidRPr="000C1183">
        <w:rPr>
          <w:rFonts w:ascii="Trebuchet MS" w:hAnsi="Trebuchet MS"/>
          <w:b/>
          <w:bCs/>
          <w:sz w:val="20"/>
          <w:szCs w:val="20"/>
          <w:lang w:val="ro-RO"/>
        </w:rPr>
        <w:t>2.3 Analiza datelor.</w:t>
      </w:r>
    </w:p>
    <w:p w14:paraId="580958B6" w14:textId="57A69F9A" w:rsidR="005E0B9A" w:rsidRPr="000C1183" w:rsidRDefault="005E0B9A" w:rsidP="00326C4A">
      <w:pPr>
        <w:pStyle w:val="Heading4"/>
        <w:spacing w:before="240"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t>Cadrul de competențe specifice</w:t>
      </w:r>
    </w:p>
    <w:p w14:paraId="762D1BA1" w14:textId="75B3B927" w:rsidR="00A16A22" w:rsidRPr="000C1183" w:rsidRDefault="00A16A22" w:rsidP="00326C4A">
      <w:pPr>
        <w:pStyle w:val="Heading5"/>
        <w:spacing w:before="120" w:after="120" w:line="23" w:lineRule="atLeast"/>
        <w:rPr>
          <w:rFonts w:ascii="Trebuchet MS" w:hAnsi="Trebuchet MS"/>
          <w:i/>
          <w:iCs/>
          <w:color w:val="auto"/>
          <w:sz w:val="20"/>
          <w:szCs w:val="20"/>
          <w:lang w:val="ro-RO"/>
        </w:rPr>
      </w:pPr>
      <w:r w:rsidRPr="000C1183">
        <w:rPr>
          <w:rFonts w:ascii="Trebuchet MS" w:hAnsi="Trebuchet MS"/>
          <w:i/>
          <w:iCs/>
          <w:color w:val="auto"/>
          <w:sz w:val="20"/>
          <w:szCs w:val="20"/>
          <w:lang w:val="ro-RO"/>
        </w:rPr>
        <w:t>Caracteristicile cadrului de competențe specifice</w:t>
      </w:r>
    </w:p>
    <w:p w14:paraId="4F9E33E8" w14:textId="01BDAEC7" w:rsidR="00DF58D5" w:rsidRPr="000C1183" w:rsidRDefault="00140943" w:rsidP="00326C4A">
      <w:pPr>
        <w:pStyle w:val="Bulletpoint1"/>
        <w:numPr>
          <w:ilvl w:val="0"/>
          <w:numId w:val="0"/>
        </w:numPr>
        <w:spacing w:line="23" w:lineRule="atLeast"/>
        <w:contextualSpacing w:val="0"/>
        <w:rPr>
          <w:rFonts w:ascii="Trebuchet MS" w:hAnsi="Trebuchet MS"/>
          <w:szCs w:val="20"/>
        </w:rPr>
      </w:pPr>
      <w:r w:rsidRPr="000C1183">
        <w:rPr>
          <w:rFonts w:ascii="Trebuchet MS" w:hAnsi="Trebuchet MS"/>
          <w:szCs w:val="20"/>
        </w:rPr>
        <w:t>Competențele</w:t>
      </w:r>
      <w:r w:rsidR="00DF58D5" w:rsidRPr="000C1183">
        <w:rPr>
          <w:rFonts w:ascii="Trebuchet MS" w:hAnsi="Trebuchet MS"/>
          <w:szCs w:val="20"/>
        </w:rPr>
        <w:t xml:space="preserve"> specifice necesare ocupării unei </w:t>
      </w:r>
      <w:r w:rsidRPr="000C1183">
        <w:rPr>
          <w:rFonts w:ascii="Trebuchet MS" w:hAnsi="Trebuchet MS"/>
          <w:szCs w:val="20"/>
        </w:rPr>
        <w:t>funcții</w:t>
      </w:r>
      <w:r w:rsidR="00DF58D5" w:rsidRPr="000C1183">
        <w:rPr>
          <w:rFonts w:ascii="Trebuchet MS" w:hAnsi="Trebuchet MS"/>
          <w:szCs w:val="20"/>
        </w:rPr>
        <w:t xml:space="preserve"> publice sunt </w:t>
      </w:r>
      <w:r w:rsidRPr="000C1183">
        <w:rPr>
          <w:rFonts w:ascii="Trebuchet MS" w:hAnsi="Trebuchet MS"/>
          <w:szCs w:val="20"/>
        </w:rPr>
        <w:t>competențe</w:t>
      </w:r>
      <w:r w:rsidR="00DF58D5" w:rsidRPr="000C1183">
        <w:rPr>
          <w:rFonts w:ascii="Trebuchet MS" w:hAnsi="Trebuchet MS"/>
          <w:szCs w:val="20"/>
        </w:rPr>
        <w:t xml:space="preserve"> obligatorii, </w:t>
      </w:r>
      <w:r w:rsidR="006D0AF8" w:rsidRPr="000C1183">
        <w:rPr>
          <w:rFonts w:ascii="Trebuchet MS" w:hAnsi="Trebuchet MS"/>
          <w:szCs w:val="20"/>
        </w:rPr>
        <w:t xml:space="preserve">care au în </w:t>
      </w:r>
      <w:r w:rsidR="00E75B28" w:rsidRPr="000C1183">
        <w:rPr>
          <w:rFonts w:ascii="Trebuchet MS" w:hAnsi="Trebuchet MS"/>
          <w:szCs w:val="20"/>
        </w:rPr>
        <w:t xml:space="preserve">componență </w:t>
      </w:r>
      <w:r w:rsidR="003772C5" w:rsidRPr="000C1183">
        <w:rPr>
          <w:rFonts w:ascii="Trebuchet MS" w:hAnsi="Trebuchet MS"/>
          <w:szCs w:val="20"/>
        </w:rPr>
        <w:t>cunoștințe</w:t>
      </w:r>
      <w:r w:rsidR="00FC71EA" w:rsidRPr="000C1183">
        <w:rPr>
          <w:rFonts w:ascii="Trebuchet MS" w:hAnsi="Trebuchet MS"/>
          <w:szCs w:val="20"/>
        </w:rPr>
        <w:t xml:space="preserve">, atitudini, aptitudini și abilități, </w:t>
      </w:r>
      <w:r w:rsidR="006115DE">
        <w:rPr>
          <w:rFonts w:ascii="Trebuchet MS" w:hAnsi="Trebuchet MS"/>
          <w:szCs w:val="20"/>
        </w:rPr>
        <w:t xml:space="preserve">corespunzătoare domeniilor funcționale, </w:t>
      </w:r>
      <w:r w:rsidR="00FC71EA" w:rsidRPr="000C1183">
        <w:rPr>
          <w:rFonts w:ascii="Trebuchet MS" w:hAnsi="Trebuchet MS"/>
          <w:szCs w:val="20"/>
        </w:rPr>
        <w:t>stabilite la nivelul autorităților</w:t>
      </w:r>
      <w:r w:rsidR="007B4358" w:rsidRPr="000C1183">
        <w:rPr>
          <w:rFonts w:ascii="Trebuchet MS" w:hAnsi="Trebuchet MS"/>
          <w:szCs w:val="20"/>
        </w:rPr>
        <w:t xml:space="preserve"> și instituțiilor publice pentru fiecare post în parte. Acestea se</w:t>
      </w:r>
      <w:r w:rsidR="00DF58D5" w:rsidRPr="000C1183">
        <w:rPr>
          <w:rFonts w:ascii="Trebuchet MS" w:hAnsi="Trebuchet MS"/>
          <w:szCs w:val="20"/>
        </w:rPr>
        <w:t xml:space="preserve"> identifică pe baza </w:t>
      </w:r>
      <w:r w:rsidRPr="000C1183">
        <w:rPr>
          <w:rFonts w:ascii="Trebuchet MS" w:hAnsi="Trebuchet MS"/>
          <w:szCs w:val="20"/>
        </w:rPr>
        <w:t>condițiilor</w:t>
      </w:r>
      <w:r w:rsidR="00DF58D5" w:rsidRPr="000C1183">
        <w:rPr>
          <w:rFonts w:ascii="Trebuchet MS" w:hAnsi="Trebuchet MS"/>
          <w:szCs w:val="20"/>
        </w:rPr>
        <w:t xml:space="preserve"> pentru ocuparea </w:t>
      </w:r>
      <w:r w:rsidRPr="000C1183">
        <w:rPr>
          <w:rFonts w:ascii="Trebuchet MS" w:hAnsi="Trebuchet MS"/>
          <w:szCs w:val="20"/>
        </w:rPr>
        <w:t>funcției</w:t>
      </w:r>
      <w:r w:rsidR="00DF58D5" w:rsidRPr="000C1183">
        <w:rPr>
          <w:rFonts w:ascii="Trebuchet MS" w:hAnsi="Trebuchet MS"/>
          <w:szCs w:val="20"/>
        </w:rPr>
        <w:t xml:space="preserve"> publice, prin raportare la scopul principal al postului, complexitatea </w:t>
      </w:r>
      <w:r w:rsidRPr="000C1183">
        <w:rPr>
          <w:rFonts w:ascii="Trebuchet MS" w:hAnsi="Trebuchet MS"/>
          <w:szCs w:val="20"/>
        </w:rPr>
        <w:t>atribuțiilor</w:t>
      </w:r>
      <w:r w:rsidR="00DF58D5" w:rsidRPr="000C1183">
        <w:rPr>
          <w:rFonts w:ascii="Trebuchet MS" w:hAnsi="Trebuchet MS"/>
          <w:szCs w:val="20"/>
        </w:rPr>
        <w:t xml:space="preserve"> specifice pe care </w:t>
      </w:r>
      <w:r w:rsidRPr="000C1183">
        <w:rPr>
          <w:rFonts w:ascii="Trebuchet MS" w:hAnsi="Trebuchet MS"/>
          <w:szCs w:val="20"/>
        </w:rPr>
        <w:t>funcționarul</w:t>
      </w:r>
      <w:r w:rsidR="00DF58D5" w:rsidRPr="000C1183">
        <w:rPr>
          <w:rFonts w:ascii="Trebuchet MS" w:hAnsi="Trebuchet MS"/>
          <w:szCs w:val="20"/>
        </w:rPr>
        <w:t xml:space="preserve"> public le are de îndeplinit, precum </w:t>
      </w:r>
      <w:r w:rsidRPr="000C1183">
        <w:rPr>
          <w:rFonts w:ascii="Trebuchet MS" w:hAnsi="Trebuchet MS"/>
          <w:szCs w:val="20"/>
        </w:rPr>
        <w:t>și</w:t>
      </w:r>
      <w:r w:rsidR="00DF58D5" w:rsidRPr="000C1183">
        <w:rPr>
          <w:rFonts w:ascii="Trebuchet MS" w:hAnsi="Trebuchet MS"/>
          <w:szCs w:val="20"/>
        </w:rPr>
        <w:t xml:space="preserve"> la structura </w:t>
      </w:r>
      <w:r w:rsidRPr="000C1183">
        <w:rPr>
          <w:rFonts w:ascii="Trebuchet MS" w:hAnsi="Trebuchet MS"/>
          <w:szCs w:val="20"/>
        </w:rPr>
        <w:t>funcțională</w:t>
      </w:r>
      <w:r w:rsidR="00DF58D5" w:rsidRPr="000C1183">
        <w:rPr>
          <w:rFonts w:ascii="Trebuchet MS" w:hAnsi="Trebuchet MS"/>
          <w:szCs w:val="20"/>
        </w:rPr>
        <w:t xml:space="preserve"> în care se </w:t>
      </w:r>
      <w:r w:rsidRPr="000C1183">
        <w:rPr>
          <w:rFonts w:ascii="Trebuchet MS" w:hAnsi="Trebuchet MS"/>
          <w:szCs w:val="20"/>
        </w:rPr>
        <w:t>regăsește</w:t>
      </w:r>
      <w:r w:rsidR="00DF58D5" w:rsidRPr="000C1183">
        <w:rPr>
          <w:rFonts w:ascii="Trebuchet MS" w:hAnsi="Trebuchet MS"/>
          <w:szCs w:val="20"/>
        </w:rPr>
        <w:t xml:space="preserve"> respectiva </w:t>
      </w:r>
      <w:r w:rsidRPr="000C1183">
        <w:rPr>
          <w:rFonts w:ascii="Trebuchet MS" w:hAnsi="Trebuchet MS"/>
          <w:szCs w:val="20"/>
        </w:rPr>
        <w:t>funcție</w:t>
      </w:r>
      <w:r w:rsidR="00DF58D5" w:rsidRPr="000C1183">
        <w:rPr>
          <w:rFonts w:ascii="Trebuchet MS" w:hAnsi="Trebuchet MS"/>
          <w:szCs w:val="20"/>
        </w:rPr>
        <w:t xml:space="preserve"> publică, fiind necesare pentru exercitarea </w:t>
      </w:r>
      <w:r w:rsidRPr="000C1183">
        <w:rPr>
          <w:rFonts w:ascii="Trebuchet MS" w:hAnsi="Trebuchet MS"/>
          <w:szCs w:val="20"/>
        </w:rPr>
        <w:t>atribuțiilor</w:t>
      </w:r>
      <w:r w:rsidR="00DF58D5" w:rsidRPr="000C1183">
        <w:rPr>
          <w:rFonts w:ascii="Trebuchet MS" w:hAnsi="Trebuchet MS"/>
          <w:szCs w:val="20"/>
        </w:rPr>
        <w:t xml:space="preserve"> postului prevăzute în fișa postului.</w:t>
      </w:r>
    </w:p>
    <w:p w14:paraId="033A1970" w14:textId="402D654D" w:rsidR="00DF58D5" w:rsidRPr="000C1183" w:rsidRDefault="000F5258" w:rsidP="00326C4A">
      <w:pPr>
        <w:pStyle w:val="Bulletpoint1"/>
        <w:numPr>
          <w:ilvl w:val="0"/>
          <w:numId w:val="0"/>
        </w:numPr>
        <w:spacing w:line="23" w:lineRule="atLeast"/>
        <w:contextualSpacing w:val="0"/>
        <w:rPr>
          <w:rFonts w:ascii="Trebuchet MS" w:hAnsi="Trebuchet MS"/>
          <w:szCs w:val="20"/>
        </w:rPr>
      </w:pPr>
      <w:r w:rsidRPr="000C1183">
        <w:rPr>
          <w:rFonts w:ascii="Trebuchet MS" w:hAnsi="Trebuchet MS"/>
          <w:szCs w:val="20"/>
        </w:rPr>
        <w:t>Conform a</w:t>
      </w:r>
      <w:r w:rsidR="00140943" w:rsidRPr="000C1183">
        <w:rPr>
          <w:rFonts w:ascii="Trebuchet MS" w:hAnsi="Trebuchet MS"/>
          <w:szCs w:val="20"/>
        </w:rPr>
        <w:t>nex</w:t>
      </w:r>
      <w:r w:rsidRPr="000C1183">
        <w:rPr>
          <w:rFonts w:ascii="Trebuchet MS" w:hAnsi="Trebuchet MS"/>
          <w:szCs w:val="20"/>
        </w:rPr>
        <w:t>ei</w:t>
      </w:r>
      <w:r w:rsidR="00140943" w:rsidRPr="000C1183">
        <w:rPr>
          <w:rFonts w:ascii="Trebuchet MS" w:hAnsi="Trebuchet MS"/>
          <w:szCs w:val="20"/>
        </w:rPr>
        <w:t xml:space="preserve"> nr. 8 la OUG nr. 57/2019</w:t>
      </w:r>
      <w:r w:rsidRPr="000C1183">
        <w:rPr>
          <w:rFonts w:ascii="Trebuchet MS" w:hAnsi="Trebuchet MS"/>
          <w:szCs w:val="20"/>
        </w:rPr>
        <w:t>, cu modificările și completările ulterioare, competențele</w:t>
      </w:r>
      <w:r w:rsidR="00DF58D5" w:rsidRPr="000C1183">
        <w:rPr>
          <w:rFonts w:ascii="Trebuchet MS" w:hAnsi="Trebuchet MS"/>
          <w:szCs w:val="20"/>
        </w:rPr>
        <w:t xml:space="preserve"> specifice necesare ocupării unei </w:t>
      </w:r>
      <w:r w:rsidRPr="000C1183">
        <w:rPr>
          <w:rFonts w:ascii="Trebuchet MS" w:hAnsi="Trebuchet MS"/>
          <w:szCs w:val="20"/>
        </w:rPr>
        <w:t>funcții</w:t>
      </w:r>
      <w:r w:rsidR="00DF58D5" w:rsidRPr="000C1183">
        <w:rPr>
          <w:rFonts w:ascii="Trebuchet MS" w:hAnsi="Trebuchet MS"/>
          <w:szCs w:val="20"/>
        </w:rPr>
        <w:t xml:space="preserve"> publice vacante pot fi:</w:t>
      </w:r>
    </w:p>
    <w:p w14:paraId="66EE8792" w14:textId="3DA110B6" w:rsidR="00DF58D5" w:rsidRPr="000C1183" w:rsidRDefault="00B07DC6" w:rsidP="00D65F68">
      <w:pPr>
        <w:pStyle w:val="Bulletpoint1"/>
        <w:numPr>
          <w:ilvl w:val="0"/>
          <w:numId w:val="13"/>
        </w:numPr>
        <w:spacing w:line="23" w:lineRule="atLeast"/>
        <w:contextualSpacing w:val="0"/>
        <w:rPr>
          <w:rFonts w:ascii="Trebuchet MS" w:hAnsi="Trebuchet MS"/>
          <w:szCs w:val="20"/>
        </w:rPr>
      </w:pPr>
      <w:r w:rsidRPr="000C1183">
        <w:rPr>
          <w:rFonts w:ascii="Trebuchet MS" w:hAnsi="Trebuchet MS"/>
          <w:b/>
          <w:bCs/>
          <w:szCs w:val="20"/>
        </w:rPr>
        <w:t>competențe</w:t>
      </w:r>
      <w:r w:rsidR="00DF58D5" w:rsidRPr="000C1183">
        <w:rPr>
          <w:rFonts w:ascii="Trebuchet MS" w:hAnsi="Trebuchet MS"/>
          <w:b/>
          <w:bCs/>
          <w:szCs w:val="20"/>
        </w:rPr>
        <w:t xml:space="preserve"> lingvistice de comunicare în limbi străine</w:t>
      </w:r>
      <w:r w:rsidR="00DF58D5" w:rsidRPr="000C1183">
        <w:rPr>
          <w:rFonts w:ascii="Trebuchet MS" w:hAnsi="Trebuchet MS"/>
          <w:szCs w:val="20"/>
        </w:rPr>
        <w:t xml:space="preserve">, necesare pentru exercitarea </w:t>
      </w:r>
      <w:r w:rsidRPr="000C1183">
        <w:rPr>
          <w:rFonts w:ascii="Trebuchet MS" w:hAnsi="Trebuchet MS"/>
          <w:szCs w:val="20"/>
        </w:rPr>
        <w:t>atribuțiilor</w:t>
      </w:r>
      <w:r w:rsidR="00DF58D5" w:rsidRPr="000C1183">
        <w:rPr>
          <w:rFonts w:ascii="Trebuchet MS" w:hAnsi="Trebuchet MS"/>
          <w:szCs w:val="20"/>
        </w:rPr>
        <w:t xml:space="preserve"> din </w:t>
      </w:r>
      <w:r w:rsidRPr="000C1183">
        <w:rPr>
          <w:rFonts w:ascii="Trebuchet MS" w:hAnsi="Trebuchet MS"/>
          <w:szCs w:val="20"/>
        </w:rPr>
        <w:t>fișa</w:t>
      </w:r>
      <w:r w:rsidR="00DF58D5" w:rsidRPr="000C1183">
        <w:rPr>
          <w:rFonts w:ascii="Trebuchet MS" w:hAnsi="Trebuchet MS"/>
          <w:szCs w:val="20"/>
        </w:rPr>
        <w:t xml:space="preserve"> postului</w:t>
      </w:r>
      <w:r w:rsidR="004A4855" w:rsidRPr="000C1183">
        <w:rPr>
          <w:rFonts w:ascii="Trebuchet MS" w:hAnsi="Trebuchet MS"/>
          <w:szCs w:val="20"/>
        </w:rPr>
        <w:t xml:space="preserve">, </w:t>
      </w:r>
      <w:r w:rsidR="00BC0170" w:rsidRPr="000C1183">
        <w:rPr>
          <w:rFonts w:ascii="Trebuchet MS" w:hAnsi="Trebuchet MS"/>
          <w:szCs w:val="20"/>
        </w:rPr>
        <w:t>e.g.</w:t>
      </w:r>
      <w:r w:rsidR="00A46C1C" w:rsidRPr="000C1183">
        <w:t xml:space="preserve"> </w:t>
      </w:r>
      <w:r w:rsidR="00A46C1C" w:rsidRPr="000C1183">
        <w:rPr>
          <w:rFonts w:ascii="Trebuchet MS" w:hAnsi="Trebuchet MS"/>
          <w:szCs w:val="20"/>
        </w:rPr>
        <w:t>competențe lingvistice de comunicare în limba engleză franceză/ spaniolă/ germană, etc.;</w:t>
      </w:r>
    </w:p>
    <w:p w14:paraId="67D3DA7C" w14:textId="3DCB4C6E" w:rsidR="00DF58D5" w:rsidRPr="000C1183" w:rsidRDefault="00B07DC6" w:rsidP="00D65F68">
      <w:pPr>
        <w:pStyle w:val="Bulletpoint1"/>
        <w:numPr>
          <w:ilvl w:val="0"/>
          <w:numId w:val="13"/>
        </w:numPr>
        <w:spacing w:line="23" w:lineRule="atLeast"/>
        <w:contextualSpacing w:val="0"/>
        <w:rPr>
          <w:rFonts w:ascii="Trebuchet MS" w:hAnsi="Trebuchet MS"/>
          <w:szCs w:val="20"/>
        </w:rPr>
      </w:pPr>
      <w:r w:rsidRPr="000C1183">
        <w:rPr>
          <w:rFonts w:ascii="Trebuchet MS" w:hAnsi="Trebuchet MS"/>
          <w:b/>
          <w:bCs/>
          <w:szCs w:val="20"/>
        </w:rPr>
        <w:lastRenderedPageBreak/>
        <w:t>competențe</w:t>
      </w:r>
      <w:r w:rsidR="00DF58D5" w:rsidRPr="000C1183">
        <w:rPr>
          <w:rFonts w:ascii="Trebuchet MS" w:hAnsi="Trebuchet MS"/>
          <w:b/>
          <w:bCs/>
          <w:szCs w:val="20"/>
        </w:rPr>
        <w:t xml:space="preserve"> lingvistice de comunicare în limba </w:t>
      </w:r>
      <w:r w:rsidRPr="000C1183">
        <w:rPr>
          <w:rFonts w:ascii="Trebuchet MS" w:hAnsi="Trebuchet MS"/>
          <w:b/>
          <w:bCs/>
          <w:szCs w:val="20"/>
        </w:rPr>
        <w:t>minorității</w:t>
      </w:r>
      <w:r w:rsidR="00DF58D5" w:rsidRPr="000C1183">
        <w:rPr>
          <w:rFonts w:ascii="Trebuchet MS" w:hAnsi="Trebuchet MS"/>
          <w:b/>
          <w:bCs/>
          <w:szCs w:val="20"/>
        </w:rPr>
        <w:t xml:space="preserve"> </w:t>
      </w:r>
      <w:r w:rsidRPr="000C1183">
        <w:rPr>
          <w:rFonts w:ascii="Trebuchet MS" w:hAnsi="Trebuchet MS"/>
          <w:b/>
          <w:bCs/>
          <w:szCs w:val="20"/>
        </w:rPr>
        <w:t>naționale</w:t>
      </w:r>
      <w:r w:rsidR="00DF58D5" w:rsidRPr="000C1183">
        <w:rPr>
          <w:rFonts w:ascii="Trebuchet MS" w:hAnsi="Trebuchet MS"/>
          <w:szCs w:val="20"/>
        </w:rPr>
        <w:t xml:space="preserve">, dacă este cazul, în </w:t>
      </w:r>
      <w:r w:rsidRPr="000C1183">
        <w:rPr>
          <w:rFonts w:ascii="Trebuchet MS" w:hAnsi="Trebuchet MS"/>
          <w:szCs w:val="20"/>
        </w:rPr>
        <w:t>condițiile</w:t>
      </w:r>
      <w:r w:rsidR="00DF58D5" w:rsidRPr="000C1183">
        <w:rPr>
          <w:rFonts w:ascii="Trebuchet MS" w:hAnsi="Trebuchet MS"/>
          <w:szCs w:val="20"/>
        </w:rPr>
        <w:t xml:space="preserve"> legii</w:t>
      </w:r>
      <w:r w:rsidR="004A4855" w:rsidRPr="000C1183">
        <w:rPr>
          <w:rFonts w:ascii="Trebuchet MS" w:hAnsi="Trebuchet MS"/>
          <w:szCs w:val="20"/>
        </w:rPr>
        <w:t xml:space="preserve">, </w:t>
      </w:r>
      <w:r w:rsidR="00A46C1C" w:rsidRPr="000C1183">
        <w:rPr>
          <w:rFonts w:ascii="Trebuchet MS" w:hAnsi="Trebuchet MS"/>
          <w:szCs w:val="20"/>
        </w:rPr>
        <w:t>e.g.</w:t>
      </w:r>
      <w:r w:rsidR="00A46C1C" w:rsidRPr="000C1183">
        <w:t xml:space="preserve"> </w:t>
      </w:r>
      <w:r w:rsidR="00A46C1C" w:rsidRPr="000C1183">
        <w:rPr>
          <w:rFonts w:ascii="Trebuchet MS" w:hAnsi="Trebuchet MS"/>
          <w:szCs w:val="20"/>
        </w:rPr>
        <w:t>competențe lingvistice de comunicare în limba maghiară, etc.;</w:t>
      </w:r>
    </w:p>
    <w:p w14:paraId="4571ADD9" w14:textId="212BC020" w:rsidR="00DF58D5" w:rsidRPr="000C1183" w:rsidRDefault="00B07DC6" w:rsidP="00D65F68">
      <w:pPr>
        <w:pStyle w:val="ListParagraph"/>
        <w:numPr>
          <w:ilvl w:val="0"/>
          <w:numId w:val="13"/>
        </w:numPr>
        <w:spacing w:line="23" w:lineRule="atLeast"/>
        <w:contextualSpacing w:val="0"/>
        <w:rPr>
          <w:rFonts w:ascii="Trebuchet MS" w:hAnsi="Trebuchet MS"/>
          <w:szCs w:val="20"/>
        </w:rPr>
      </w:pPr>
      <w:r w:rsidRPr="000C1183">
        <w:rPr>
          <w:rFonts w:ascii="Trebuchet MS" w:hAnsi="Trebuchet MS"/>
          <w:b/>
          <w:bCs/>
          <w:szCs w:val="20"/>
        </w:rPr>
        <w:t>competențe</w:t>
      </w:r>
      <w:r w:rsidR="00DF58D5" w:rsidRPr="000C1183">
        <w:rPr>
          <w:rFonts w:ascii="Trebuchet MS" w:hAnsi="Trebuchet MS"/>
          <w:b/>
          <w:bCs/>
          <w:szCs w:val="20"/>
        </w:rPr>
        <w:t xml:space="preserve"> digitale</w:t>
      </w:r>
      <w:r w:rsidR="004A4855" w:rsidRPr="000C1183">
        <w:rPr>
          <w:rFonts w:ascii="Trebuchet MS" w:hAnsi="Trebuchet MS"/>
          <w:szCs w:val="20"/>
        </w:rPr>
        <w:t xml:space="preserve">, </w:t>
      </w:r>
      <w:r w:rsidR="00A46C1C" w:rsidRPr="000C1183">
        <w:rPr>
          <w:rFonts w:ascii="Trebuchet MS" w:hAnsi="Trebuchet MS"/>
          <w:szCs w:val="20"/>
        </w:rPr>
        <w:t>e.g.</w:t>
      </w:r>
      <w:r w:rsidR="00A46C1C" w:rsidRPr="000C1183">
        <w:t xml:space="preserve"> </w:t>
      </w:r>
      <w:r w:rsidR="004A4855" w:rsidRPr="000C1183">
        <w:rPr>
          <w:rFonts w:ascii="Trebuchet MS" w:hAnsi="Trebuchet MS"/>
          <w:szCs w:val="20"/>
        </w:rPr>
        <w:t>utilizarea suitei Microsoft Office - Word, Excel, PowerPoint, Outlook, Access, Publisher;</w:t>
      </w:r>
    </w:p>
    <w:p w14:paraId="35273FC4" w14:textId="265BE0B3" w:rsidR="00DF58D5" w:rsidRPr="000C1183" w:rsidRDefault="00DF58D5" w:rsidP="00D65F68">
      <w:pPr>
        <w:pStyle w:val="Bulletpoint1"/>
        <w:numPr>
          <w:ilvl w:val="0"/>
          <w:numId w:val="13"/>
        </w:numPr>
        <w:spacing w:line="23" w:lineRule="atLeast"/>
        <w:contextualSpacing w:val="0"/>
        <w:rPr>
          <w:rFonts w:ascii="Trebuchet MS" w:hAnsi="Trebuchet MS"/>
          <w:szCs w:val="20"/>
        </w:rPr>
      </w:pPr>
      <w:r w:rsidRPr="000C1183">
        <w:rPr>
          <w:rFonts w:ascii="Trebuchet MS" w:hAnsi="Trebuchet MS"/>
          <w:b/>
          <w:bCs/>
          <w:szCs w:val="20"/>
        </w:rPr>
        <w:t xml:space="preserve">alte </w:t>
      </w:r>
      <w:r w:rsidR="00B07DC6" w:rsidRPr="000C1183">
        <w:rPr>
          <w:rFonts w:ascii="Trebuchet MS" w:hAnsi="Trebuchet MS"/>
          <w:b/>
          <w:bCs/>
          <w:szCs w:val="20"/>
        </w:rPr>
        <w:t>competențe</w:t>
      </w:r>
      <w:r w:rsidRPr="000C1183">
        <w:rPr>
          <w:rFonts w:ascii="Trebuchet MS" w:hAnsi="Trebuchet MS"/>
          <w:b/>
          <w:bCs/>
          <w:szCs w:val="20"/>
        </w:rPr>
        <w:t xml:space="preserve"> specifice necesare ocupării </w:t>
      </w:r>
      <w:r w:rsidR="004A4855" w:rsidRPr="000C1183">
        <w:rPr>
          <w:rFonts w:ascii="Trebuchet MS" w:hAnsi="Trebuchet MS"/>
          <w:b/>
          <w:bCs/>
          <w:szCs w:val="20"/>
        </w:rPr>
        <w:t>funcției</w:t>
      </w:r>
      <w:r w:rsidRPr="000C1183">
        <w:rPr>
          <w:rFonts w:ascii="Trebuchet MS" w:hAnsi="Trebuchet MS"/>
          <w:b/>
          <w:bCs/>
          <w:szCs w:val="20"/>
        </w:rPr>
        <w:t xml:space="preserve"> publice</w:t>
      </w:r>
      <w:r w:rsidRPr="000C1183">
        <w:rPr>
          <w:rFonts w:ascii="Trebuchet MS" w:hAnsi="Trebuchet MS"/>
          <w:szCs w:val="20"/>
        </w:rPr>
        <w:t xml:space="preserve">, identificate în </w:t>
      </w:r>
      <w:r w:rsidR="004A4855" w:rsidRPr="000C1183">
        <w:rPr>
          <w:rFonts w:ascii="Trebuchet MS" w:hAnsi="Trebuchet MS"/>
          <w:szCs w:val="20"/>
        </w:rPr>
        <w:t>condițiile</w:t>
      </w:r>
      <w:r w:rsidRPr="000C1183">
        <w:rPr>
          <w:rFonts w:ascii="Trebuchet MS" w:hAnsi="Trebuchet MS"/>
          <w:szCs w:val="20"/>
        </w:rPr>
        <w:t xml:space="preserve"> prevăzute la</w:t>
      </w:r>
      <w:r w:rsidR="000F5258" w:rsidRPr="000C1183">
        <w:rPr>
          <w:rFonts w:ascii="Trebuchet MS" w:hAnsi="Trebuchet MS"/>
          <w:szCs w:val="20"/>
        </w:rPr>
        <w:t xml:space="preserve"> </w:t>
      </w:r>
      <w:r w:rsidRPr="000C1183">
        <w:rPr>
          <w:rFonts w:ascii="Trebuchet MS" w:hAnsi="Trebuchet MS"/>
          <w:szCs w:val="20"/>
        </w:rPr>
        <w:t xml:space="preserve">art. 25-30 din </w:t>
      </w:r>
      <w:r w:rsidR="004A4855" w:rsidRPr="000C1183">
        <w:rPr>
          <w:rFonts w:ascii="Trebuchet MS" w:hAnsi="Trebuchet MS"/>
          <w:szCs w:val="20"/>
        </w:rPr>
        <w:t>a</w:t>
      </w:r>
      <w:r w:rsidRPr="000C1183">
        <w:rPr>
          <w:rFonts w:ascii="Trebuchet MS" w:hAnsi="Trebuchet MS"/>
          <w:szCs w:val="20"/>
        </w:rPr>
        <w:t xml:space="preserve">nexa nr. 8 </w:t>
      </w:r>
      <w:r w:rsidR="004A4855" w:rsidRPr="000C1183">
        <w:rPr>
          <w:rFonts w:ascii="Trebuchet MS" w:hAnsi="Trebuchet MS"/>
          <w:szCs w:val="20"/>
        </w:rPr>
        <w:t>la OUG nr. 57/2019, cu modificările și completările ulterioare, e.g.,</w:t>
      </w:r>
      <w:r w:rsidR="00B07DC6" w:rsidRPr="000C1183">
        <w:rPr>
          <w:rFonts w:ascii="Trebuchet MS" w:hAnsi="Trebuchet MS"/>
          <w:szCs w:val="20"/>
        </w:rPr>
        <w:t xml:space="preserve"> competențe de urmărire și încasare a creanțelor bugetare</w:t>
      </w:r>
      <w:r w:rsidRPr="000C1183">
        <w:rPr>
          <w:rFonts w:ascii="Trebuchet MS" w:hAnsi="Trebuchet MS"/>
          <w:szCs w:val="20"/>
        </w:rPr>
        <w:t>.</w:t>
      </w:r>
    </w:p>
    <w:p w14:paraId="27D67A58" w14:textId="5E9A8091" w:rsidR="00755E32" w:rsidRPr="000C1183" w:rsidRDefault="00755E32" w:rsidP="00326C4A">
      <w:pPr>
        <w:pStyle w:val="Bulletpoint1"/>
        <w:numPr>
          <w:ilvl w:val="0"/>
          <w:numId w:val="0"/>
        </w:numPr>
        <w:spacing w:line="23" w:lineRule="atLeast"/>
        <w:contextualSpacing w:val="0"/>
        <w:rPr>
          <w:rFonts w:ascii="Trebuchet MS" w:hAnsi="Trebuchet MS"/>
          <w:szCs w:val="20"/>
        </w:rPr>
      </w:pPr>
      <w:r w:rsidRPr="000C1183">
        <w:rPr>
          <w:rFonts w:ascii="Trebuchet MS" w:hAnsi="Trebuchet MS"/>
          <w:szCs w:val="20"/>
        </w:rPr>
        <w:t xml:space="preserve">Competențele specifice se identifică </w:t>
      </w:r>
      <w:r w:rsidR="00290ECA" w:rsidRPr="000C1183">
        <w:rPr>
          <w:rFonts w:ascii="Trebuchet MS" w:hAnsi="Trebuchet MS"/>
          <w:szCs w:val="20"/>
        </w:rPr>
        <w:t xml:space="preserve">pentru fiecare post aferent unei funcții publice generale sau specifice, cu excepția celor ce beneficiază de statute speciale în condițiile legii, </w:t>
      </w:r>
      <w:r w:rsidRPr="000C1183">
        <w:rPr>
          <w:rFonts w:ascii="Trebuchet MS" w:hAnsi="Trebuchet MS"/>
          <w:szCs w:val="20"/>
        </w:rPr>
        <w:t xml:space="preserve">prin parcurgerea procesului de </w:t>
      </w:r>
      <w:r w:rsidR="00CF7AD5" w:rsidRPr="000C1183">
        <w:rPr>
          <w:rFonts w:ascii="Trebuchet MS" w:hAnsi="Trebuchet MS"/>
          <w:szCs w:val="20"/>
        </w:rPr>
        <w:t xml:space="preserve">analiză a postului derulat în conformitate cu art. </w:t>
      </w:r>
      <w:r w:rsidR="00965ACA" w:rsidRPr="000C1183">
        <w:rPr>
          <w:rFonts w:ascii="Trebuchet MS" w:hAnsi="Trebuchet MS"/>
          <w:szCs w:val="20"/>
        </w:rPr>
        <w:t xml:space="preserve">25-30 din anexa nr. 8 la OUG nr. 57/2019, cu modificările și completările ulterioare, </w:t>
      </w:r>
      <w:r w:rsidR="002945A8" w:rsidRPr="000C1183">
        <w:rPr>
          <w:rFonts w:ascii="Trebuchet MS" w:hAnsi="Trebuchet MS"/>
          <w:szCs w:val="20"/>
        </w:rPr>
        <w:t>precum și cu Metodologia-</w:t>
      </w:r>
      <w:r w:rsidR="00F13C49" w:rsidRPr="000C1183">
        <w:rPr>
          <w:rFonts w:ascii="Trebuchet MS" w:hAnsi="Trebuchet MS"/>
          <w:szCs w:val="20"/>
        </w:rPr>
        <w:t>c</w:t>
      </w:r>
      <w:r w:rsidR="002945A8" w:rsidRPr="000C1183">
        <w:rPr>
          <w:rFonts w:ascii="Trebuchet MS" w:hAnsi="Trebuchet MS"/>
          <w:szCs w:val="20"/>
        </w:rPr>
        <w:t xml:space="preserve">adru din 2024 de analiză a posturilor aprobată prin Ordinul Președintelui ANFP nr. 332/2024. </w:t>
      </w:r>
      <w:r w:rsidR="0054267A" w:rsidRPr="000C1183">
        <w:rPr>
          <w:rFonts w:ascii="Trebuchet MS" w:hAnsi="Trebuchet MS"/>
          <w:szCs w:val="20"/>
        </w:rPr>
        <w:t>Etapele procesului</w:t>
      </w:r>
      <w:r w:rsidR="00290ECA" w:rsidRPr="000C1183">
        <w:rPr>
          <w:rFonts w:ascii="Trebuchet MS" w:hAnsi="Trebuchet MS"/>
          <w:szCs w:val="20"/>
        </w:rPr>
        <w:t xml:space="preserve"> ante menționat </w:t>
      </w:r>
      <w:r w:rsidR="00842626" w:rsidRPr="000C1183">
        <w:rPr>
          <w:rFonts w:ascii="Trebuchet MS" w:hAnsi="Trebuchet MS"/>
          <w:szCs w:val="20"/>
        </w:rPr>
        <w:t>sunt abordate</w:t>
      </w:r>
      <w:r w:rsidR="007D3436" w:rsidRPr="000C1183">
        <w:rPr>
          <w:rFonts w:ascii="Trebuchet MS" w:hAnsi="Trebuchet MS"/>
          <w:szCs w:val="20"/>
        </w:rPr>
        <w:t xml:space="preserve"> în detaliu în cadrul Livrabilului 1 - </w:t>
      </w:r>
      <w:r w:rsidR="008B573D" w:rsidRPr="000C1183">
        <w:rPr>
          <w:rFonts w:ascii="Trebuchet MS" w:hAnsi="Trebuchet MS"/>
          <w:szCs w:val="20"/>
        </w:rPr>
        <w:t xml:space="preserve">Actualizarea și dezvoltarea Metodologiei de analiza a posturilor, ce include îndrumări metodologice suplimentare în vederea </w:t>
      </w:r>
      <w:r w:rsidR="003F59B7" w:rsidRPr="000C1183">
        <w:rPr>
          <w:rFonts w:ascii="Trebuchet MS" w:hAnsi="Trebuchet MS"/>
          <w:szCs w:val="20"/>
        </w:rPr>
        <w:t xml:space="preserve">derulării cu succes </w:t>
      </w:r>
      <w:r w:rsidR="00842626" w:rsidRPr="000C1183">
        <w:rPr>
          <w:rFonts w:ascii="Trebuchet MS" w:hAnsi="Trebuchet MS"/>
          <w:szCs w:val="20"/>
        </w:rPr>
        <w:t>a activităților de identificare a competențelor specifice</w:t>
      </w:r>
      <w:r w:rsidR="003F59B7" w:rsidRPr="000C1183">
        <w:rPr>
          <w:rFonts w:ascii="Trebuchet MS" w:hAnsi="Trebuchet MS"/>
          <w:szCs w:val="20"/>
        </w:rPr>
        <w:t xml:space="preserve">. </w:t>
      </w:r>
    </w:p>
    <w:p w14:paraId="7AC2ECF1" w14:textId="77777777" w:rsidR="00DC7B4C" w:rsidRPr="000C1183" w:rsidRDefault="00DC7B4C" w:rsidP="00326C4A">
      <w:pPr>
        <w:pStyle w:val="Bulletpoint1"/>
        <w:numPr>
          <w:ilvl w:val="0"/>
          <w:numId w:val="0"/>
        </w:numPr>
        <w:spacing w:line="23" w:lineRule="atLeast"/>
        <w:contextualSpacing w:val="0"/>
        <w:rPr>
          <w:rFonts w:ascii="Trebuchet MS" w:hAnsi="Trebuchet MS"/>
          <w:szCs w:val="20"/>
        </w:rPr>
      </w:pPr>
      <w:r w:rsidRPr="000C1183">
        <w:rPr>
          <w:rFonts w:ascii="Trebuchet MS" w:hAnsi="Trebuchet MS"/>
          <w:szCs w:val="20"/>
        </w:rPr>
        <w:t>În ceea ce privește nivelurile de complexitate aferente competențelor specifice, anexa nr. 8 la OUG nr. 57/2019, cu modificările și completările ulterioare prevede următoarele:</w:t>
      </w:r>
    </w:p>
    <w:p w14:paraId="366FF7D8" w14:textId="224E9995" w:rsidR="00F06111" w:rsidRPr="000C1183" w:rsidRDefault="00DC7B4C" w:rsidP="00D65F68">
      <w:pPr>
        <w:pStyle w:val="Bulletpoint1"/>
        <w:numPr>
          <w:ilvl w:val="0"/>
          <w:numId w:val="14"/>
        </w:numPr>
        <w:spacing w:line="23" w:lineRule="atLeast"/>
        <w:contextualSpacing w:val="0"/>
        <w:rPr>
          <w:rFonts w:ascii="Trebuchet MS" w:hAnsi="Trebuchet MS"/>
          <w:szCs w:val="20"/>
        </w:rPr>
      </w:pPr>
      <w:r w:rsidRPr="000C1183">
        <w:rPr>
          <w:rFonts w:ascii="Trebuchet MS" w:hAnsi="Trebuchet MS"/>
          <w:szCs w:val="20"/>
        </w:rPr>
        <w:t>p</w:t>
      </w:r>
      <w:r w:rsidR="00DF58D5" w:rsidRPr="000C1183">
        <w:rPr>
          <w:rFonts w:ascii="Trebuchet MS" w:hAnsi="Trebuchet MS"/>
          <w:szCs w:val="20"/>
        </w:rPr>
        <w:t xml:space="preserve">entru </w:t>
      </w:r>
      <w:r w:rsidR="003F59B7" w:rsidRPr="000C1183">
        <w:rPr>
          <w:rFonts w:ascii="Trebuchet MS" w:hAnsi="Trebuchet MS"/>
          <w:szCs w:val="20"/>
        </w:rPr>
        <w:t>competențele</w:t>
      </w:r>
      <w:r w:rsidR="00DF58D5" w:rsidRPr="000C1183">
        <w:rPr>
          <w:rFonts w:ascii="Trebuchet MS" w:hAnsi="Trebuchet MS"/>
          <w:szCs w:val="20"/>
        </w:rPr>
        <w:t xml:space="preserve"> lingvistice, nivelurile de complexitate corespund nivelurilor de </w:t>
      </w:r>
      <w:r w:rsidRPr="000C1183">
        <w:rPr>
          <w:rFonts w:ascii="Trebuchet MS" w:hAnsi="Trebuchet MS"/>
          <w:szCs w:val="20"/>
        </w:rPr>
        <w:t>competență</w:t>
      </w:r>
      <w:r w:rsidR="00DF58D5" w:rsidRPr="000C1183">
        <w:rPr>
          <w:rFonts w:ascii="Trebuchet MS" w:hAnsi="Trebuchet MS"/>
          <w:szCs w:val="20"/>
        </w:rPr>
        <w:t xml:space="preserve"> lingvistică stabilite prin Cadrul european comun de </w:t>
      </w:r>
      <w:r w:rsidRPr="000C1183">
        <w:rPr>
          <w:rFonts w:ascii="Trebuchet MS" w:hAnsi="Trebuchet MS"/>
          <w:szCs w:val="20"/>
        </w:rPr>
        <w:t>referință</w:t>
      </w:r>
      <w:r w:rsidR="00DF58D5" w:rsidRPr="000C1183">
        <w:rPr>
          <w:rFonts w:ascii="Trebuchet MS" w:hAnsi="Trebuchet MS"/>
          <w:szCs w:val="20"/>
        </w:rPr>
        <w:t xml:space="preserve"> pentru limbi străine, respectiv A1 - utilizator elementar, A2 - utilizator elementar, B1 - utilizator independent, B2 - utilizator independent, C1 - utilizator experimentat, C2 - utilizator experimentat</w:t>
      </w:r>
      <w:r w:rsidRPr="000C1183">
        <w:rPr>
          <w:rFonts w:ascii="Trebuchet MS" w:hAnsi="Trebuchet MS"/>
          <w:szCs w:val="20"/>
        </w:rPr>
        <w:t>;</w:t>
      </w:r>
    </w:p>
    <w:p w14:paraId="70C1EB1C" w14:textId="35E28815" w:rsidR="00DF58D5" w:rsidRPr="000C1183" w:rsidRDefault="00DC7B4C" w:rsidP="00D65F68">
      <w:pPr>
        <w:pStyle w:val="Bulletpoint1"/>
        <w:numPr>
          <w:ilvl w:val="0"/>
          <w:numId w:val="14"/>
        </w:numPr>
        <w:spacing w:line="23" w:lineRule="atLeast"/>
        <w:contextualSpacing w:val="0"/>
        <w:rPr>
          <w:rFonts w:ascii="Trebuchet MS" w:hAnsi="Trebuchet MS"/>
          <w:szCs w:val="20"/>
        </w:rPr>
      </w:pPr>
      <w:r w:rsidRPr="000C1183">
        <w:rPr>
          <w:rFonts w:ascii="Trebuchet MS" w:hAnsi="Trebuchet MS"/>
          <w:szCs w:val="20"/>
        </w:rPr>
        <w:t>p</w:t>
      </w:r>
      <w:r w:rsidR="00DF58D5" w:rsidRPr="000C1183">
        <w:rPr>
          <w:rFonts w:ascii="Trebuchet MS" w:hAnsi="Trebuchet MS"/>
          <w:szCs w:val="20"/>
        </w:rPr>
        <w:t xml:space="preserve">entru </w:t>
      </w:r>
      <w:r w:rsidRPr="000C1183">
        <w:rPr>
          <w:rFonts w:ascii="Trebuchet MS" w:hAnsi="Trebuchet MS"/>
          <w:szCs w:val="20"/>
        </w:rPr>
        <w:t>competențele</w:t>
      </w:r>
      <w:r w:rsidR="00DF58D5" w:rsidRPr="000C1183">
        <w:rPr>
          <w:rFonts w:ascii="Trebuchet MS" w:hAnsi="Trebuchet MS"/>
          <w:szCs w:val="20"/>
        </w:rPr>
        <w:t xml:space="preserve"> digitale, nivelurile de complexitate corespund nivelurilor de </w:t>
      </w:r>
      <w:r w:rsidRPr="000C1183">
        <w:rPr>
          <w:rFonts w:ascii="Trebuchet MS" w:hAnsi="Trebuchet MS"/>
          <w:szCs w:val="20"/>
        </w:rPr>
        <w:t>competență</w:t>
      </w:r>
      <w:r w:rsidR="00DF58D5" w:rsidRPr="000C1183">
        <w:rPr>
          <w:rFonts w:ascii="Trebuchet MS" w:hAnsi="Trebuchet MS"/>
          <w:szCs w:val="20"/>
        </w:rPr>
        <w:t xml:space="preserve"> stabilite potrivit standardelor de testare şi </w:t>
      </w:r>
      <w:r w:rsidRPr="000C1183">
        <w:rPr>
          <w:rFonts w:ascii="Trebuchet MS" w:hAnsi="Trebuchet MS"/>
          <w:szCs w:val="20"/>
        </w:rPr>
        <w:t>competențe</w:t>
      </w:r>
      <w:r w:rsidR="00DF58D5" w:rsidRPr="000C1183">
        <w:rPr>
          <w:rFonts w:ascii="Trebuchet MS" w:hAnsi="Trebuchet MS"/>
          <w:szCs w:val="20"/>
        </w:rPr>
        <w:t xml:space="preserve"> similare nivelurilor de certificare de tip ECDL/ICDL sau stabilite în mod similar cu nivelurile prevăzute pentru proba de </w:t>
      </w:r>
      <w:r w:rsidRPr="000C1183">
        <w:rPr>
          <w:rFonts w:ascii="Trebuchet MS" w:hAnsi="Trebuchet MS"/>
          <w:szCs w:val="20"/>
        </w:rPr>
        <w:t>competențe</w:t>
      </w:r>
      <w:r w:rsidR="00DF58D5" w:rsidRPr="000C1183">
        <w:rPr>
          <w:rFonts w:ascii="Trebuchet MS" w:hAnsi="Trebuchet MS"/>
          <w:szCs w:val="20"/>
        </w:rPr>
        <w:t xml:space="preserve"> digitale la examenul de bacalaureat, respectiv: nivel utilizator începător, nivel utilizator mediu, nivel utilizator avansat, nivel utilizator experimentat.</w:t>
      </w:r>
    </w:p>
    <w:p w14:paraId="5A6587DB" w14:textId="3594BD91" w:rsidR="00DF58D5" w:rsidRPr="000C1183" w:rsidRDefault="006871C4" w:rsidP="00D65F68">
      <w:pPr>
        <w:pStyle w:val="Bulletpoint1"/>
        <w:numPr>
          <w:ilvl w:val="0"/>
          <w:numId w:val="14"/>
        </w:numPr>
        <w:spacing w:line="23" w:lineRule="atLeast"/>
        <w:contextualSpacing w:val="0"/>
        <w:rPr>
          <w:rFonts w:ascii="Trebuchet MS" w:hAnsi="Trebuchet MS"/>
          <w:szCs w:val="20"/>
        </w:rPr>
      </w:pPr>
      <w:r w:rsidRPr="000C1183">
        <w:rPr>
          <w:rFonts w:ascii="Trebuchet MS" w:hAnsi="Trebuchet MS"/>
          <w:szCs w:val="20"/>
        </w:rPr>
        <w:t>p</w:t>
      </w:r>
      <w:r w:rsidR="00DF58D5" w:rsidRPr="000C1183">
        <w:rPr>
          <w:rFonts w:ascii="Trebuchet MS" w:hAnsi="Trebuchet MS"/>
          <w:szCs w:val="20"/>
        </w:rPr>
        <w:t xml:space="preserve">entru alte </w:t>
      </w:r>
      <w:r w:rsidRPr="000C1183">
        <w:rPr>
          <w:rFonts w:ascii="Trebuchet MS" w:hAnsi="Trebuchet MS"/>
          <w:szCs w:val="20"/>
        </w:rPr>
        <w:t>competențe</w:t>
      </w:r>
      <w:r w:rsidR="00DF58D5" w:rsidRPr="000C1183">
        <w:rPr>
          <w:rFonts w:ascii="Trebuchet MS" w:hAnsi="Trebuchet MS"/>
          <w:szCs w:val="20"/>
        </w:rPr>
        <w:t xml:space="preserve"> specifice nu a</w:t>
      </w:r>
      <w:r w:rsidRPr="000C1183">
        <w:rPr>
          <w:rFonts w:ascii="Trebuchet MS" w:hAnsi="Trebuchet MS"/>
          <w:szCs w:val="20"/>
        </w:rPr>
        <w:t>u</w:t>
      </w:r>
      <w:r w:rsidR="00DF58D5" w:rsidRPr="000C1183">
        <w:rPr>
          <w:rFonts w:ascii="Trebuchet MS" w:hAnsi="Trebuchet MS"/>
          <w:szCs w:val="20"/>
        </w:rPr>
        <w:t xml:space="preserve"> fost stabilit</w:t>
      </w:r>
      <w:r w:rsidRPr="000C1183">
        <w:rPr>
          <w:rFonts w:ascii="Trebuchet MS" w:hAnsi="Trebuchet MS"/>
          <w:szCs w:val="20"/>
        </w:rPr>
        <w:t>e</w:t>
      </w:r>
      <w:r w:rsidR="00DF58D5" w:rsidRPr="000C1183">
        <w:rPr>
          <w:rFonts w:ascii="Trebuchet MS" w:hAnsi="Trebuchet MS"/>
          <w:szCs w:val="20"/>
        </w:rPr>
        <w:t xml:space="preserve"> </w:t>
      </w:r>
      <w:r w:rsidRPr="000C1183">
        <w:rPr>
          <w:rFonts w:ascii="Trebuchet MS" w:hAnsi="Trebuchet MS"/>
          <w:szCs w:val="20"/>
        </w:rPr>
        <w:t>niveluri</w:t>
      </w:r>
      <w:r w:rsidR="00DF58D5" w:rsidRPr="000C1183">
        <w:rPr>
          <w:rFonts w:ascii="Trebuchet MS" w:hAnsi="Trebuchet MS"/>
          <w:szCs w:val="20"/>
        </w:rPr>
        <w:t xml:space="preserve"> de complexitate.</w:t>
      </w:r>
    </w:p>
    <w:p w14:paraId="6CCD8EE8" w14:textId="28F21D1D" w:rsidR="00FE150C" w:rsidRPr="000C1183" w:rsidRDefault="00AC7350" w:rsidP="00326C4A">
      <w:pPr>
        <w:pStyle w:val="Bulletpoint1"/>
        <w:numPr>
          <w:ilvl w:val="0"/>
          <w:numId w:val="0"/>
        </w:numPr>
        <w:spacing w:before="240" w:line="23" w:lineRule="atLeast"/>
        <w:contextualSpacing w:val="0"/>
        <w:rPr>
          <w:rFonts w:ascii="Trebuchet MS" w:hAnsi="Trebuchet MS"/>
          <w:szCs w:val="20"/>
        </w:rPr>
      </w:pPr>
      <w:r w:rsidRPr="000C1183">
        <w:rPr>
          <w:rFonts w:ascii="Trebuchet MS" w:hAnsi="Trebuchet MS"/>
          <w:szCs w:val="20"/>
        </w:rPr>
        <w:t>În ceea ce privește utilizarea cadrului de competențe specifice în cadrul proceselor de resurse umane, la data redactării prezentului livrabil</w:t>
      </w:r>
      <w:r w:rsidR="002205B8" w:rsidRPr="000C1183">
        <w:rPr>
          <w:rFonts w:ascii="Trebuchet MS" w:hAnsi="Trebuchet MS"/>
          <w:szCs w:val="20"/>
        </w:rPr>
        <w:t xml:space="preserve"> (i.e., ianuarie – aprilie 2024)</w:t>
      </w:r>
      <w:r w:rsidRPr="000C1183">
        <w:rPr>
          <w:rFonts w:ascii="Trebuchet MS" w:hAnsi="Trebuchet MS"/>
          <w:szCs w:val="20"/>
        </w:rPr>
        <w:t xml:space="preserve"> acesta se realizează în etapa de selecție </w:t>
      </w:r>
      <w:r w:rsidR="002205B8" w:rsidRPr="000C1183">
        <w:rPr>
          <w:rFonts w:ascii="Trebuchet MS" w:hAnsi="Trebuchet MS"/>
          <w:szCs w:val="20"/>
        </w:rPr>
        <w:t>desfășurată</w:t>
      </w:r>
      <w:r w:rsidRPr="000C1183">
        <w:rPr>
          <w:rFonts w:ascii="Trebuchet MS" w:hAnsi="Trebuchet MS"/>
          <w:szCs w:val="20"/>
        </w:rPr>
        <w:t xml:space="preserve"> prin concurs pe post, pentru ocuparea funcțiilor publice de stat și teritoriale, </w:t>
      </w:r>
      <w:r w:rsidR="00DF58D5" w:rsidRPr="000C1183">
        <w:rPr>
          <w:rFonts w:ascii="Trebuchet MS" w:hAnsi="Trebuchet MS"/>
          <w:szCs w:val="20"/>
        </w:rPr>
        <w:t xml:space="preserve">în etapa de </w:t>
      </w:r>
      <w:r w:rsidR="00A81511" w:rsidRPr="000C1183">
        <w:rPr>
          <w:rFonts w:ascii="Trebuchet MS" w:hAnsi="Trebuchet MS"/>
          <w:szCs w:val="20"/>
        </w:rPr>
        <w:t>selecție</w:t>
      </w:r>
      <w:r w:rsidR="00DF58D5" w:rsidRPr="000C1183">
        <w:rPr>
          <w:rFonts w:ascii="Trebuchet MS" w:hAnsi="Trebuchet MS"/>
          <w:szCs w:val="20"/>
        </w:rPr>
        <w:t xml:space="preserve"> realizată prin concurs pe pos</w:t>
      </w:r>
      <w:r w:rsidR="00FE150C" w:rsidRPr="000C1183">
        <w:rPr>
          <w:rFonts w:ascii="Trebuchet MS" w:hAnsi="Trebuchet MS"/>
          <w:szCs w:val="20"/>
        </w:rPr>
        <w:t>t. În conformitate cu prevederile legale, cadrul de competențe specifice urmează a fi utilizat în cadrul următoarelor procese de resurse umane:</w:t>
      </w:r>
    </w:p>
    <w:p w14:paraId="7A30F2BB" w14:textId="667697F4" w:rsidR="00D42186" w:rsidRPr="000C1183" w:rsidRDefault="00D42186" w:rsidP="00326C4A">
      <w:pPr>
        <w:pStyle w:val="Bulletpoint1"/>
        <w:spacing w:line="23" w:lineRule="atLeast"/>
        <w:contextualSpacing w:val="0"/>
        <w:rPr>
          <w:rFonts w:ascii="Trebuchet MS" w:hAnsi="Trebuchet MS"/>
          <w:szCs w:val="20"/>
        </w:rPr>
      </w:pPr>
      <w:r w:rsidRPr="000C1183">
        <w:rPr>
          <w:rFonts w:ascii="Trebuchet MS" w:hAnsi="Trebuchet MS"/>
          <w:szCs w:val="20"/>
        </w:rPr>
        <w:t>la modificarea raporturilor de serviciu ale funcționarilor publici, în condițiile prevăzute de OUG nr. 57/2019, cu modificările și completările ulterioare (cu aplicabilitate din 1 iulie 2024);</w:t>
      </w:r>
    </w:p>
    <w:p w14:paraId="5CF2C649" w14:textId="76677644" w:rsidR="00DF58D5" w:rsidRPr="000C1183" w:rsidRDefault="00DF58D5" w:rsidP="00326C4A">
      <w:pPr>
        <w:pStyle w:val="Bulletpoint1"/>
        <w:spacing w:line="23" w:lineRule="atLeast"/>
        <w:contextualSpacing w:val="0"/>
        <w:rPr>
          <w:rFonts w:ascii="Trebuchet MS" w:hAnsi="Trebuchet MS"/>
          <w:szCs w:val="20"/>
        </w:rPr>
      </w:pPr>
      <w:r w:rsidRPr="000C1183">
        <w:rPr>
          <w:rFonts w:ascii="Trebuchet MS" w:hAnsi="Trebuchet MS"/>
          <w:szCs w:val="20"/>
        </w:rPr>
        <w:t xml:space="preserve">la concursurile pe post pentru ocuparea </w:t>
      </w:r>
      <w:r w:rsidR="00A81511" w:rsidRPr="000C1183">
        <w:rPr>
          <w:rFonts w:ascii="Trebuchet MS" w:hAnsi="Trebuchet MS"/>
          <w:szCs w:val="20"/>
        </w:rPr>
        <w:t>funcțiilor</w:t>
      </w:r>
      <w:r w:rsidRPr="000C1183">
        <w:rPr>
          <w:rFonts w:ascii="Trebuchet MS" w:hAnsi="Trebuchet MS"/>
          <w:szCs w:val="20"/>
        </w:rPr>
        <w:t xml:space="preserve"> publice vacante prevăzute la art. 385 alin. (3) </w:t>
      </w:r>
      <w:r w:rsidR="00A81511" w:rsidRPr="000C1183">
        <w:rPr>
          <w:rFonts w:ascii="Trebuchet MS" w:hAnsi="Trebuchet MS"/>
          <w:szCs w:val="20"/>
        </w:rPr>
        <w:t xml:space="preserve">din OUG nr. 57/2019, cu modificările și completările ulterioare, respectiv funcții publice locale (cu aplicabilitate din </w:t>
      </w:r>
      <w:r w:rsidR="00A13B5F" w:rsidRPr="000C1183">
        <w:rPr>
          <w:rFonts w:ascii="Trebuchet MS" w:hAnsi="Trebuchet MS"/>
          <w:szCs w:val="20"/>
        </w:rPr>
        <w:t>1 ianuarie 2027)</w:t>
      </w:r>
      <w:r w:rsidRPr="000C1183">
        <w:rPr>
          <w:rFonts w:ascii="Trebuchet MS" w:hAnsi="Trebuchet MS"/>
          <w:szCs w:val="20"/>
        </w:rPr>
        <w:t>;</w:t>
      </w:r>
    </w:p>
    <w:p w14:paraId="68ADB9A1" w14:textId="7649A7B7" w:rsidR="00DF58D5" w:rsidRPr="000C1183" w:rsidRDefault="00DF58D5" w:rsidP="00326C4A">
      <w:pPr>
        <w:pStyle w:val="Bulletpoint1"/>
        <w:spacing w:line="23" w:lineRule="atLeast"/>
        <w:contextualSpacing w:val="0"/>
        <w:rPr>
          <w:rFonts w:ascii="Trebuchet MS" w:hAnsi="Trebuchet MS"/>
          <w:szCs w:val="20"/>
        </w:rPr>
      </w:pPr>
      <w:r w:rsidRPr="000C1183">
        <w:rPr>
          <w:rFonts w:ascii="Trebuchet MS" w:hAnsi="Trebuchet MS"/>
          <w:szCs w:val="20"/>
        </w:rPr>
        <w:t xml:space="preserve">în cadrul procesului de evaluare a </w:t>
      </w:r>
      <w:r w:rsidR="00A81511" w:rsidRPr="000C1183">
        <w:rPr>
          <w:rFonts w:ascii="Trebuchet MS" w:hAnsi="Trebuchet MS"/>
          <w:szCs w:val="20"/>
        </w:rPr>
        <w:t>performanțelor</w:t>
      </w:r>
      <w:r w:rsidRPr="000C1183">
        <w:rPr>
          <w:rFonts w:ascii="Trebuchet MS" w:hAnsi="Trebuchet MS"/>
          <w:szCs w:val="20"/>
        </w:rPr>
        <w:t xml:space="preserve"> profesionale individuale ale </w:t>
      </w:r>
      <w:r w:rsidR="00A81511" w:rsidRPr="000C1183">
        <w:rPr>
          <w:rFonts w:ascii="Trebuchet MS" w:hAnsi="Trebuchet MS"/>
          <w:szCs w:val="20"/>
        </w:rPr>
        <w:t>funcționarilor</w:t>
      </w:r>
      <w:r w:rsidRPr="000C1183">
        <w:rPr>
          <w:rFonts w:ascii="Trebuchet MS" w:hAnsi="Trebuchet MS"/>
          <w:szCs w:val="20"/>
        </w:rPr>
        <w:t xml:space="preserve"> publici, bazat pe </w:t>
      </w:r>
      <w:r w:rsidR="00A13B5F" w:rsidRPr="000C1183">
        <w:rPr>
          <w:rFonts w:ascii="Trebuchet MS" w:hAnsi="Trebuchet MS"/>
          <w:szCs w:val="20"/>
        </w:rPr>
        <w:t>competențe</w:t>
      </w:r>
      <w:r w:rsidRPr="000C1183">
        <w:rPr>
          <w:rFonts w:ascii="Trebuchet MS" w:hAnsi="Trebuchet MS"/>
          <w:szCs w:val="20"/>
        </w:rPr>
        <w:t xml:space="preserve">, în </w:t>
      </w:r>
      <w:r w:rsidR="00A13B5F" w:rsidRPr="000C1183">
        <w:rPr>
          <w:rFonts w:ascii="Trebuchet MS" w:hAnsi="Trebuchet MS"/>
          <w:szCs w:val="20"/>
        </w:rPr>
        <w:t>condițiile</w:t>
      </w:r>
      <w:r w:rsidRPr="000C1183">
        <w:rPr>
          <w:rFonts w:ascii="Trebuchet MS" w:hAnsi="Trebuchet MS"/>
          <w:szCs w:val="20"/>
        </w:rPr>
        <w:t xml:space="preserve"> prevăzute la art. 398</w:t>
      </w:r>
      <w:r w:rsidR="00A13B5F" w:rsidRPr="000C1183">
        <w:rPr>
          <w:rFonts w:ascii="Trebuchet MS" w:hAnsi="Trebuchet MS"/>
          <w:szCs w:val="20"/>
        </w:rPr>
        <w:t>¹</w:t>
      </w:r>
      <w:r w:rsidRPr="000C1183">
        <w:rPr>
          <w:rFonts w:ascii="Trebuchet MS" w:hAnsi="Trebuchet MS"/>
          <w:szCs w:val="20"/>
        </w:rPr>
        <w:t xml:space="preserve"> </w:t>
      </w:r>
      <w:r w:rsidR="00A94B34" w:rsidRPr="000C1183">
        <w:rPr>
          <w:rFonts w:ascii="Trebuchet MS" w:hAnsi="Trebuchet MS"/>
          <w:szCs w:val="20"/>
        </w:rPr>
        <w:t>și</w:t>
      </w:r>
      <w:r w:rsidRPr="000C1183">
        <w:rPr>
          <w:rFonts w:ascii="Trebuchet MS" w:hAnsi="Trebuchet MS"/>
          <w:szCs w:val="20"/>
        </w:rPr>
        <w:t xml:space="preserve"> 485</w:t>
      </w:r>
      <w:r w:rsidR="00A13B5F" w:rsidRPr="000C1183">
        <w:rPr>
          <w:rFonts w:ascii="Trebuchet MS" w:hAnsi="Trebuchet MS"/>
          <w:szCs w:val="20"/>
        </w:rPr>
        <w:t>¹</w:t>
      </w:r>
      <w:r w:rsidRPr="000C1183">
        <w:rPr>
          <w:rFonts w:ascii="Trebuchet MS" w:hAnsi="Trebuchet MS"/>
          <w:szCs w:val="20"/>
        </w:rPr>
        <w:t xml:space="preserve"> </w:t>
      </w:r>
      <w:r w:rsidR="00A13B5F" w:rsidRPr="000C1183">
        <w:rPr>
          <w:rFonts w:ascii="Trebuchet MS" w:hAnsi="Trebuchet MS"/>
          <w:szCs w:val="20"/>
        </w:rPr>
        <w:t>din OUG nr. 57/2019, cu modificările și completările ulterioare</w:t>
      </w:r>
      <w:r w:rsidR="00D42186" w:rsidRPr="000C1183">
        <w:rPr>
          <w:rFonts w:ascii="Trebuchet MS" w:hAnsi="Trebuchet MS"/>
          <w:szCs w:val="20"/>
        </w:rPr>
        <w:t>.</w:t>
      </w:r>
    </w:p>
    <w:p w14:paraId="0C24BB82" w14:textId="2E0D6139" w:rsidR="00160BB3" w:rsidRPr="000C1183" w:rsidRDefault="00160BB3"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În privința </w:t>
      </w:r>
      <w:r w:rsidR="005F21FE" w:rsidRPr="000C1183">
        <w:rPr>
          <w:rFonts w:ascii="Trebuchet MS" w:hAnsi="Trebuchet MS"/>
          <w:sz w:val="20"/>
          <w:szCs w:val="20"/>
          <w:lang w:val="ro-RO"/>
        </w:rPr>
        <w:t>ajustării</w:t>
      </w:r>
      <w:r w:rsidRPr="000C1183">
        <w:rPr>
          <w:rFonts w:ascii="Trebuchet MS" w:hAnsi="Trebuchet MS"/>
          <w:sz w:val="20"/>
          <w:szCs w:val="20"/>
          <w:lang w:val="ro-RO"/>
        </w:rPr>
        <w:t xml:space="preserve"> competențelor specifice, anexa nr. 8 </w:t>
      </w:r>
      <w:r w:rsidR="00B25A63" w:rsidRPr="000C1183">
        <w:rPr>
          <w:rFonts w:ascii="Trebuchet MS" w:hAnsi="Trebuchet MS"/>
          <w:sz w:val="20"/>
          <w:szCs w:val="20"/>
          <w:lang w:val="ro-RO"/>
        </w:rPr>
        <w:t xml:space="preserve">la OUG nr. 57/2019, cu modificările și completările ulterioare prevede faptul că un nou aviz privind competențele specifice </w:t>
      </w:r>
      <w:r w:rsidR="00882429" w:rsidRPr="000C1183">
        <w:rPr>
          <w:rFonts w:ascii="Trebuchet MS" w:hAnsi="Trebuchet MS"/>
          <w:sz w:val="20"/>
          <w:szCs w:val="20"/>
          <w:lang w:val="ro-RO"/>
        </w:rPr>
        <w:t xml:space="preserve">poate fi solicitat </w:t>
      </w:r>
      <w:r w:rsidR="00882429" w:rsidRPr="000C1183">
        <w:rPr>
          <w:rFonts w:ascii="Trebuchet MS" w:hAnsi="Trebuchet MS"/>
          <w:sz w:val="20"/>
          <w:szCs w:val="20"/>
          <w:lang w:val="ro-RO"/>
        </w:rPr>
        <w:lastRenderedPageBreak/>
        <w:t>doar după</w:t>
      </w:r>
      <w:r w:rsidRPr="000C1183">
        <w:rPr>
          <w:rFonts w:ascii="Trebuchet MS" w:hAnsi="Trebuchet MS"/>
          <w:sz w:val="20"/>
          <w:szCs w:val="20"/>
          <w:lang w:val="ro-RO"/>
        </w:rPr>
        <w:t xml:space="preserve"> 6 luni de la </w:t>
      </w:r>
      <w:r w:rsidR="005F21FE" w:rsidRPr="000C1183">
        <w:rPr>
          <w:rFonts w:ascii="Trebuchet MS" w:hAnsi="Trebuchet MS"/>
          <w:sz w:val="20"/>
          <w:szCs w:val="20"/>
          <w:lang w:val="ro-RO"/>
        </w:rPr>
        <w:t>obținerea</w:t>
      </w:r>
      <w:r w:rsidRPr="000C1183">
        <w:rPr>
          <w:rFonts w:ascii="Trebuchet MS" w:hAnsi="Trebuchet MS"/>
          <w:sz w:val="20"/>
          <w:szCs w:val="20"/>
          <w:lang w:val="ro-RO"/>
        </w:rPr>
        <w:t xml:space="preserve"> avizului </w:t>
      </w:r>
      <w:r w:rsidR="005F21FE" w:rsidRPr="000C1183">
        <w:rPr>
          <w:rFonts w:ascii="Trebuchet MS" w:hAnsi="Trebuchet MS"/>
          <w:sz w:val="20"/>
          <w:szCs w:val="20"/>
          <w:lang w:val="ro-RO"/>
        </w:rPr>
        <w:t xml:space="preserve">inițial din partea </w:t>
      </w:r>
      <w:r w:rsidRPr="000C1183">
        <w:rPr>
          <w:rFonts w:ascii="Trebuchet MS" w:hAnsi="Trebuchet MS"/>
          <w:sz w:val="20"/>
          <w:szCs w:val="20"/>
          <w:lang w:val="ro-RO"/>
        </w:rPr>
        <w:t xml:space="preserve">ANFP, cu </w:t>
      </w:r>
      <w:r w:rsidR="00FD23AD" w:rsidRPr="000C1183">
        <w:rPr>
          <w:rFonts w:ascii="Trebuchet MS" w:hAnsi="Trebuchet MS"/>
          <w:sz w:val="20"/>
          <w:szCs w:val="20"/>
          <w:lang w:val="ro-RO"/>
        </w:rPr>
        <w:t>excepția</w:t>
      </w:r>
      <w:r w:rsidRPr="000C1183">
        <w:rPr>
          <w:rFonts w:ascii="Trebuchet MS" w:hAnsi="Trebuchet MS"/>
          <w:sz w:val="20"/>
          <w:szCs w:val="20"/>
          <w:lang w:val="ro-RO"/>
        </w:rPr>
        <w:t xml:space="preserve"> cazului în care intervin </w:t>
      </w:r>
      <w:r w:rsidR="00E0669C" w:rsidRPr="000C1183">
        <w:rPr>
          <w:rFonts w:ascii="Trebuchet MS" w:hAnsi="Trebuchet MS"/>
          <w:sz w:val="20"/>
          <w:szCs w:val="20"/>
          <w:lang w:val="ro-RO"/>
        </w:rPr>
        <w:t>situațiile</w:t>
      </w:r>
      <w:r w:rsidRPr="000C1183">
        <w:rPr>
          <w:rFonts w:ascii="Trebuchet MS" w:hAnsi="Trebuchet MS"/>
          <w:sz w:val="20"/>
          <w:szCs w:val="20"/>
          <w:lang w:val="ro-RO"/>
        </w:rPr>
        <w:t xml:space="preserve"> prevăzute la art. 409 alin. (3) lit. a) şi b) şi, după caz, la art. 518 alin. (1) din </w:t>
      </w:r>
      <w:r w:rsidR="00F860F5" w:rsidRPr="000C1183">
        <w:rPr>
          <w:rFonts w:ascii="Trebuchet MS" w:hAnsi="Trebuchet MS"/>
          <w:sz w:val="20"/>
          <w:szCs w:val="20"/>
          <w:lang w:val="ro-RO"/>
        </w:rPr>
        <w:t>OUG</w:t>
      </w:r>
      <w:r w:rsidRPr="000C1183">
        <w:rPr>
          <w:rFonts w:ascii="Trebuchet MS" w:hAnsi="Trebuchet MS"/>
          <w:sz w:val="20"/>
          <w:szCs w:val="20"/>
          <w:lang w:val="ro-RO"/>
        </w:rPr>
        <w:t xml:space="preserve"> nr. 57/2019, cu modificările și completările ulterioare, precum </w:t>
      </w:r>
      <w:r w:rsidR="00FD23AD" w:rsidRPr="000C1183">
        <w:rPr>
          <w:rFonts w:ascii="Trebuchet MS" w:hAnsi="Trebuchet MS"/>
          <w:sz w:val="20"/>
          <w:szCs w:val="20"/>
          <w:lang w:val="ro-RO"/>
        </w:rPr>
        <w:t>și</w:t>
      </w:r>
      <w:r w:rsidRPr="000C1183">
        <w:rPr>
          <w:rFonts w:ascii="Trebuchet MS" w:hAnsi="Trebuchet MS"/>
          <w:sz w:val="20"/>
          <w:szCs w:val="20"/>
          <w:lang w:val="ro-RO"/>
        </w:rPr>
        <w:t xml:space="preserve"> modificări legislative cu privire la </w:t>
      </w:r>
      <w:r w:rsidR="00FD23AD" w:rsidRPr="000C1183">
        <w:rPr>
          <w:rFonts w:ascii="Trebuchet MS" w:hAnsi="Trebuchet MS"/>
          <w:sz w:val="20"/>
          <w:szCs w:val="20"/>
          <w:lang w:val="ro-RO"/>
        </w:rPr>
        <w:t>atribuțiile</w:t>
      </w:r>
      <w:r w:rsidRPr="000C1183">
        <w:rPr>
          <w:rFonts w:ascii="Trebuchet MS" w:hAnsi="Trebuchet MS"/>
          <w:sz w:val="20"/>
          <w:szCs w:val="20"/>
          <w:lang w:val="ro-RO"/>
        </w:rPr>
        <w:t xml:space="preserve"> sau organizarea şi </w:t>
      </w:r>
      <w:r w:rsidR="00FD23AD" w:rsidRPr="000C1183">
        <w:rPr>
          <w:rFonts w:ascii="Trebuchet MS" w:hAnsi="Trebuchet MS"/>
          <w:sz w:val="20"/>
          <w:szCs w:val="20"/>
          <w:lang w:val="ro-RO"/>
        </w:rPr>
        <w:t>funcționarea</w:t>
      </w:r>
      <w:r w:rsidRPr="000C1183">
        <w:rPr>
          <w:rFonts w:ascii="Trebuchet MS" w:hAnsi="Trebuchet MS"/>
          <w:sz w:val="20"/>
          <w:szCs w:val="20"/>
          <w:lang w:val="ro-RO"/>
        </w:rPr>
        <w:t xml:space="preserve"> </w:t>
      </w:r>
      <w:r w:rsidR="00FD23AD" w:rsidRPr="000C1183">
        <w:rPr>
          <w:rFonts w:ascii="Trebuchet MS" w:hAnsi="Trebuchet MS"/>
          <w:sz w:val="20"/>
          <w:szCs w:val="20"/>
          <w:lang w:val="ro-RO"/>
        </w:rPr>
        <w:t>autorității</w:t>
      </w:r>
      <w:r w:rsidRPr="000C1183">
        <w:rPr>
          <w:rFonts w:ascii="Trebuchet MS" w:hAnsi="Trebuchet MS"/>
          <w:sz w:val="20"/>
          <w:szCs w:val="20"/>
          <w:lang w:val="ro-RO"/>
        </w:rPr>
        <w:t xml:space="preserve"> sau </w:t>
      </w:r>
      <w:r w:rsidR="00FD23AD" w:rsidRPr="000C1183">
        <w:rPr>
          <w:rFonts w:ascii="Trebuchet MS" w:hAnsi="Trebuchet MS"/>
          <w:sz w:val="20"/>
          <w:szCs w:val="20"/>
          <w:lang w:val="ro-RO"/>
        </w:rPr>
        <w:t>instituției</w:t>
      </w:r>
      <w:r w:rsidRPr="000C1183">
        <w:rPr>
          <w:rFonts w:ascii="Trebuchet MS" w:hAnsi="Trebuchet MS"/>
          <w:sz w:val="20"/>
          <w:szCs w:val="20"/>
          <w:lang w:val="ro-RO"/>
        </w:rPr>
        <w:t xml:space="preserve"> publice, care justifică modificarea </w:t>
      </w:r>
      <w:r w:rsidR="00FD23AD" w:rsidRPr="000C1183">
        <w:rPr>
          <w:rFonts w:ascii="Trebuchet MS" w:hAnsi="Trebuchet MS"/>
          <w:sz w:val="20"/>
          <w:szCs w:val="20"/>
          <w:lang w:val="ro-RO"/>
        </w:rPr>
        <w:t>competențelor</w:t>
      </w:r>
      <w:r w:rsidRPr="000C1183">
        <w:rPr>
          <w:rFonts w:ascii="Trebuchet MS" w:hAnsi="Trebuchet MS"/>
          <w:sz w:val="20"/>
          <w:szCs w:val="20"/>
          <w:lang w:val="ro-RO"/>
        </w:rPr>
        <w:t xml:space="preserve"> specifice în </w:t>
      </w:r>
      <w:r w:rsidR="00FD23AD" w:rsidRPr="000C1183">
        <w:rPr>
          <w:rFonts w:ascii="Trebuchet MS" w:hAnsi="Trebuchet MS"/>
          <w:sz w:val="20"/>
          <w:szCs w:val="20"/>
          <w:lang w:val="ro-RO"/>
        </w:rPr>
        <w:t>condițiile</w:t>
      </w:r>
      <w:r w:rsidRPr="000C1183">
        <w:rPr>
          <w:rFonts w:ascii="Trebuchet MS" w:hAnsi="Trebuchet MS"/>
          <w:sz w:val="20"/>
          <w:szCs w:val="20"/>
          <w:lang w:val="ro-RO"/>
        </w:rPr>
        <w:t xml:space="preserve"> prevăzute la art. 25-30 din anexa nr. 8 la același act normativ, pentru </w:t>
      </w:r>
      <w:r w:rsidR="00FD23AD" w:rsidRPr="000C1183">
        <w:rPr>
          <w:rFonts w:ascii="Trebuchet MS" w:hAnsi="Trebuchet MS"/>
          <w:sz w:val="20"/>
          <w:szCs w:val="20"/>
          <w:lang w:val="ro-RO"/>
        </w:rPr>
        <w:t>funcțiile</w:t>
      </w:r>
      <w:r w:rsidRPr="000C1183">
        <w:rPr>
          <w:rFonts w:ascii="Trebuchet MS" w:hAnsi="Trebuchet MS"/>
          <w:sz w:val="20"/>
          <w:szCs w:val="20"/>
          <w:lang w:val="ro-RO"/>
        </w:rPr>
        <w:t xml:space="preserve"> publice respective.  </w:t>
      </w:r>
    </w:p>
    <w:p w14:paraId="11ADB2D3" w14:textId="05A4A74E" w:rsidR="003C7C93" w:rsidRPr="000C1183" w:rsidRDefault="005F21FE"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În situația</w:t>
      </w:r>
      <w:r w:rsidR="00BC25C3" w:rsidRPr="000C1183">
        <w:rPr>
          <w:rFonts w:ascii="Trebuchet MS" w:hAnsi="Trebuchet MS"/>
          <w:sz w:val="20"/>
          <w:szCs w:val="20"/>
          <w:lang w:val="ro-RO"/>
        </w:rPr>
        <w:t xml:space="preserve"> </w:t>
      </w:r>
      <w:r w:rsidR="00FD23AD" w:rsidRPr="000C1183">
        <w:rPr>
          <w:rFonts w:ascii="Trebuchet MS" w:hAnsi="Trebuchet MS"/>
          <w:sz w:val="20"/>
          <w:szCs w:val="20"/>
          <w:lang w:val="ro-RO"/>
        </w:rPr>
        <w:t>apariției</w:t>
      </w:r>
      <w:r w:rsidR="00BC25C3" w:rsidRPr="000C1183">
        <w:rPr>
          <w:rFonts w:ascii="Trebuchet MS" w:hAnsi="Trebuchet MS"/>
          <w:sz w:val="20"/>
          <w:szCs w:val="20"/>
          <w:lang w:val="ro-RO"/>
        </w:rPr>
        <w:t xml:space="preserve"> unor modificări legislative cu privire la organizarea și funcționarea autorității sau instituției publice, </w:t>
      </w:r>
      <w:r w:rsidR="00160BB3" w:rsidRPr="000C1183">
        <w:rPr>
          <w:rFonts w:ascii="Trebuchet MS" w:hAnsi="Trebuchet MS"/>
          <w:sz w:val="20"/>
          <w:szCs w:val="20"/>
          <w:lang w:val="ro-RO"/>
        </w:rPr>
        <w:t xml:space="preserve">solicitarea de către </w:t>
      </w:r>
      <w:r w:rsidR="00FD23AD" w:rsidRPr="000C1183">
        <w:rPr>
          <w:rFonts w:ascii="Trebuchet MS" w:hAnsi="Trebuchet MS"/>
          <w:sz w:val="20"/>
          <w:szCs w:val="20"/>
          <w:lang w:val="ro-RO"/>
        </w:rPr>
        <w:t>autoritățile</w:t>
      </w:r>
      <w:r w:rsidR="00160BB3" w:rsidRPr="000C1183">
        <w:rPr>
          <w:rFonts w:ascii="Trebuchet MS" w:hAnsi="Trebuchet MS"/>
          <w:sz w:val="20"/>
          <w:szCs w:val="20"/>
          <w:lang w:val="ro-RO"/>
        </w:rPr>
        <w:t xml:space="preserve"> şi </w:t>
      </w:r>
      <w:r w:rsidR="00FD23AD" w:rsidRPr="000C1183">
        <w:rPr>
          <w:rFonts w:ascii="Trebuchet MS" w:hAnsi="Trebuchet MS"/>
          <w:sz w:val="20"/>
          <w:szCs w:val="20"/>
          <w:lang w:val="ro-RO"/>
        </w:rPr>
        <w:t>instituțiile</w:t>
      </w:r>
      <w:r w:rsidR="00160BB3" w:rsidRPr="000C1183">
        <w:rPr>
          <w:rFonts w:ascii="Trebuchet MS" w:hAnsi="Trebuchet MS"/>
          <w:sz w:val="20"/>
          <w:szCs w:val="20"/>
          <w:lang w:val="ro-RO"/>
        </w:rPr>
        <w:t xml:space="preserve"> publice a avizului privind </w:t>
      </w:r>
      <w:r w:rsidR="00FD23AD" w:rsidRPr="000C1183">
        <w:rPr>
          <w:rFonts w:ascii="Trebuchet MS" w:hAnsi="Trebuchet MS"/>
          <w:sz w:val="20"/>
          <w:szCs w:val="20"/>
          <w:lang w:val="ro-RO"/>
        </w:rPr>
        <w:t>competențele</w:t>
      </w:r>
      <w:r w:rsidR="00160BB3" w:rsidRPr="000C1183">
        <w:rPr>
          <w:rFonts w:ascii="Trebuchet MS" w:hAnsi="Trebuchet MS"/>
          <w:sz w:val="20"/>
          <w:szCs w:val="20"/>
          <w:lang w:val="ro-RO"/>
        </w:rPr>
        <w:t xml:space="preserve"> specifice se motivează și se transmite odată cu documentele prevăzute la art. 30 alin. (3) din anexa nr. 8 la OUG nr. 57/2019, cu modificările și completările ulterioare, întocmite conform </w:t>
      </w:r>
      <w:r w:rsidR="00BC25C3" w:rsidRPr="000C1183">
        <w:rPr>
          <w:rFonts w:ascii="Trebuchet MS" w:hAnsi="Trebuchet MS"/>
          <w:sz w:val="20"/>
          <w:szCs w:val="20"/>
          <w:lang w:val="ro-RO"/>
        </w:rPr>
        <w:t>formularelor</w:t>
      </w:r>
      <w:r w:rsidR="00160BB3" w:rsidRPr="000C1183">
        <w:rPr>
          <w:rFonts w:ascii="Trebuchet MS" w:hAnsi="Trebuchet MS"/>
          <w:sz w:val="20"/>
          <w:szCs w:val="20"/>
          <w:lang w:val="ro-RO"/>
        </w:rPr>
        <w:t xml:space="preserve"> și modelelor prevăzute </w:t>
      </w:r>
      <w:r w:rsidR="00BC25C3" w:rsidRPr="000C1183">
        <w:rPr>
          <w:rFonts w:ascii="Trebuchet MS" w:hAnsi="Trebuchet MS"/>
          <w:sz w:val="20"/>
          <w:szCs w:val="20"/>
          <w:lang w:val="ro-RO"/>
        </w:rPr>
        <w:t>în anexa la</w:t>
      </w:r>
      <w:r w:rsidR="00160BB3" w:rsidRPr="000C1183">
        <w:rPr>
          <w:rFonts w:ascii="Trebuchet MS" w:hAnsi="Trebuchet MS"/>
          <w:sz w:val="20"/>
          <w:szCs w:val="20"/>
          <w:lang w:val="ro-RO"/>
        </w:rPr>
        <w:t xml:space="preserve"> Metodologi</w:t>
      </w:r>
      <w:r w:rsidR="00BC25C3" w:rsidRPr="000C1183">
        <w:rPr>
          <w:rFonts w:ascii="Trebuchet MS" w:hAnsi="Trebuchet MS"/>
          <w:sz w:val="20"/>
          <w:szCs w:val="20"/>
          <w:lang w:val="ro-RO"/>
        </w:rPr>
        <w:t>a</w:t>
      </w:r>
      <w:r w:rsidR="00160BB3" w:rsidRPr="000C1183">
        <w:rPr>
          <w:rFonts w:ascii="Trebuchet MS" w:hAnsi="Trebuchet MS"/>
          <w:sz w:val="20"/>
          <w:szCs w:val="20"/>
          <w:lang w:val="ro-RO"/>
        </w:rPr>
        <w:t xml:space="preserve"> – cadru</w:t>
      </w:r>
      <w:r w:rsidR="00BC25C3" w:rsidRPr="000C1183">
        <w:rPr>
          <w:rFonts w:ascii="Trebuchet MS" w:hAnsi="Trebuchet MS"/>
          <w:sz w:val="20"/>
          <w:szCs w:val="20"/>
          <w:lang w:val="ro-RO"/>
        </w:rPr>
        <w:t xml:space="preserve"> de analiză a posturilor</w:t>
      </w:r>
      <w:r w:rsidR="00160BB3" w:rsidRPr="000C1183">
        <w:rPr>
          <w:rFonts w:ascii="Trebuchet MS" w:hAnsi="Trebuchet MS"/>
          <w:sz w:val="20"/>
          <w:szCs w:val="20"/>
          <w:lang w:val="ro-RO"/>
        </w:rPr>
        <w:t xml:space="preserve">.   </w:t>
      </w:r>
    </w:p>
    <w:p w14:paraId="398612BC" w14:textId="32DE84E6" w:rsidR="009C3C28" w:rsidRPr="000C1183" w:rsidRDefault="009C3C28"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Activitățile derulate de către reprezentanții</w:t>
      </w:r>
      <w:r w:rsidR="00397630" w:rsidRPr="000C1183">
        <w:rPr>
          <w:rFonts w:ascii="Trebuchet MS" w:hAnsi="Trebuchet MS"/>
          <w:sz w:val="20"/>
          <w:szCs w:val="20"/>
          <w:lang w:val="ro-RO"/>
        </w:rPr>
        <w:t xml:space="preserve"> autorităților și instituțiilor publice ca urmare a identificării nevoii de actualizare a cadrului de competențe specifice aferent unui post</w:t>
      </w:r>
      <w:r w:rsidR="001E2068" w:rsidRPr="000C1183">
        <w:rPr>
          <w:rFonts w:ascii="Trebuchet MS" w:hAnsi="Trebuchet MS"/>
          <w:sz w:val="20"/>
          <w:szCs w:val="20"/>
          <w:lang w:val="ro-RO"/>
        </w:rPr>
        <w:t xml:space="preserve"> sunt ilustrate în cadrul metodologiei </w:t>
      </w:r>
      <w:r w:rsidR="00C96577" w:rsidRPr="000C1183">
        <w:rPr>
          <w:rFonts w:ascii="Trebuchet MS" w:hAnsi="Trebuchet MS"/>
          <w:sz w:val="20"/>
          <w:szCs w:val="20"/>
          <w:lang w:val="ro-RO"/>
        </w:rPr>
        <w:t xml:space="preserve">cuprinsă în prezentul livrabil, în cadrul capitolului </w:t>
      </w:r>
      <w:r w:rsidR="001B5AB8" w:rsidRPr="000C1183">
        <w:rPr>
          <w:rFonts w:ascii="Trebuchet MS" w:hAnsi="Trebuchet MS"/>
          <w:b/>
          <w:bCs/>
          <w:sz w:val="20"/>
          <w:szCs w:val="20"/>
          <w:lang w:val="ro-RO"/>
        </w:rPr>
        <w:t>4</w:t>
      </w:r>
      <w:r w:rsidR="00456F98" w:rsidRPr="000C1183">
        <w:rPr>
          <w:rFonts w:ascii="Trebuchet MS" w:hAnsi="Trebuchet MS"/>
          <w:sz w:val="20"/>
          <w:szCs w:val="20"/>
          <w:lang w:val="ro-RO"/>
        </w:rPr>
        <w:t>.</w:t>
      </w:r>
      <w:r w:rsidR="001E2068" w:rsidRPr="000C1183">
        <w:rPr>
          <w:rFonts w:ascii="Trebuchet MS" w:hAnsi="Trebuchet MS"/>
          <w:sz w:val="20"/>
          <w:szCs w:val="20"/>
          <w:lang w:val="ro-RO"/>
        </w:rPr>
        <w:t xml:space="preserve"> </w:t>
      </w:r>
    </w:p>
    <w:p w14:paraId="731542A9" w14:textId="514D4D6B" w:rsidR="00D72007" w:rsidRPr="000C1183" w:rsidRDefault="0041531D" w:rsidP="00326C4A">
      <w:pPr>
        <w:pStyle w:val="Heading5"/>
        <w:spacing w:before="120" w:after="120" w:line="23" w:lineRule="atLeast"/>
        <w:rPr>
          <w:rFonts w:ascii="Trebuchet MS" w:hAnsi="Trebuchet MS"/>
          <w:i/>
          <w:iCs/>
          <w:color w:val="auto"/>
          <w:sz w:val="20"/>
          <w:szCs w:val="20"/>
          <w:lang w:val="ro-RO"/>
        </w:rPr>
      </w:pPr>
      <w:r w:rsidRPr="000C1183">
        <w:rPr>
          <w:rFonts w:ascii="Trebuchet MS" w:hAnsi="Trebuchet MS"/>
          <w:i/>
          <w:iCs/>
          <w:color w:val="auto"/>
          <w:sz w:val="20"/>
          <w:szCs w:val="20"/>
          <w:lang w:val="ro-RO"/>
        </w:rPr>
        <w:t>Procesul</w:t>
      </w:r>
      <w:r w:rsidR="008C2795" w:rsidRPr="000C1183">
        <w:rPr>
          <w:rFonts w:ascii="Trebuchet MS" w:hAnsi="Trebuchet MS"/>
          <w:i/>
          <w:iCs/>
          <w:color w:val="auto"/>
          <w:sz w:val="20"/>
          <w:szCs w:val="20"/>
          <w:lang w:val="ro-RO"/>
        </w:rPr>
        <w:t xml:space="preserve"> de elaborare a cadrelor </w:t>
      </w:r>
      <w:r w:rsidR="00A22FB0" w:rsidRPr="000C1183">
        <w:rPr>
          <w:rFonts w:ascii="Trebuchet MS" w:hAnsi="Trebuchet MS"/>
          <w:i/>
          <w:iCs/>
          <w:color w:val="auto"/>
          <w:sz w:val="20"/>
          <w:szCs w:val="20"/>
          <w:lang w:val="ro-RO"/>
        </w:rPr>
        <w:t>de competențe specifice</w:t>
      </w:r>
    </w:p>
    <w:p w14:paraId="11AB389F" w14:textId="7D928BB8" w:rsidR="00D72007" w:rsidRDefault="00D72007" w:rsidP="00326C4A">
      <w:pPr>
        <w:spacing w:after="0" w:line="23" w:lineRule="atLeast"/>
        <w:jc w:val="both"/>
        <w:rPr>
          <w:rFonts w:ascii="Trebuchet MS" w:hAnsi="Trebuchet MS"/>
          <w:sz w:val="20"/>
          <w:szCs w:val="20"/>
          <w:lang w:val="ro-RO"/>
        </w:rPr>
      </w:pPr>
      <w:r w:rsidRPr="000C1183">
        <w:rPr>
          <w:rFonts w:ascii="Trebuchet MS" w:hAnsi="Trebuchet MS" w:cstheme="minorHAnsi"/>
          <w:sz w:val="20"/>
          <w:szCs w:val="20"/>
          <w:lang w:val="ro-RO"/>
        </w:rPr>
        <w:t>În acord cu atribuțiile stabilite în vederea avizării cadrelor de competență specifice, ANFP a elaborat Metodologia de analiză a postului, cu scopul de a descrie modalitățile de realizare a analizei  posturilor, în acord cu prevederile legale și etapele procedurii de elaborare și avizare a cadrelor de competențe specifice prevăzute în art. 22 din anexa nr. 8 la OUG nr.57/2019, cu modificările și completările ulterioare. P</w:t>
      </w:r>
      <w:r w:rsidRPr="000C1183">
        <w:rPr>
          <w:rFonts w:ascii="Trebuchet MS" w:hAnsi="Trebuchet MS"/>
          <w:sz w:val="20"/>
          <w:szCs w:val="20"/>
          <w:lang w:val="ro-RO"/>
        </w:rPr>
        <w:t>entru a întări caracterul de opozabilitate al acesteia în relație cu autoritățile și instituțiile publice care o utilizează, și în acord cu prevederile incluse la art. 24 din anexa nr. 8 la OUG nr. 57/2019, cu modificările și completările ulterioare, Metodologia de analiză a posturilor actualizată a fost aprobată prin Ordinul Președintelui ANFP nr. 332/2024</w:t>
      </w:r>
      <w:r w:rsidR="002205B8" w:rsidRPr="000C1183">
        <w:rPr>
          <w:rFonts w:ascii="Trebuchet MS" w:hAnsi="Trebuchet MS"/>
          <w:sz w:val="20"/>
          <w:szCs w:val="20"/>
          <w:lang w:val="ro-RO"/>
        </w:rPr>
        <w:t>, publicat în Monitorul Oficial nr. 144/21.02.2024, Partea I</w:t>
      </w:r>
      <w:r w:rsidRPr="000C1183">
        <w:rPr>
          <w:rFonts w:ascii="Trebuchet MS" w:hAnsi="Trebuchet MS"/>
          <w:sz w:val="20"/>
          <w:szCs w:val="20"/>
          <w:lang w:val="ro-RO"/>
        </w:rPr>
        <w:t>.</w:t>
      </w:r>
    </w:p>
    <w:p w14:paraId="0959075B" w14:textId="77777777" w:rsidR="006304EC" w:rsidRDefault="006304EC" w:rsidP="00326C4A">
      <w:pPr>
        <w:spacing w:after="0" w:line="23" w:lineRule="atLeast"/>
        <w:jc w:val="both"/>
        <w:rPr>
          <w:rFonts w:ascii="Trebuchet MS" w:hAnsi="Trebuchet MS"/>
          <w:sz w:val="20"/>
          <w:szCs w:val="20"/>
          <w:lang w:val="ro-RO"/>
        </w:rPr>
      </w:pPr>
    </w:p>
    <w:p w14:paraId="377BDE3D" w14:textId="7CA078D0" w:rsidR="006304EC" w:rsidRDefault="006304EC" w:rsidP="00326C4A">
      <w:pPr>
        <w:spacing w:after="0" w:line="23" w:lineRule="atLeast"/>
        <w:jc w:val="both"/>
        <w:rPr>
          <w:rFonts w:ascii="Trebuchet MS" w:hAnsi="Trebuchet MS"/>
          <w:sz w:val="20"/>
          <w:szCs w:val="20"/>
          <w:lang w:val="ro-RO"/>
        </w:rPr>
      </w:pPr>
      <w:r>
        <w:rPr>
          <w:rFonts w:ascii="Trebuchet MS" w:hAnsi="Trebuchet MS"/>
          <w:sz w:val="20"/>
          <w:szCs w:val="20"/>
          <w:lang w:val="ro-RO"/>
        </w:rPr>
        <w:t>Competențele specifice pentru funcții publice generale corespund următoarelor domenii funcționale:</w:t>
      </w:r>
    </w:p>
    <w:p w14:paraId="3347B0A9" w14:textId="77777777" w:rsidR="006304EC" w:rsidRDefault="006304EC" w:rsidP="00326C4A">
      <w:pPr>
        <w:spacing w:after="0" w:line="23" w:lineRule="atLeast"/>
        <w:jc w:val="both"/>
        <w:rPr>
          <w:rFonts w:ascii="Trebuchet MS" w:hAnsi="Trebuchet MS"/>
          <w:sz w:val="20"/>
          <w:szCs w:val="20"/>
          <w:lang w:val="ro-RO"/>
        </w:rPr>
      </w:pPr>
    </w:p>
    <w:tbl>
      <w:tblPr>
        <w:tblStyle w:val="TableGrid"/>
        <w:tblW w:w="0" w:type="auto"/>
        <w:tblLook w:val="04A0" w:firstRow="1" w:lastRow="0" w:firstColumn="1" w:lastColumn="0" w:noHBand="0" w:noVBand="1"/>
      </w:tblPr>
      <w:tblGrid>
        <w:gridCol w:w="4675"/>
        <w:gridCol w:w="4675"/>
      </w:tblGrid>
      <w:tr w:rsidR="006304EC" w:rsidRPr="00B2619D" w14:paraId="5B986EED" w14:textId="77777777" w:rsidTr="006304EC">
        <w:tc>
          <w:tcPr>
            <w:tcW w:w="4675" w:type="dxa"/>
          </w:tcPr>
          <w:p w14:paraId="01E4633A" w14:textId="15477326"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 Politici publice, strategii de dezvoltare și reglementare;</w:t>
            </w:r>
          </w:p>
          <w:p w14:paraId="31BF557A"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2. Coordonare, monitorizare, analiză;</w:t>
            </w:r>
          </w:p>
          <w:p w14:paraId="143F0603"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3. Planificare bugetară;</w:t>
            </w:r>
          </w:p>
          <w:p w14:paraId="50D65FA7"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4. Coordonare și implementare programe și proiecte;</w:t>
            </w:r>
          </w:p>
          <w:p w14:paraId="4B207D35"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5. Servicii publice;</w:t>
            </w:r>
          </w:p>
          <w:p w14:paraId="3870378A"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6. Control și inspecție;</w:t>
            </w:r>
          </w:p>
          <w:p w14:paraId="440F8871"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7. Relații externe;</w:t>
            </w:r>
          </w:p>
          <w:p w14:paraId="22F232B1"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8. Managementul resurselor umane;</w:t>
            </w:r>
          </w:p>
          <w:p w14:paraId="408F6965"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9. Financiar-contabilitate;</w:t>
            </w:r>
          </w:p>
          <w:p w14:paraId="11E734F4" w14:textId="77777777" w:rsidR="006304EC" w:rsidRPr="00B20C9E" w:rsidRDefault="006304EC" w:rsidP="00326C4A">
            <w:pPr>
              <w:spacing w:line="23" w:lineRule="atLeast"/>
              <w:jc w:val="both"/>
              <w:rPr>
                <w:rFonts w:ascii="Trebuchet MS" w:hAnsi="Trebuchet MS"/>
                <w:sz w:val="20"/>
                <w:szCs w:val="20"/>
                <w:lang w:val="ro-RO"/>
              </w:rPr>
            </w:pPr>
          </w:p>
        </w:tc>
        <w:tc>
          <w:tcPr>
            <w:tcW w:w="4675" w:type="dxa"/>
          </w:tcPr>
          <w:p w14:paraId="4405B288" w14:textId="67ABA34B"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10. Administrarea patrimoniului, resurse naturale și active;</w:t>
            </w:r>
          </w:p>
          <w:p w14:paraId="299EDBE2"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11. Investiții și achiziții publice;</w:t>
            </w:r>
          </w:p>
          <w:p w14:paraId="4E6623B9"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12. Juridic;</w:t>
            </w:r>
          </w:p>
          <w:p w14:paraId="3F755A02"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13. Control intern;</w:t>
            </w:r>
          </w:p>
          <w:p w14:paraId="140AC47D"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14. Audit intern;</w:t>
            </w:r>
          </w:p>
          <w:p w14:paraId="7C20A701"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15. Tehnologie și informații;</w:t>
            </w:r>
          </w:p>
          <w:p w14:paraId="0BB3C907" w14:textId="77777777" w:rsidR="006304EC" w:rsidRPr="00776150" w:rsidRDefault="006304EC" w:rsidP="006304EC">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16. Comunicare și relații publice;</w:t>
            </w:r>
          </w:p>
          <w:p w14:paraId="40D09814" w14:textId="77777777" w:rsidR="006304EC" w:rsidRPr="00776150" w:rsidRDefault="006304EC" w:rsidP="00776150">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17. Arhive și registratură;</w:t>
            </w:r>
          </w:p>
          <w:p w14:paraId="6DE7403E" w14:textId="1D670C16" w:rsidR="006304EC" w:rsidRPr="00B2619D" w:rsidRDefault="006304EC" w:rsidP="00776150">
            <w:pPr>
              <w:pStyle w:val="Bulletpoint1"/>
              <w:numPr>
                <w:ilvl w:val="0"/>
                <w:numId w:val="58"/>
              </w:numPr>
              <w:spacing w:before="60" w:after="60" w:line="240" w:lineRule="auto"/>
              <w:rPr>
                <w:rFonts w:ascii="Trebuchet MS" w:hAnsi="Trebuchet MS"/>
                <w:szCs w:val="20"/>
              </w:rPr>
            </w:pPr>
            <w:r w:rsidRPr="00776150">
              <w:rPr>
                <w:rFonts w:ascii="Trebuchet MS" w:hAnsi="Trebuchet MS"/>
                <w:szCs w:val="20"/>
              </w:rPr>
              <w:t>18. Informații clasificate</w:t>
            </w:r>
          </w:p>
        </w:tc>
      </w:tr>
    </w:tbl>
    <w:p w14:paraId="605108DA" w14:textId="77777777" w:rsidR="006304EC" w:rsidRPr="000C1183" w:rsidRDefault="006304EC" w:rsidP="00326C4A">
      <w:pPr>
        <w:spacing w:after="0" w:line="23" w:lineRule="atLeast"/>
        <w:jc w:val="both"/>
        <w:rPr>
          <w:rFonts w:ascii="Trebuchet MS" w:hAnsi="Trebuchet MS"/>
          <w:sz w:val="20"/>
          <w:szCs w:val="20"/>
          <w:lang w:val="ro-RO"/>
        </w:rPr>
      </w:pPr>
    </w:p>
    <w:p w14:paraId="45122B4E" w14:textId="6B9A4896" w:rsidR="001C0687" w:rsidRPr="00B2619D" w:rsidRDefault="001C0687" w:rsidP="00326C4A">
      <w:pPr>
        <w:spacing w:before="120" w:after="0" w:line="23" w:lineRule="atLeast"/>
        <w:jc w:val="both"/>
        <w:rPr>
          <w:rFonts w:ascii="Trebuchet MS" w:hAnsi="Trebuchet MS"/>
          <w:sz w:val="20"/>
          <w:szCs w:val="20"/>
          <w:lang w:val="ro-RO"/>
        </w:rPr>
      </w:pPr>
      <w:r w:rsidRPr="00B2619D">
        <w:rPr>
          <w:rFonts w:ascii="Trebuchet MS" w:hAnsi="Trebuchet MS"/>
          <w:sz w:val="20"/>
          <w:szCs w:val="20"/>
          <w:lang w:val="ro-RO"/>
        </w:rPr>
        <w:t xml:space="preserve">Etapele procesului de </w:t>
      </w:r>
      <w:r w:rsidR="00ED59E7" w:rsidRPr="00776150">
        <w:rPr>
          <w:rFonts w:ascii="Trebuchet MS" w:hAnsi="Trebuchet MS"/>
          <w:sz w:val="20"/>
          <w:szCs w:val="20"/>
          <w:lang w:val="ro-RO"/>
        </w:rPr>
        <w:t>identificare a</w:t>
      </w:r>
      <w:r w:rsidRPr="00B2619D">
        <w:rPr>
          <w:rFonts w:ascii="Trebuchet MS" w:hAnsi="Trebuchet MS"/>
          <w:sz w:val="20"/>
          <w:szCs w:val="20"/>
          <w:lang w:val="ro-RO"/>
        </w:rPr>
        <w:t xml:space="preserve"> competențe</w:t>
      </w:r>
      <w:r w:rsidR="00ED59E7" w:rsidRPr="00776150">
        <w:rPr>
          <w:rFonts w:ascii="Trebuchet MS" w:hAnsi="Trebuchet MS"/>
          <w:sz w:val="20"/>
          <w:szCs w:val="20"/>
          <w:lang w:val="ro-RO"/>
        </w:rPr>
        <w:t>lor</w:t>
      </w:r>
      <w:r w:rsidRPr="00B2619D">
        <w:rPr>
          <w:rFonts w:ascii="Trebuchet MS" w:hAnsi="Trebuchet MS"/>
          <w:sz w:val="20"/>
          <w:szCs w:val="20"/>
          <w:lang w:val="ro-RO"/>
        </w:rPr>
        <w:t xml:space="preserve"> specifice sunt:</w:t>
      </w:r>
    </w:p>
    <w:p w14:paraId="2377F85E" w14:textId="03BAC9C0" w:rsidR="00BB1578" w:rsidRPr="00B2619D" w:rsidRDefault="00BB1578" w:rsidP="00D65F68">
      <w:pPr>
        <w:pStyle w:val="ListParagraph"/>
        <w:numPr>
          <w:ilvl w:val="0"/>
          <w:numId w:val="19"/>
        </w:numPr>
        <w:spacing w:after="0" w:line="23" w:lineRule="atLeast"/>
        <w:rPr>
          <w:rFonts w:ascii="Trebuchet MS" w:hAnsi="Trebuchet MS"/>
          <w:szCs w:val="20"/>
        </w:rPr>
      </w:pPr>
      <w:r w:rsidRPr="00B2619D">
        <w:rPr>
          <w:rFonts w:ascii="Trebuchet MS" w:hAnsi="Trebuchet MS"/>
          <w:szCs w:val="20"/>
        </w:rPr>
        <w:t>constituirea unui grup de lucru la nivelul fiecărei autorităţi şi instituţii publice în vederea analizei posturilor aferente funcţiilor publice;</w:t>
      </w:r>
    </w:p>
    <w:p w14:paraId="4C7FE871" w14:textId="2AADB2E9" w:rsidR="00BB1578" w:rsidRPr="00B2619D" w:rsidRDefault="00BB1578" w:rsidP="00D65F68">
      <w:pPr>
        <w:pStyle w:val="ListParagraph"/>
        <w:numPr>
          <w:ilvl w:val="0"/>
          <w:numId w:val="19"/>
        </w:numPr>
        <w:spacing w:after="0" w:line="23" w:lineRule="atLeast"/>
        <w:rPr>
          <w:rFonts w:ascii="Trebuchet MS" w:hAnsi="Trebuchet MS"/>
          <w:szCs w:val="20"/>
        </w:rPr>
      </w:pPr>
      <w:r w:rsidRPr="00B2619D">
        <w:rPr>
          <w:rFonts w:ascii="Trebuchet MS" w:hAnsi="Trebuchet MS"/>
          <w:szCs w:val="20"/>
        </w:rPr>
        <w:t>analiza posturilor aferente funcţiilor publice şi identificarea necesarului de competenţe</w:t>
      </w:r>
      <w:r w:rsidR="00ED59E7" w:rsidRPr="00B2619D">
        <w:rPr>
          <w:rFonts w:ascii="Trebuchet MS" w:hAnsi="Trebuchet MS"/>
          <w:szCs w:val="20"/>
        </w:rPr>
        <w:t xml:space="preserve"> specifice, corespunzătoare domeniilor specifi</w:t>
      </w:r>
      <w:r w:rsidR="006304EC" w:rsidRPr="00B2619D">
        <w:rPr>
          <w:rFonts w:ascii="Trebuchet MS" w:hAnsi="Trebuchet MS"/>
          <w:szCs w:val="20"/>
        </w:rPr>
        <w:t>ce, având în vedere competențele</w:t>
      </w:r>
      <w:r w:rsidR="00ED59E7" w:rsidRPr="00B2619D">
        <w:rPr>
          <w:rFonts w:ascii="Trebuchet MS" w:hAnsi="Trebuchet MS"/>
          <w:szCs w:val="20"/>
        </w:rPr>
        <w:t xml:space="preserve"> specifice identificate în Anexa 4 a acestei metodologii</w:t>
      </w:r>
      <w:r w:rsidRPr="00B2619D">
        <w:rPr>
          <w:rFonts w:ascii="Trebuchet MS" w:hAnsi="Trebuchet MS"/>
          <w:szCs w:val="20"/>
        </w:rPr>
        <w:t>;</w:t>
      </w:r>
    </w:p>
    <w:p w14:paraId="62051D07" w14:textId="3BB5EC43" w:rsidR="00BB1578" w:rsidRPr="00B2619D" w:rsidRDefault="00E40DE8" w:rsidP="00D65F68">
      <w:pPr>
        <w:pStyle w:val="ListParagraph"/>
        <w:numPr>
          <w:ilvl w:val="0"/>
          <w:numId w:val="19"/>
        </w:numPr>
        <w:spacing w:after="0" w:line="23" w:lineRule="atLeast"/>
        <w:rPr>
          <w:rFonts w:ascii="Trebuchet MS" w:hAnsi="Trebuchet MS"/>
          <w:szCs w:val="20"/>
        </w:rPr>
      </w:pPr>
      <w:r w:rsidRPr="00B2619D">
        <w:rPr>
          <w:rFonts w:ascii="Trebuchet MS" w:hAnsi="Trebuchet MS"/>
          <w:szCs w:val="20"/>
        </w:rPr>
        <w:lastRenderedPageBreak/>
        <w:t>s</w:t>
      </w:r>
      <w:r w:rsidR="00BB1578" w:rsidRPr="00B2619D">
        <w:rPr>
          <w:rFonts w:ascii="Trebuchet MS" w:hAnsi="Trebuchet MS"/>
          <w:szCs w:val="20"/>
        </w:rPr>
        <w:t xml:space="preserve">tabilirea pentru fiecare post </w:t>
      </w:r>
      <w:r w:rsidR="005D2D4C" w:rsidRPr="00B2619D">
        <w:rPr>
          <w:rFonts w:ascii="Trebuchet MS" w:hAnsi="Trebuchet MS"/>
          <w:szCs w:val="20"/>
        </w:rPr>
        <w:t xml:space="preserve">/ </w:t>
      </w:r>
      <w:r w:rsidR="00BB1578" w:rsidRPr="00B2619D">
        <w:rPr>
          <w:rFonts w:ascii="Trebuchet MS" w:hAnsi="Trebuchet MS"/>
          <w:szCs w:val="20"/>
        </w:rPr>
        <w:t>funcţi</w:t>
      </w:r>
      <w:r w:rsidR="005D2D4C" w:rsidRPr="00B2619D">
        <w:rPr>
          <w:rFonts w:ascii="Trebuchet MS" w:hAnsi="Trebuchet MS"/>
          <w:szCs w:val="20"/>
        </w:rPr>
        <w:t>e</w:t>
      </w:r>
      <w:r w:rsidR="00BB1578" w:rsidRPr="00B2619D">
        <w:rPr>
          <w:rFonts w:ascii="Trebuchet MS" w:hAnsi="Trebuchet MS"/>
          <w:szCs w:val="20"/>
        </w:rPr>
        <w:t xml:space="preserve"> public</w:t>
      </w:r>
      <w:r w:rsidR="005D2D4C" w:rsidRPr="00B2619D">
        <w:rPr>
          <w:rFonts w:ascii="Trebuchet MS" w:hAnsi="Trebuchet MS"/>
          <w:szCs w:val="20"/>
        </w:rPr>
        <w:t>ă</w:t>
      </w:r>
      <w:r w:rsidR="00BB1578" w:rsidRPr="00B2619D">
        <w:rPr>
          <w:rFonts w:ascii="Trebuchet MS" w:hAnsi="Trebuchet MS"/>
          <w:szCs w:val="20"/>
        </w:rPr>
        <w:t xml:space="preserve"> a competențelor specifice identificate în condițiile prevăzute la art. 8, 9 şi 11 din anexa </w:t>
      </w:r>
      <w:r w:rsidR="00ED59E7" w:rsidRPr="00B2619D">
        <w:rPr>
          <w:rFonts w:ascii="Trebuchet MS" w:hAnsi="Trebuchet MS"/>
          <w:szCs w:val="20"/>
        </w:rPr>
        <w:t>nr. 8 la OUG nr.57/2019</w:t>
      </w:r>
      <w:r w:rsidR="00BB1578" w:rsidRPr="00B2619D">
        <w:rPr>
          <w:rFonts w:ascii="Trebuchet MS" w:hAnsi="Trebuchet MS"/>
          <w:szCs w:val="20"/>
        </w:rPr>
        <w:t>;</w:t>
      </w:r>
    </w:p>
    <w:p w14:paraId="7937778C" w14:textId="471BDCA2" w:rsidR="00BB1578" w:rsidRPr="00B2619D" w:rsidRDefault="00E40DE8" w:rsidP="00D65F68">
      <w:pPr>
        <w:pStyle w:val="ListParagraph"/>
        <w:numPr>
          <w:ilvl w:val="0"/>
          <w:numId w:val="19"/>
        </w:numPr>
        <w:spacing w:after="0" w:line="23" w:lineRule="atLeast"/>
        <w:rPr>
          <w:rFonts w:ascii="Trebuchet MS" w:hAnsi="Trebuchet MS"/>
          <w:szCs w:val="20"/>
        </w:rPr>
      </w:pPr>
      <w:r w:rsidRPr="00B2619D">
        <w:rPr>
          <w:rFonts w:ascii="Trebuchet MS" w:hAnsi="Trebuchet MS"/>
          <w:szCs w:val="20"/>
        </w:rPr>
        <w:t>a</w:t>
      </w:r>
      <w:r w:rsidR="00BB1578" w:rsidRPr="00B2619D">
        <w:rPr>
          <w:rFonts w:ascii="Trebuchet MS" w:hAnsi="Trebuchet MS"/>
          <w:szCs w:val="20"/>
        </w:rPr>
        <w:t>vizarea competențelor specifice de către ANFP;</w:t>
      </w:r>
    </w:p>
    <w:p w14:paraId="2E4901D9" w14:textId="69619D79" w:rsidR="001C0687" w:rsidRPr="00B2619D" w:rsidRDefault="00E40DE8" w:rsidP="00D65F68">
      <w:pPr>
        <w:pStyle w:val="ListParagraph"/>
        <w:numPr>
          <w:ilvl w:val="0"/>
          <w:numId w:val="19"/>
        </w:numPr>
        <w:spacing w:after="0" w:line="23" w:lineRule="atLeast"/>
        <w:rPr>
          <w:rFonts w:ascii="Trebuchet MS" w:hAnsi="Trebuchet MS"/>
          <w:szCs w:val="20"/>
        </w:rPr>
      </w:pPr>
      <w:r w:rsidRPr="00B2619D">
        <w:rPr>
          <w:rFonts w:ascii="Trebuchet MS" w:hAnsi="Trebuchet MS"/>
          <w:szCs w:val="20"/>
        </w:rPr>
        <w:t>î</w:t>
      </w:r>
      <w:r w:rsidR="00BB1578" w:rsidRPr="00B2619D">
        <w:rPr>
          <w:rFonts w:ascii="Trebuchet MS" w:hAnsi="Trebuchet MS"/>
          <w:szCs w:val="20"/>
        </w:rPr>
        <w:t>ntocmirea și aprobarea fișei postului standardizate.</w:t>
      </w:r>
    </w:p>
    <w:p w14:paraId="70A7DC8A" w14:textId="1BC305D1" w:rsidR="00D72007" w:rsidRPr="000C1183" w:rsidRDefault="007D7F5E" w:rsidP="00326C4A">
      <w:pPr>
        <w:spacing w:before="120" w:after="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Metodologia-cadru de analiză a posturilor</w:t>
      </w:r>
      <w:r w:rsidR="00D72007" w:rsidRPr="000C1183">
        <w:rPr>
          <w:rFonts w:ascii="Trebuchet MS" w:hAnsi="Trebuchet MS" w:cstheme="minorHAnsi"/>
          <w:sz w:val="20"/>
          <w:szCs w:val="20"/>
          <w:lang w:val="ro-RO"/>
        </w:rPr>
        <w:t xml:space="preserve"> include formulare și modele ale documentelor pe care autoritățile și instituțiile publice trebuie să le transmită către ANFP în vederea avizării cadrelor de competențe specifice identificate, conform art. 30 alin. (3) din anexa nr. 8 la OUG nr. 57/2019, cu modificările și completările ulterioare. </w:t>
      </w:r>
    </w:p>
    <w:p w14:paraId="789A2BCE" w14:textId="65262578" w:rsidR="005E5A15" w:rsidRPr="000C1183" w:rsidRDefault="005E5A15" w:rsidP="00326C4A">
      <w:pPr>
        <w:spacing w:before="120" w:after="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Livrabilul 1 realizat de către Asocierea EY în cadrul </w:t>
      </w:r>
      <w:r w:rsidR="008176BC" w:rsidRPr="000C1183">
        <w:rPr>
          <w:rFonts w:ascii="Trebuchet MS" w:hAnsi="Trebuchet MS" w:cstheme="minorHAnsi"/>
          <w:sz w:val="20"/>
          <w:szCs w:val="20"/>
          <w:lang w:val="ro-RO"/>
        </w:rPr>
        <w:t>acestui proiect detaliază, prin intermediul îndrumărilor metodologice incluse în cadrul acestuia, activitățile pe care reprezentanții autorităților și instituțiilor publice trebuie să le parcurgă în vederea identificării corecte a competențelor specifice.</w:t>
      </w:r>
      <w:r w:rsidR="001C0687" w:rsidRPr="000C1183">
        <w:rPr>
          <w:rFonts w:ascii="Trebuchet MS" w:hAnsi="Trebuchet MS" w:cstheme="minorHAnsi"/>
          <w:sz w:val="20"/>
          <w:szCs w:val="20"/>
          <w:lang w:val="ro-RO"/>
        </w:rPr>
        <w:t xml:space="preserve"> </w:t>
      </w:r>
      <w:r w:rsidR="00180054" w:rsidRPr="000C1183">
        <w:rPr>
          <w:rFonts w:ascii="Trebuchet MS" w:hAnsi="Trebuchet MS" w:cstheme="minorHAnsi"/>
          <w:sz w:val="20"/>
          <w:szCs w:val="20"/>
          <w:lang w:val="ro-RO"/>
        </w:rPr>
        <w:t xml:space="preserve">Prezentul livrabil va aborda, în cadrul capitolului 2.3. Analiza datelor, acele </w:t>
      </w:r>
      <w:r w:rsidR="00F86C39" w:rsidRPr="000C1183">
        <w:rPr>
          <w:rFonts w:ascii="Trebuchet MS" w:hAnsi="Trebuchet MS" w:cstheme="minorHAnsi"/>
          <w:sz w:val="20"/>
          <w:szCs w:val="20"/>
          <w:lang w:val="ro-RO"/>
        </w:rPr>
        <w:t xml:space="preserve">etape ale procesului de analiză a posturilor </w:t>
      </w:r>
      <w:r w:rsidR="00AB0E5D" w:rsidRPr="000C1183">
        <w:rPr>
          <w:rFonts w:ascii="Trebuchet MS" w:hAnsi="Trebuchet MS" w:cstheme="minorHAnsi"/>
          <w:sz w:val="20"/>
          <w:szCs w:val="20"/>
          <w:lang w:val="ro-RO"/>
        </w:rPr>
        <w:t xml:space="preserve">care trebuie reluate în vederea actualizării </w:t>
      </w:r>
      <w:r w:rsidR="00C359D2" w:rsidRPr="000C1183">
        <w:rPr>
          <w:rFonts w:ascii="Trebuchet MS" w:hAnsi="Trebuchet MS" w:cstheme="minorHAnsi"/>
          <w:sz w:val="20"/>
          <w:szCs w:val="20"/>
          <w:lang w:val="ro-RO"/>
        </w:rPr>
        <w:t xml:space="preserve">și reavizării </w:t>
      </w:r>
      <w:r w:rsidR="00AB0E5D" w:rsidRPr="000C1183">
        <w:rPr>
          <w:rFonts w:ascii="Trebuchet MS" w:hAnsi="Trebuchet MS" w:cstheme="minorHAnsi"/>
          <w:sz w:val="20"/>
          <w:szCs w:val="20"/>
          <w:lang w:val="ro-RO"/>
        </w:rPr>
        <w:t xml:space="preserve">cadrelor de competențe </w:t>
      </w:r>
      <w:r w:rsidR="00C359D2" w:rsidRPr="000C1183">
        <w:rPr>
          <w:rFonts w:ascii="Trebuchet MS" w:hAnsi="Trebuchet MS" w:cstheme="minorHAnsi"/>
          <w:sz w:val="20"/>
          <w:szCs w:val="20"/>
          <w:lang w:val="ro-RO"/>
        </w:rPr>
        <w:t>specifice</w:t>
      </w:r>
      <w:r w:rsidR="009C3C28" w:rsidRPr="000C1183">
        <w:rPr>
          <w:rFonts w:ascii="Trebuchet MS" w:hAnsi="Trebuchet MS" w:cstheme="minorHAnsi"/>
          <w:sz w:val="20"/>
          <w:szCs w:val="20"/>
          <w:lang w:val="ro-RO"/>
        </w:rPr>
        <w:t>, ca urmare a derulării activităților de reproiectare a postului</w:t>
      </w:r>
      <w:r w:rsidR="00C359D2" w:rsidRPr="000C1183">
        <w:rPr>
          <w:rFonts w:ascii="Trebuchet MS" w:hAnsi="Trebuchet MS" w:cstheme="minorHAnsi"/>
          <w:sz w:val="20"/>
          <w:szCs w:val="20"/>
          <w:lang w:val="ro-RO"/>
        </w:rPr>
        <w:t>.</w:t>
      </w:r>
      <w:r w:rsidR="00C213DB" w:rsidRPr="000C1183">
        <w:rPr>
          <w:rFonts w:ascii="Trebuchet MS" w:hAnsi="Trebuchet MS" w:cstheme="minorHAnsi"/>
          <w:sz w:val="20"/>
          <w:szCs w:val="20"/>
          <w:lang w:val="ro-RO"/>
        </w:rPr>
        <w:t xml:space="preserve"> </w:t>
      </w:r>
      <w:r w:rsidR="00AB0E5D" w:rsidRPr="000C1183">
        <w:rPr>
          <w:rFonts w:ascii="Trebuchet MS" w:hAnsi="Trebuchet MS" w:cstheme="minorHAnsi"/>
          <w:sz w:val="20"/>
          <w:szCs w:val="20"/>
          <w:lang w:val="ro-RO"/>
        </w:rPr>
        <w:t xml:space="preserve"> </w:t>
      </w:r>
      <w:r w:rsidR="00F86C39" w:rsidRPr="000C1183">
        <w:rPr>
          <w:rFonts w:ascii="Trebuchet MS" w:hAnsi="Trebuchet MS" w:cstheme="minorHAnsi"/>
          <w:sz w:val="20"/>
          <w:szCs w:val="20"/>
          <w:lang w:val="ro-RO"/>
        </w:rPr>
        <w:t xml:space="preserve"> </w:t>
      </w:r>
    </w:p>
    <w:p w14:paraId="0E90F938" w14:textId="77777777" w:rsidR="00EE368F" w:rsidRPr="000C1183" w:rsidRDefault="00EE368F" w:rsidP="00326C4A">
      <w:pPr>
        <w:pStyle w:val="Heading3"/>
        <w:spacing w:before="240" w:line="23" w:lineRule="atLeast"/>
        <w:ind w:left="720" w:hanging="720"/>
        <w:rPr>
          <w:rFonts w:ascii="Trebuchet MS" w:hAnsi="Trebuchet MS"/>
        </w:rPr>
      </w:pPr>
      <w:bookmarkStart w:id="39" w:name="_Toc164416340"/>
      <w:r w:rsidRPr="000C1183">
        <w:rPr>
          <w:rFonts w:ascii="Trebuchet MS" w:hAnsi="Trebuchet MS"/>
        </w:rPr>
        <w:t>2.2.2. Organizarea si derularea interviurilor structurate</w:t>
      </w:r>
      <w:bookmarkEnd w:id="39"/>
    </w:p>
    <w:p w14:paraId="12EF86F3" w14:textId="77777777" w:rsidR="00110A0A" w:rsidRPr="000C1183" w:rsidRDefault="000B4B85" w:rsidP="00326C4A">
      <w:pPr>
        <w:spacing w:before="240" w:after="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În vederea suplimentării datelor calitative colectate</w:t>
      </w:r>
      <w:r w:rsidR="00F426AF" w:rsidRPr="000C1183">
        <w:rPr>
          <w:rFonts w:ascii="Trebuchet MS" w:hAnsi="Trebuchet MS" w:cstheme="minorHAnsi"/>
          <w:sz w:val="20"/>
          <w:szCs w:val="20"/>
          <w:lang w:val="ro-RO"/>
        </w:rPr>
        <w:t xml:space="preserve"> atât</w:t>
      </w:r>
      <w:r w:rsidRPr="000C1183">
        <w:rPr>
          <w:rFonts w:ascii="Trebuchet MS" w:hAnsi="Trebuchet MS" w:cstheme="minorHAnsi"/>
          <w:sz w:val="20"/>
          <w:szCs w:val="20"/>
          <w:lang w:val="ro-RO"/>
        </w:rPr>
        <w:t xml:space="preserve"> în cadrul Activității 1 privind actualizarea și dezvoltarea Metodologiei de analiză a posturilor (ale căror rezultate se regăsesc detaliate în cadrul Livrabilului 1 al proiectului)</w:t>
      </w:r>
      <w:r w:rsidR="00F426AF" w:rsidRPr="000C1183">
        <w:rPr>
          <w:rFonts w:ascii="Trebuchet MS" w:hAnsi="Trebuchet MS" w:cstheme="minorHAnsi"/>
          <w:sz w:val="20"/>
          <w:szCs w:val="20"/>
          <w:lang w:val="ro-RO"/>
        </w:rPr>
        <w:t xml:space="preserve"> cât și în cadrul Activității 2 privind </w:t>
      </w:r>
      <w:r w:rsidR="001855F7" w:rsidRPr="000C1183">
        <w:rPr>
          <w:rFonts w:ascii="Trebuchet MS" w:hAnsi="Trebuchet MS" w:cstheme="minorHAnsi"/>
          <w:sz w:val="20"/>
          <w:szCs w:val="20"/>
          <w:lang w:val="ro-RO"/>
        </w:rPr>
        <w:t>modalitățile de acordare a asistenței de specialitate compartimentelor de resurse umane (</w:t>
      </w:r>
      <w:r w:rsidR="007C5626" w:rsidRPr="000C1183">
        <w:rPr>
          <w:rFonts w:ascii="Trebuchet MS" w:hAnsi="Trebuchet MS" w:cstheme="minorHAnsi"/>
          <w:sz w:val="20"/>
          <w:szCs w:val="20"/>
          <w:lang w:val="ro-RO"/>
        </w:rPr>
        <w:t>ale căror rezultate se regăsesc detaliate în cadrul Livrabilului 2 al proiectului)</w:t>
      </w:r>
      <w:r w:rsidRPr="000C1183">
        <w:rPr>
          <w:rFonts w:ascii="Trebuchet MS" w:hAnsi="Trebuchet MS" w:cstheme="minorHAnsi"/>
          <w:sz w:val="20"/>
          <w:szCs w:val="20"/>
          <w:lang w:val="ro-RO"/>
        </w:rPr>
        <w:t xml:space="preserve">, </w:t>
      </w:r>
      <w:r w:rsidR="007C5626" w:rsidRPr="000C1183">
        <w:rPr>
          <w:rFonts w:ascii="Trebuchet MS" w:hAnsi="Trebuchet MS" w:cstheme="minorHAnsi"/>
          <w:sz w:val="20"/>
          <w:szCs w:val="20"/>
          <w:lang w:val="ro-RO"/>
        </w:rPr>
        <w:t xml:space="preserve">au fost derulate </w:t>
      </w:r>
      <w:r w:rsidRPr="000C1183">
        <w:rPr>
          <w:rFonts w:ascii="Trebuchet MS" w:hAnsi="Trebuchet MS" w:cstheme="minorHAnsi"/>
          <w:sz w:val="20"/>
          <w:szCs w:val="20"/>
          <w:lang w:val="ro-RO"/>
        </w:rPr>
        <w:t>interviuri structurate în format fizic</w:t>
      </w:r>
      <w:r w:rsidR="002D332E" w:rsidRPr="000C1183">
        <w:rPr>
          <w:rFonts w:ascii="Trebuchet MS" w:hAnsi="Trebuchet MS" w:cstheme="minorHAnsi"/>
          <w:sz w:val="20"/>
          <w:szCs w:val="20"/>
          <w:lang w:val="ro-RO"/>
        </w:rPr>
        <w:t xml:space="preserve"> cu reprezentanți ai ANFP cu expertiză aprofundată în managementul carierei </w:t>
      </w:r>
      <w:r w:rsidR="00110A0A" w:rsidRPr="000C1183">
        <w:rPr>
          <w:rFonts w:ascii="Trebuchet MS" w:hAnsi="Trebuchet MS" w:cstheme="minorHAnsi"/>
          <w:sz w:val="20"/>
          <w:szCs w:val="20"/>
          <w:lang w:val="ro-RO"/>
        </w:rPr>
        <w:t>funcției</w:t>
      </w:r>
      <w:r w:rsidR="002D332E" w:rsidRPr="000C1183">
        <w:rPr>
          <w:rFonts w:ascii="Trebuchet MS" w:hAnsi="Trebuchet MS" w:cstheme="minorHAnsi"/>
          <w:sz w:val="20"/>
          <w:szCs w:val="20"/>
          <w:lang w:val="ro-RO"/>
        </w:rPr>
        <w:t xml:space="preserve"> publice și care cunosc în detaliu </w:t>
      </w:r>
      <w:r w:rsidR="00110A0A" w:rsidRPr="000C1183">
        <w:rPr>
          <w:rFonts w:ascii="Trebuchet MS" w:hAnsi="Trebuchet MS" w:cstheme="minorHAnsi"/>
          <w:sz w:val="20"/>
          <w:szCs w:val="20"/>
          <w:lang w:val="ro-RO"/>
        </w:rPr>
        <w:t>obiectivele</w:t>
      </w:r>
      <w:r w:rsidR="00D46208" w:rsidRPr="000C1183">
        <w:rPr>
          <w:rFonts w:ascii="Trebuchet MS" w:hAnsi="Trebuchet MS" w:cstheme="minorHAnsi"/>
          <w:sz w:val="20"/>
          <w:szCs w:val="20"/>
          <w:lang w:val="ro-RO"/>
        </w:rPr>
        <w:t xml:space="preserve"> de transformare la nivelul autorităților și instituțiilor publice, cu impact asupra dezvoltării resurselor umane. </w:t>
      </w:r>
    </w:p>
    <w:p w14:paraId="303252A1" w14:textId="77777777" w:rsidR="008A74F9" w:rsidRPr="000C1183" w:rsidRDefault="00110A0A"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În acest sens,</w:t>
      </w:r>
      <w:r w:rsidR="00381E08" w:rsidRPr="000C1183">
        <w:rPr>
          <w:rFonts w:ascii="Trebuchet MS" w:hAnsi="Trebuchet MS" w:cstheme="minorHAnsi"/>
          <w:sz w:val="20"/>
          <w:szCs w:val="20"/>
          <w:lang w:val="ro-RO"/>
        </w:rPr>
        <w:t xml:space="preserve"> au fost organizate și derulate 3 interviuri structurate </w:t>
      </w:r>
      <w:r w:rsidR="000B4B85" w:rsidRPr="000C1183">
        <w:rPr>
          <w:rFonts w:ascii="Trebuchet MS" w:hAnsi="Trebuchet MS" w:cstheme="minorHAnsi"/>
          <w:sz w:val="20"/>
          <w:szCs w:val="20"/>
          <w:lang w:val="ro-RO"/>
        </w:rPr>
        <w:t xml:space="preserve"> cu durata medie de o oră și jumătate fiecare</w:t>
      </w:r>
      <w:r w:rsidR="00381E08" w:rsidRPr="000C1183">
        <w:rPr>
          <w:rFonts w:ascii="Trebuchet MS" w:hAnsi="Trebuchet MS" w:cstheme="minorHAnsi"/>
          <w:sz w:val="20"/>
          <w:szCs w:val="20"/>
          <w:lang w:val="ro-RO"/>
        </w:rPr>
        <w:t>. Acestea au</w:t>
      </w:r>
      <w:r w:rsidR="008A74F9" w:rsidRPr="000C1183">
        <w:rPr>
          <w:rFonts w:ascii="Trebuchet MS" w:hAnsi="Trebuchet MS" w:cstheme="minorHAnsi"/>
          <w:sz w:val="20"/>
          <w:szCs w:val="20"/>
          <w:lang w:val="ro-RO"/>
        </w:rPr>
        <w:t xml:space="preserve"> vizat cu precădere elemente legate de:</w:t>
      </w:r>
    </w:p>
    <w:p w14:paraId="2545877E" w14:textId="5527AF4E" w:rsidR="00075EDA" w:rsidRPr="000C1183" w:rsidRDefault="001C35EC" w:rsidP="00D65F68">
      <w:pPr>
        <w:pStyle w:val="Bulletpoint1"/>
        <w:numPr>
          <w:ilvl w:val="0"/>
          <w:numId w:val="8"/>
        </w:numPr>
        <w:spacing w:line="23" w:lineRule="atLeast"/>
        <w:contextualSpacing w:val="0"/>
        <w:rPr>
          <w:rFonts w:ascii="Trebuchet MS" w:hAnsi="Trebuchet MS"/>
          <w:szCs w:val="20"/>
        </w:rPr>
      </w:pPr>
      <w:r w:rsidRPr="000C1183">
        <w:rPr>
          <w:rFonts w:ascii="Trebuchet MS" w:hAnsi="Trebuchet MS"/>
          <w:szCs w:val="20"/>
        </w:rPr>
        <w:t>î</w:t>
      </w:r>
      <w:r w:rsidR="00075EDA" w:rsidRPr="000C1183">
        <w:rPr>
          <w:rFonts w:ascii="Trebuchet MS" w:hAnsi="Trebuchet MS"/>
          <w:szCs w:val="20"/>
        </w:rPr>
        <w:t>nțelegerea contextului legal în baza căruia au fost reglementate cadrele de competență generale și a prevederilor legale referitoare la derularea proiectului-pilot privind concursul național;</w:t>
      </w:r>
    </w:p>
    <w:p w14:paraId="3C35D865" w14:textId="516A924B" w:rsidR="00075EDA" w:rsidRPr="000C1183" w:rsidRDefault="001C35EC" w:rsidP="00D65F68">
      <w:pPr>
        <w:pStyle w:val="Bulletpoint1"/>
        <w:numPr>
          <w:ilvl w:val="0"/>
          <w:numId w:val="8"/>
        </w:numPr>
        <w:spacing w:line="23" w:lineRule="atLeast"/>
        <w:contextualSpacing w:val="0"/>
        <w:rPr>
          <w:rFonts w:ascii="Trebuchet MS" w:hAnsi="Trebuchet MS"/>
          <w:szCs w:val="20"/>
        </w:rPr>
      </w:pPr>
      <w:r w:rsidRPr="000C1183">
        <w:rPr>
          <w:rFonts w:ascii="Trebuchet MS" w:hAnsi="Trebuchet MS"/>
          <w:szCs w:val="20"/>
        </w:rPr>
        <w:t>î</w:t>
      </w:r>
      <w:r w:rsidR="00075EDA" w:rsidRPr="000C1183">
        <w:rPr>
          <w:rFonts w:ascii="Trebuchet MS" w:hAnsi="Trebuchet MS"/>
          <w:szCs w:val="20"/>
        </w:rPr>
        <w:t>nțelegerea demersului metodologic utilizat pentru elaborarea și actualizarea Metodologiei de analiză a posturilor;</w:t>
      </w:r>
    </w:p>
    <w:p w14:paraId="3A3BDA6A" w14:textId="1106FFC4" w:rsidR="00075EDA" w:rsidRPr="000C1183" w:rsidRDefault="001C35EC" w:rsidP="00D65F68">
      <w:pPr>
        <w:pStyle w:val="Bulletpoint1"/>
        <w:numPr>
          <w:ilvl w:val="0"/>
          <w:numId w:val="8"/>
        </w:numPr>
        <w:spacing w:line="23" w:lineRule="atLeast"/>
        <w:contextualSpacing w:val="0"/>
        <w:rPr>
          <w:rFonts w:ascii="Trebuchet MS" w:hAnsi="Trebuchet MS"/>
          <w:szCs w:val="20"/>
        </w:rPr>
      </w:pPr>
      <w:r w:rsidRPr="000C1183">
        <w:rPr>
          <w:rFonts w:ascii="Trebuchet MS" w:hAnsi="Trebuchet MS"/>
          <w:szCs w:val="20"/>
        </w:rPr>
        <w:t>s</w:t>
      </w:r>
      <w:r w:rsidR="00075EDA" w:rsidRPr="000C1183">
        <w:rPr>
          <w:rFonts w:ascii="Trebuchet MS" w:hAnsi="Trebuchet MS"/>
          <w:szCs w:val="20"/>
        </w:rPr>
        <w:t xml:space="preserve">tabilirea necesității </w:t>
      </w:r>
      <w:r w:rsidR="008A74F9" w:rsidRPr="000C1183">
        <w:rPr>
          <w:rFonts w:ascii="Trebuchet MS" w:hAnsi="Trebuchet MS"/>
          <w:szCs w:val="20"/>
        </w:rPr>
        <w:t>actualizării cadrelor de competențe (factori declanșatori)</w:t>
      </w:r>
      <w:r w:rsidR="007B5609" w:rsidRPr="000C1183">
        <w:rPr>
          <w:rFonts w:ascii="Trebuchet MS" w:hAnsi="Trebuchet MS"/>
          <w:szCs w:val="20"/>
        </w:rPr>
        <w:t>;</w:t>
      </w:r>
    </w:p>
    <w:p w14:paraId="4919FAB4" w14:textId="059146B6" w:rsidR="00075EDA" w:rsidRPr="000C1183" w:rsidRDefault="001C35EC" w:rsidP="00D65F68">
      <w:pPr>
        <w:pStyle w:val="Bulletpoint1"/>
        <w:numPr>
          <w:ilvl w:val="0"/>
          <w:numId w:val="8"/>
        </w:numPr>
        <w:spacing w:line="23" w:lineRule="atLeast"/>
        <w:contextualSpacing w:val="0"/>
        <w:rPr>
          <w:rFonts w:ascii="Trebuchet MS" w:hAnsi="Trebuchet MS"/>
          <w:szCs w:val="20"/>
        </w:rPr>
      </w:pPr>
      <w:r w:rsidRPr="000C1183">
        <w:rPr>
          <w:rFonts w:ascii="Trebuchet MS" w:hAnsi="Trebuchet MS"/>
          <w:szCs w:val="20"/>
        </w:rPr>
        <w:t>i</w:t>
      </w:r>
      <w:r w:rsidR="008209AF" w:rsidRPr="000C1183">
        <w:rPr>
          <w:rFonts w:ascii="Trebuchet MS" w:hAnsi="Trebuchet MS"/>
          <w:szCs w:val="20"/>
        </w:rPr>
        <w:t>dentificarea f</w:t>
      </w:r>
      <w:r w:rsidR="008A74F9" w:rsidRPr="000C1183">
        <w:rPr>
          <w:rFonts w:ascii="Trebuchet MS" w:hAnsi="Trebuchet MS"/>
          <w:szCs w:val="20"/>
        </w:rPr>
        <w:t>recvenț</w:t>
      </w:r>
      <w:r w:rsidR="008209AF" w:rsidRPr="000C1183">
        <w:rPr>
          <w:rFonts w:ascii="Trebuchet MS" w:hAnsi="Trebuchet MS"/>
          <w:szCs w:val="20"/>
        </w:rPr>
        <w:t>ei</w:t>
      </w:r>
      <w:r w:rsidR="008A74F9" w:rsidRPr="000C1183">
        <w:rPr>
          <w:rFonts w:ascii="Trebuchet MS" w:hAnsi="Trebuchet MS"/>
          <w:szCs w:val="20"/>
        </w:rPr>
        <w:t xml:space="preserve"> tipic</w:t>
      </w:r>
      <w:r w:rsidR="008209AF" w:rsidRPr="000C1183">
        <w:rPr>
          <w:rFonts w:ascii="Trebuchet MS" w:hAnsi="Trebuchet MS"/>
          <w:szCs w:val="20"/>
        </w:rPr>
        <w:t>e</w:t>
      </w:r>
      <w:r w:rsidR="008A74F9" w:rsidRPr="000C1183">
        <w:rPr>
          <w:rFonts w:ascii="Trebuchet MS" w:hAnsi="Trebuchet MS"/>
          <w:szCs w:val="20"/>
        </w:rPr>
        <w:t xml:space="preserve"> a factorilor declanșatori (i.e., cât de des au fost schimbate cadrele de competențe </w:t>
      </w:r>
      <w:r w:rsidR="00075EDA" w:rsidRPr="000C1183">
        <w:rPr>
          <w:rFonts w:ascii="Trebuchet MS" w:hAnsi="Trebuchet MS"/>
          <w:szCs w:val="20"/>
        </w:rPr>
        <w:t>într</w:t>
      </w:r>
      <w:r w:rsidR="008A74F9" w:rsidRPr="000C1183">
        <w:rPr>
          <w:rFonts w:ascii="Trebuchet MS" w:hAnsi="Trebuchet MS"/>
          <w:szCs w:val="20"/>
        </w:rPr>
        <w:t>-o instituție</w:t>
      </w:r>
      <w:r w:rsidR="00075EDA" w:rsidRPr="000C1183">
        <w:rPr>
          <w:rFonts w:ascii="Trebuchet MS" w:hAnsi="Trebuchet MS"/>
          <w:szCs w:val="20"/>
        </w:rPr>
        <w:t xml:space="preserve"> publică), dacă astfel de informații s-au dovedit a fi disponibile</w:t>
      </w:r>
      <w:r w:rsidR="007B5609" w:rsidRPr="000C1183">
        <w:rPr>
          <w:rFonts w:ascii="Trebuchet MS" w:hAnsi="Trebuchet MS"/>
          <w:szCs w:val="20"/>
        </w:rPr>
        <w:t>;</w:t>
      </w:r>
    </w:p>
    <w:p w14:paraId="704C3863" w14:textId="40E72931" w:rsidR="00075EDA" w:rsidRPr="000C1183" w:rsidRDefault="001C35EC" w:rsidP="00D65F68">
      <w:pPr>
        <w:pStyle w:val="Bulletpoint1"/>
        <w:numPr>
          <w:ilvl w:val="0"/>
          <w:numId w:val="8"/>
        </w:numPr>
        <w:spacing w:line="23" w:lineRule="atLeast"/>
        <w:contextualSpacing w:val="0"/>
        <w:rPr>
          <w:rFonts w:ascii="Trebuchet MS" w:hAnsi="Trebuchet MS"/>
          <w:szCs w:val="20"/>
        </w:rPr>
      </w:pPr>
      <w:r w:rsidRPr="000C1183">
        <w:rPr>
          <w:rFonts w:ascii="Trebuchet MS" w:hAnsi="Trebuchet MS"/>
          <w:szCs w:val="20"/>
        </w:rPr>
        <w:t>c</w:t>
      </w:r>
      <w:r w:rsidR="00E425CC" w:rsidRPr="000C1183">
        <w:rPr>
          <w:rFonts w:ascii="Trebuchet MS" w:hAnsi="Trebuchet MS"/>
          <w:szCs w:val="20"/>
        </w:rPr>
        <w:t>olectarea de i</w:t>
      </w:r>
      <w:r w:rsidR="00075EDA" w:rsidRPr="000C1183">
        <w:rPr>
          <w:rFonts w:ascii="Trebuchet MS" w:hAnsi="Trebuchet MS"/>
          <w:szCs w:val="20"/>
        </w:rPr>
        <w:t>nformații referitoare la sursele și metodele existente de colectare a datelor în vederea actualizării cadrelor de competențe</w:t>
      </w:r>
      <w:r w:rsidR="007B5609" w:rsidRPr="000C1183">
        <w:rPr>
          <w:rFonts w:ascii="Trebuchet MS" w:hAnsi="Trebuchet MS"/>
          <w:szCs w:val="20"/>
        </w:rPr>
        <w:t>.</w:t>
      </w:r>
    </w:p>
    <w:p w14:paraId="6B4D47B4" w14:textId="523A7E8E" w:rsidR="000B4B85" w:rsidRPr="000C1183" w:rsidRDefault="00075EDA" w:rsidP="00326C4A">
      <w:pPr>
        <w:spacing w:before="120" w:after="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Întrebările adresate în cadrul acestor interviuri </w:t>
      </w:r>
      <w:r w:rsidR="000B4B85" w:rsidRPr="000C1183">
        <w:rPr>
          <w:rFonts w:ascii="Trebuchet MS" w:hAnsi="Trebuchet MS" w:cstheme="minorHAnsi"/>
          <w:sz w:val="20"/>
          <w:szCs w:val="20"/>
          <w:lang w:val="ro-RO"/>
        </w:rPr>
        <w:t xml:space="preserve">se regăsesc în </w:t>
      </w:r>
      <w:r w:rsidRPr="000C1183">
        <w:rPr>
          <w:rFonts w:ascii="Trebuchet MS" w:hAnsi="Trebuchet MS" w:cstheme="minorHAnsi"/>
          <w:sz w:val="20"/>
          <w:szCs w:val="20"/>
          <w:lang w:val="ro-RO"/>
        </w:rPr>
        <w:t>ghidul</w:t>
      </w:r>
      <w:r w:rsidR="000B4B85" w:rsidRPr="000C1183">
        <w:rPr>
          <w:rFonts w:ascii="Trebuchet MS" w:hAnsi="Trebuchet MS" w:cstheme="minorHAnsi"/>
          <w:sz w:val="20"/>
          <w:szCs w:val="20"/>
          <w:lang w:val="ro-RO"/>
        </w:rPr>
        <w:t xml:space="preserve"> de interviu </w:t>
      </w:r>
      <w:r w:rsidR="00D318CF" w:rsidRPr="000C1183">
        <w:rPr>
          <w:rFonts w:ascii="Trebuchet MS" w:hAnsi="Trebuchet MS" w:cstheme="minorHAnsi"/>
          <w:sz w:val="20"/>
          <w:szCs w:val="20"/>
          <w:lang w:val="ro-RO"/>
        </w:rPr>
        <w:t>detaliat</w:t>
      </w:r>
      <w:r w:rsidR="000B4B85" w:rsidRPr="000C1183">
        <w:rPr>
          <w:rFonts w:ascii="Trebuchet MS" w:hAnsi="Trebuchet MS" w:cstheme="minorHAnsi"/>
          <w:sz w:val="20"/>
          <w:szCs w:val="20"/>
          <w:lang w:val="ro-RO"/>
        </w:rPr>
        <w:t xml:space="preserve"> în </w:t>
      </w:r>
      <w:r w:rsidRPr="000C1183">
        <w:rPr>
          <w:rFonts w:ascii="Trebuchet MS" w:hAnsi="Trebuchet MS" w:cstheme="minorHAnsi"/>
          <w:sz w:val="20"/>
          <w:szCs w:val="20"/>
          <w:lang w:val="ro-RO"/>
        </w:rPr>
        <w:t>anexa</w:t>
      </w:r>
      <w:r w:rsidR="000B4B85" w:rsidRPr="000C1183">
        <w:rPr>
          <w:rFonts w:ascii="Trebuchet MS" w:hAnsi="Trebuchet MS" w:cstheme="minorHAnsi"/>
          <w:sz w:val="20"/>
          <w:szCs w:val="20"/>
          <w:lang w:val="ro-RO"/>
        </w:rPr>
        <w:t xml:space="preserve"> nr. </w:t>
      </w:r>
      <w:r w:rsidR="007D4138" w:rsidRPr="000C1183">
        <w:rPr>
          <w:rFonts w:ascii="Trebuchet MS" w:hAnsi="Trebuchet MS" w:cstheme="minorHAnsi"/>
          <w:sz w:val="20"/>
          <w:szCs w:val="20"/>
          <w:lang w:val="ro-RO"/>
        </w:rPr>
        <w:t>2</w:t>
      </w:r>
      <w:r w:rsidR="00D318CF" w:rsidRPr="000C1183">
        <w:rPr>
          <w:rFonts w:ascii="Trebuchet MS" w:hAnsi="Trebuchet MS" w:cstheme="minorHAnsi"/>
          <w:sz w:val="20"/>
          <w:szCs w:val="20"/>
          <w:lang w:val="ro-RO"/>
        </w:rPr>
        <w:t xml:space="preserve"> la prezentul livrabil.</w:t>
      </w:r>
      <w:r w:rsidR="007B5609" w:rsidRPr="000C1183">
        <w:rPr>
          <w:rFonts w:ascii="Trebuchet MS" w:hAnsi="Trebuchet MS" w:cstheme="minorHAnsi"/>
          <w:sz w:val="20"/>
          <w:szCs w:val="20"/>
          <w:lang w:val="ro-RO"/>
        </w:rPr>
        <w:t xml:space="preserve"> </w:t>
      </w:r>
      <w:r w:rsidR="000B4B85" w:rsidRPr="000C1183">
        <w:rPr>
          <w:rFonts w:ascii="Trebuchet MS" w:hAnsi="Trebuchet MS" w:cstheme="minorHAnsi"/>
          <w:sz w:val="20"/>
          <w:szCs w:val="20"/>
          <w:lang w:val="ro-RO"/>
        </w:rPr>
        <w:t xml:space="preserve">Elementele calitative identificate ca fiind relevante pentru dezvoltarea metodologiei </w:t>
      </w:r>
      <w:r w:rsidR="00E276CD" w:rsidRPr="000C1183">
        <w:rPr>
          <w:rFonts w:ascii="Trebuchet MS" w:hAnsi="Trebuchet MS" w:cstheme="minorHAnsi"/>
          <w:sz w:val="20"/>
          <w:szCs w:val="20"/>
          <w:lang w:val="ro-RO"/>
        </w:rPr>
        <w:t xml:space="preserve">privind actualizarea periodică a cadrelor de competențe </w:t>
      </w:r>
      <w:r w:rsidR="000B4B85" w:rsidRPr="000C1183">
        <w:rPr>
          <w:rFonts w:ascii="Trebuchet MS" w:hAnsi="Trebuchet MS" w:cstheme="minorHAnsi"/>
          <w:sz w:val="20"/>
          <w:szCs w:val="20"/>
          <w:lang w:val="ro-RO"/>
        </w:rPr>
        <w:t xml:space="preserve">au fost incluse </w:t>
      </w:r>
      <w:bookmarkStart w:id="40" w:name="_Hlk159833612"/>
      <w:r w:rsidR="000B4B85" w:rsidRPr="000C1183">
        <w:rPr>
          <w:rFonts w:ascii="Trebuchet MS" w:hAnsi="Trebuchet MS" w:cstheme="minorHAnsi"/>
          <w:sz w:val="20"/>
          <w:szCs w:val="20"/>
          <w:lang w:val="ro-RO"/>
        </w:rPr>
        <w:t xml:space="preserve">în cadrul subcapitolului </w:t>
      </w:r>
      <w:r w:rsidR="000B4B85" w:rsidRPr="000C1183">
        <w:rPr>
          <w:rFonts w:ascii="Trebuchet MS" w:hAnsi="Trebuchet MS" w:cstheme="minorHAnsi"/>
          <w:b/>
          <w:bCs/>
          <w:sz w:val="20"/>
          <w:szCs w:val="20"/>
          <w:lang w:val="ro-RO"/>
        </w:rPr>
        <w:t>2.3 Analiza datelor</w:t>
      </w:r>
      <w:bookmarkEnd w:id="40"/>
      <w:r w:rsidR="000B4B85" w:rsidRPr="000C1183">
        <w:rPr>
          <w:rFonts w:ascii="Trebuchet MS" w:hAnsi="Trebuchet MS" w:cstheme="minorHAnsi"/>
          <w:sz w:val="20"/>
          <w:szCs w:val="20"/>
          <w:lang w:val="ro-RO"/>
        </w:rPr>
        <w:t>.</w:t>
      </w:r>
    </w:p>
    <w:p w14:paraId="51CE4720" w14:textId="5D8FAB51" w:rsidR="00EE368F" w:rsidRPr="000C1183" w:rsidRDefault="00EE368F" w:rsidP="00326C4A">
      <w:pPr>
        <w:pStyle w:val="Heading3"/>
        <w:spacing w:before="240" w:line="23" w:lineRule="atLeast"/>
        <w:ind w:left="720" w:hanging="720"/>
        <w:rPr>
          <w:rFonts w:ascii="Trebuchet MS" w:hAnsi="Trebuchet MS"/>
        </w:rPr>
      </w:pPr>
      <w:bookmarkStart w:id="41" w:name="_Toc164416341"/>
      <w:r w:rsidRPr="000C1183">
        <w:rPr>
          <w:rFonts w:ascii="Trebuchet MS" w:hAnsi="Trebuchet MS"/>
        </w:rPr>
        <w:lastRenderedPageBreak/>
        <w:t xml:space="preserve">2.2.3. Cercetarea de birou/ de tip desktop </w:t>
      </w:r>
      <w:proofErr w:type="spellStart"/>
      <w:r w:rsidRPr="000C1183">
        <w:rPr>
          <w:rFonts w:ascii="Trebuchet MS" w:hAnsi="Trebuchet MS"/>
        </w:rPr>
        <w:t>research</w:t>
      </w:r>
      <w:bookmarkEnd w:id="41"/>
      <w:proofErr w:type="spellEnd"/>
      <w:r w:rsidRPr="000C1183">
        <w:rPr>
          <w:rFonts w:ascii="Trebuchet MS" w:hAnsi="Trebuchet MS"/>
        </w:rPr>
        <w:t xml:space="preserve"> </w:t>
      </w:r>
    </w:p>
    <w:p w14:paraId="45D73F56" w14:textId="77777777" w:rsidR="005F44CD" w:rsidRPr="000C1183" w:rsidRDefault="001C35EC" w:rsidP="00326C4A">
      <w:pPr>
        <w:pStyle w:val="Default"/>
        <w:spacing w:before="240" w:line="23" w:lineRule="atLeast"/>
        <w:jc w:val="both"/>
        <w:rPr>
          <w:color w:val="auto"/>
          <w:sz w:val="20"/>
          <w:szCs w:val="20"/>
          <w:lang w:val="ro-RO"/>
        </w:rPr>
      </w:pPr>
      <w:r w:rsidRPr="000C1183">
        <w:rPr>
          <w:color w:val="auto"/>
          <w:sz w:val="20"/>
          <w:szCs w:val="20"/>
          <w:lang w:val="ro-RO"/>
        </w:rPr>
        <w:t>Activitățile de cercetare de birou (</w:t>
      </w:r>
      <w:r w:rsidRPr="000C1183">
        <w:rPr>
          <w:i/>
          <w:iCs/>
          <w:color w:val="auto"/>
          <w:sz w:val="20"/>
          <w:szCs w:val="20"/>
          <w:lang w:val="ro-RO"/>
        </w:rPr>
        <w:t xml:space="preserve">desktop </w:t>
      </w:r>
      <w:proofErr w:type="spellStart"/>
      <w:r w:rsidRPr="000C1183">
        <w:rPr>
          <w:i/>
          <w:iCs/>
          <w:color w:val="auto"/>
          <w:sz w:val="20"/>
          <w:szCs w:val="20"/>
          <w:lang w:val="ro-RO"/>
        </w:rPr>
        <w:t>research</w:t>
      </w:r>
      <w:proofErr w:type="spellEnd"/>
      <w:r w:rsidRPr="000C1183">
        <w:rPr>
          <w:color w:val="auto"/>
          <w:sz w:val="20"/>
          <w:szCs w:val="20"/>
          <w:lang w:val="ro-RO"/>
        </w:rPr>
        <w:t>) au urmărit identificarea de bune practici</w:t>
      </w:r>
      <w:r w:rsidR="00FE3DDC" w:rsidRPr="000C1183">
        <w:rPr>
          <w:color w:val="auto"/>
          <w:sz w:val="20"/>
          <w:szCs w:val="20"/>
          <w:lang w:val="ro-RO"/>
        </w:rPr>
        <w:t xml:space="preserve"> privind implementarea, evaluarea și actualizarea </w:t>
      </w:r>
      <w:r w:rsidR="00071764" w:rsidRPr="000C1183">
        <w:rPr>
          <w:color w:val="auto"/>
          <w:sz w:val="20"/>
          <w:szCs w:val="20"/>
          <w:lang w:val="ro-RO"/>
        </w:rPr>
        <w:t>cadrelor</w:t>
      </w:r>
      <w:r w:rsidR="00FE3DDC" w:rsidRPr="000C1183">
        <w:rPr>
          <w:color w:val="auto"/>
          <w:sz w:val="20"/>
          <w:szCs w:val="20"/>
          <w:lang w:val="ro-RO"/>
        </w:rPr>
        <w:t xml:space="preserve"> de competenț</w:t>
      </w:r>
      <w:r w:rsidR="00071764" w:rsidRPr="000C1183">
        <w:rPr>
          <w:color w:val="auto"/>
          <w:sz w:val="20"/>
          <w:szCs w:val="20"/>
          <w:lang w:val="ro-RO"/>
        </w:rPr>
        <w:t>e,</w:t>
      </w:r>
      <w:r w:rsidRPr="000C1183">
        <w:rPr>
          <w:color w:val="auto"/>
          <w:sz w:val="20"/>
          <w:szCs w:val="20"/>
          <w:lang w:val="ro-RO"/>
        </w:rPr>
        <w:t xml:space="preserve"> prin intermediul consultării articolelor și studiilor realizate de către diferite organisme internaționale (e.g., OECD, UE)</w:t>
      </w:r>
      <w:r w:rsidR="0075707F" w:rsidRPr="000C1183">
        <w:rPr>
          <w:color w:val="auto"/>
          <w:sz w:val="20"/>
          <w:szCs w:val="20"/>
          <w:lang w:val="ro-RO"/>
        </w:rPr>
        <w:t>, ca urmare a cercetării implementării cadrelor de competențe în alte state membre UE sau non-UE</w:t>
      </w:r>
      <w:r w:rsidRPr="000C1183">
        <w:rPr>
          <w:color w:val="auto"/>
          <w:sz w:val="20"/>
          <w:szCs w:val="20"/>
          <w:lang w:val="ro-RO"/>
        </w:rPr>
        <w:t xml:space="preserve"> sau din cadrul sectorului privat (prin consultarea </w:t>
      </w:r>
      <w:r w:rsidRPr="000C1183">
        <w:rPr>
          <w:i/>
          <w:iCs/>
          <w:color w:val="auto"/>
          <w:sz w:val="20"/>
          <w:szCs w:val="20"/>
          <w:lang w:val="ro-RO"/>
        </w:rPr>
        <w:t xml:space="preserve">EY </w:t>
      </w:r>
      <w:proofErr w:type="spellStart"/>
      <w:r w:rsidRPr="000C1183">
        <w:rPr>
          <w:i/>
          <w:iCs/>
          <w:color w:val="auto"/>
          <w:sz w:val="20"/>
          <w:szCs w:val="20"/>
          <w:lang w:val="ro-RO"/>
        </w:rPr>
        <w:t>Thought</w:t>
      </w:r>
      <w:proofErr w:type="spellEnd"/>
      <w:r w:rsidRPr="000C1183">
        <w:rPr>
          <w:i/>
          <w:iCs/>
          <w:color w:val="auto"/>
          <w:sz w:val="20"/>
          <w:szCs w:val="20"/>
          <w:lang w:val="ro-RO"/>
        </w:rPr>
        <w:t xml:space="preserve"> Leadership</w:t>
      </w:r>
      <w:r w:rsidRPr="000C1183">
        <w:rPr>
          <w:color w:val="auto"/>
          <w:sz w:val="20"/>
          <w:szCs w:val="20"/>
          <w:lang w:val="ro-RO"/>
        </w:rPr>
        <w:t xml:space="preserve"> – comunitatea de bune practici și generare de idei a EY)</w:t>
      </w:r>
      <w:r w:rsidR="00071764" w:rsidRPr="000C1183">
        <w:rPr>
          <w:color w:val="auto"/>
          <w:sz w:val="20"/>
          <w:szCs w:val="20"/>
          <w:lang w:val="ro-RO"/>
        </w:rPr>
        <w:t>.</w:t>
      </w:r>
      <w:r w:rsidR="005F44CD" w:rsidRPr="000C1183">
        <w:rPr>
          <w:color w:val="auto"/>
          <w:sz w:val="20"/>
          <w:szCs w:val="20"/>
          <w:lang w:val="ro-RO"/>
        </w:rPr>
        <w:t xml:space="preserve"> I</w:t>
      </w:r>
      <w:r w:rsidR="002A0520" w:rsidRPr="000C1183">
        <w:rPr>
          <w:color w:val="auto"/>
          <w:sz w:val="20"/>
          <w:szCs w:val="20"/>
          <w:lang w:val="ro-RO"/>
        </w:rPr>
        <w:t>nformațiile colectate prin intermediul activităților de cercetare de birou au fost completate de informațiile și cunoștințele</w:t>
      </w:r>
      <w:r w:rsidR="003C5173" w:rsidRPr="000C1183">
        <w:rPr>
          <w:color w:val="auto"/>
          <w:sz w:val="20"/>
          <w:szCs w:val="20"/>
          <w:lang w:val="ro-RO"/>
        </w:rPr>
        <w:t xml:space="preserve"> </w:t>
      </w:r>
      <w:r w:rsidRPr="000C1183">
        <w:rPr>
          <w:color w:val="auto"/>
          <w:sz w:val="20"/>
          <w:szCs w:val="20"/>
          <w:lang w:val="ro-RO"/>
        </w:rPr>
        <w:t>dobândit</w:t>
      </w:r>
      <w:r w:rsidR="003C5173" w:rsidRPr="000C1183">
        <w:rPr>
          <w:color w:val="auto"/>
          <w:sz w:val="20"/>
          <w:szCs w:val="20"/>
          <w:lang w:val="ro-RO"/>
        </w:rPr>
        <w:t>e</w:t>
      </w:r>
      <w:r w:rsidRPr="000C1183">
        <w:rPr>
          <w:color w:val="auto"/>
          <w:sz w:val="20"/>
          <w:szCs w:val="20"/>
          <w:lang w:val="ro-RO"/>
        </w:rPr>
        <w:t xml:space="preserve"> în cadrul proiectelor derulate de către membrii Asocierii EY</w:t>
      </w:r>
      <w:r w:rsidR="005F44CD" w:rsidRPr="000C1183">
        <w:rPr>
          <w:color w:val="auto"/>
          <w:sz w:val="20"/>
          <w:szCs w:val="20"/>
          <w:lang w:val="ro-RO"/>
        </w:rPr>
        <w:t>.</w:t>
      </w:r>
    </w:p>
    <w:p w14:paraId="3E215BB9" w14:textId="300FD50A" w:rsidR="001C35EC" w:rsidRPr="000C1183" w:rsidRDefault="005F44CD" w:rsidP="00326C4A">
      <w:pPr>
        <w:pStyle w:val="Default"/>
        <w:spacing w:before="240" w:line="23" w:lineRule="atLeast"/>
        <w:jc w:val="both"/>
        <w:rPr>
          <w:color w:val="auto"/>
          <w:sz w:val="20"/>
          <w:szCs w:val="20"/>
          <w:lang w:val="ro-RO"/>
        </w:rPr>
      </w:pPr>
      <w:r w:rsidRPr="000C1183">
        <w:rPr>
          <w:color w:val="auto"/>
          <w:sz w:val="20"/>
          <w:szCs w:val="20"/>
          <w:lang w:val="ro-RO"/>
        </w:rPr>
        <w:t>Cercetarea de birou a vizat</w:t>
      </w:r>
      <w:r w:rsidR="001C35EC" w:rsidRPr="000C1183">
        <w:rPr>
          <w:color w:val="auto"/>
          <w:sz w:val="20"/>
          <w:szCs w:val="20"/>
          <w:lang w:val="ro-RO"/>
        </w:rPr>
        <w:t xml:space="preserve"> identificarea de bune practici privind:</w:t>
      </w:r>
    </w:p>
    <w:p w14:paraId="4E329405" w14:textId="1460C104" w:rsidR="00FE3DDC" w:rsidRPr="000C1183" w:rsidRDefault="0030237E" w:rsidP="00D65F68">
      <w:pPr>
        <w:pStyle w:val="Default"/>
        <w:numPr>
          <w:ilvl w:val="0"/>
          <w:numId w:val="12"/>
        </w:numPr>
        <w:spacing w:before="120" w:after="120" w:line="23" w:lineRule="atLeast"/>
        <w:jc w:val="both"/>
        <w:rPr>
          <w:rFonts w:cstheme="minorBidi"/>
          <w:color w:val="auto"/>
          <w:sz w:val="20"/>
          <w:lang w:val="ro-RO"/>
        </w:rPr>
      </w:pPr>
      <w:r w:rsidRPr="000C1183">
        <w:rPr>
          <w:rFonts w:cstheme="minorBidi"/>
          <w:color w:val="auto"/>
          <w:sz w:val="20"/>
          <w:lang w:val="ro-RO"/>
        </w:rPr>
        <w:t>n</w:t>
      </w:r>
      <w:r w:rsidR="00FE3DDC" w:rsidRPr="000C1183">
        <w:rPr>
          <w:rFonts w:cstheme="minorBidi"/>
          <w:color w:val="auto"/>
          <w:sz w:val="20"/>
          <w:lang w:val="ro-RO"/>
        </w:rPr>
        <w:t>ecesitatea actualizării cadrelor de competență (</w:t>
      </w:r>
      <w:r w:rsidR="00FE3DDC" w:rsidRPr="000C1183">
        <w:rPr>
          <w:rFonts w:cstheme="minorBidi"/>
          <w:i/>
          <w:iCs/>
          <w:color w:val="auto"/>
          <w:sz w:val="20"/>
          <w:lang w:val="ro-RO"/>
        </w:rPr>
        <w:t>de ce se revizuiește cadrul de competențe?</w:t>
      </w:r>
      <w:r w:rsidR="00FE3DDC" w:rsidRPr="000C1183">
        <w:rPr>
          <w:rFonts w:cstheme="minorBidi"/>
          <w:color w:val="auto"/>
          <w:sz w:val="20"/>
          <w:lang w:val="ro-RO"/>
        </w:rPr>
        <w:t>)</w:t>
      </w:r>
      <w:r w:rsidRPr="000C1183">
        <w:rPr>
          <w:rFonts w:cstheme="minorBidi"/>
          <w:color w:val="auto"/>
          <w:sz w:val="20"/>
          <w:lang w:val="ro-RO"/>
        </w:rPr>
        <w:t>;</w:t>
      </w:r>
      <w:r w:rsidR="00A35D79" w:rsidRPr="000C1183">
        <w:rPr>
          <w:rFonts w:cstheme="minorBidi"/>
          <w:color w:val="auto"/>
          <w:sz w:val="20"/>
          <w:lang w:val="ro-RO"/>
        </w:rPr>
        <w:t xml:space="preserve"> </w:t>
      </w:r>
      <w:r w:rsidRPr="000C1183">
        <w:rPr>
          <w:rFonts w:cstheme="minorBidi"/>
          <w:color w:val="auto"/>
          <w:sz w:val="20"/>
          <w:lang w:val="ro-RO"/>
        </w:rPr>
        <w:t>m</w:t>
      </w:r>
      <w:r w:rsidR="00FE3DDC" w:rsidRPr="000C1183">
        <w:rPr>
          <w:rFonts w:cstheme="minorBidi"/>
          <w:color w:val="auto"/>
          <w:sz w:val="20"/>
          <w:lang w:val="ro-RO"/>
        </w:rPr>
        <w:t>omente tipice în care este necesară și care declanșează, în mod obișnuit, actualizarea/ revizuirea cadrului de competență (</w:t>
      </w:r>
      <w:r w:rsidR="00002FF8" w:rsidRPr="000C1183">
        <w:rPr>
          <w:rFonts w:cstheme="minorBidi"/>
          <w:i/>
          <w:iCs/>
          <w:color w:val="auto"/>
          <w:sz w:val="20"/>
          <w:lang w:val="ro-RO"/>
        </w:rPr>
        <w:t xml:space="preserve">ce situații declanșează revizuirea cadrului </w:t>
      </w:r>
      <w:r w:rsidR="00FE3DDC" w:rsidRPr="000C1183">
        <w:rPr>
          <w:rFonts w:cstheme="minorBidi"/>
          <w:i/>
          <w:iCs/>
          <w:color w:val="auto"/>
          <w:sz w:val="20"/>
          <w:lang w:val="ro-RO"/>
        </w:rPr>
        <w:t>de competențe?</w:t>
      </w:r>
      <w:r w:rsidR="00FE3DDC" w:rsidRPr="000C1183">
        <w:rPr>
          <w:rFonts w:cstheme="minorBidi"/>
          <w:color w:val="auto"/>
          <w:sz w:val="20"/>
          <w:lang w:val="ro-RO"/>
        </w:rPr>
        <w:t>)</w:t>
      </w:r>
      <w:r w:rsidRPr="000C1183">
        <w:rPr>
          <w:rFonts w:cstheme="minorBidi"/>
          <w:color w:val="auto"/>
          <w:sz w:val="20"/>
          <w:lang w:val="ro-RO"/>
        </w:rPr>
        <w:t>;</w:t>
      </w:r>
    </w:p>
    <w:p w14:paraId="056562D4" w14:textId="03EC7CC5" w:rsidR="00FE3DDC" w:rsidRPr="000C1183" w:rsidRDefault="0030237E" w:rsidP="00D65F68">
      <w:pPr>
        <w:pStyle w:val="Default"/>
        <w:numPr>
          <w:ilvl w:val="0"/>
          <w:numId w:val="12"/>
        </w:numPr>
        <w:spacing w:before="120" w:after="120" w:line="23" w:lineRule="atLeast"/>
        <w:jc w:val="both"/>
        <w:rPr>
          <w:rFonts w:cstheme="minorBidi"/>
          <w:color w:val="auto"/>
          <w:sz w:val="20"/>
          <w:lang w:val="ro-RO"/>
        </w:rPr>
      </w:pPr>
      <w:r w:rsidRPr="000C1183">
        <w:rPr>
          <w:rFonts w:cstheme="minorBidi"/>
          <w:color w:val="auto"/>
          <w:sz w:val="20"/>
          <w:lang w:val="ro-RO"/>
        </w:rPr>
        <w:t>f</w:t>
      </w:r>
      <w:r w:rsidR="00FE3DDC" w:rsidRPr="000C1183">
        <w:rPr>
          <w:rFonts w:cstheme="minorBidi"/>
          <w:color w:val="auto"/>
          <w:sz w:val="20"/>
          <w:lang w:val="ro-RO"/>
        </w:rPr>
        <w:t>recvența tipică a actualizării/ revizuirii cadrului de competență</w:t>
      </w:r>
      <w:r w:rsidR="001A7CE6" w:rsidRPr="000C1183">
        <w:rPr>
          <w:rFonts w:cstheme="minorBidi"/>
          <w:color w:val="auto"/>
          <w:sz w:val="20"/>
          <w:lang w:val="ro-RO"/>
        </w:rPr>
        <w:t xml:space="preserve"> (</w:t>
      </w:r>
      <w:r w:rsidR="001A7CE6" w:rsidRPr="000C1183">
        <w:rPr>
          <w:rFonts w:cstheme="minorBidi"/>
          <w:i/>
          <w:iCs/>
          <w:color w:val="auto"/>
          <w:sz w:val="20"/>
          <w:lang w:val="ro-RO"/>
        </w:rPr>
        <w:t>cât de des se actualizează cadrul de competențe?</w:t>
      </w:r>
      <w:r w:rsidR="001A7CE6" w:rsidRPr="000C1183">
        <w:rPr>
          <w:rFonts w:cstheme="minorBidi"/>
          <w:color w:val="auto"/>
          <w:sz w:val="20"/>
          <w:lang w:val="ro-RO"/>
        </w:rPr>
        <w:t>)</w:t>
      </w:r>
      <w:r w:rsidRPr="000C1183">
        <w:rPr>
          <w:rFonts w:cstheme="minorBidi"/>
          <w:color w:val="auto"/>
          <w:sz w:val="20"/>
          <w:lang w:val="ro-RO"/>
        </w:rPr>
        <w:t>;</w:t>
      </w:r>
    </w:p>
    <w:p w14:paraId="28030661" w14:textId="306E6118" w:rsidR="00002FF8" w:rsidRPr="000C1183" w:rsidRDefault="0030237E" w:rsidP="00D65F68">
      <w:pPr>
        <w:pStyle w:val="Default"/>
        <w:numPr>
          <w:ilvl w:val="0"/>
          <w:numId w:val="12"/>
        </w:numPr>
        <w:spacing w:before="120" w:after="120" w:line="23" w:lineRule="atLeast"/>
        <w:jc w:val="both"/>
        <w:rPr>
          <w:rFonts w:cstheme="minorBidi"/>
          <w:color w:val="auto"/>
          <w:sz w:val="20"/>
          <w:lang w:val="ro-RO"/>
        </w:rPr>
      </w:pPr>
      <w:r w:rsidRPr="000C1183">
        <w:rPr>
          <w:rFonts w:cstheme="minorBidi"/>
          <w:color w:val="auto"/>
          <w:sz w:val="20"/>
          <w:lang w:val="ro-RO"/>
        </w:rPr>
        <w:t>e</w:t>
      </w:r>
      <w:r w:rsidR="00002FF8" w:rsidRPr="000C1183">
        <w:rPr>
          <w:rFonts w:cstheme="minorBidi"/>
          <w:color w:val="auto"/>
          <w:sz w:val="20"/>
          <w:lang w:val="ro-RO"/>
        </w:rPr>
        <w:t>tapele procesului de actualizare/ revizuire a cadrului de competențe</w:t>
      </w:r>
      <w:r w:rsidR="001A7CE6" w:rsidRPr="000C1183">
        <w:rPr>
          <w:rFonts w:cstheme="minorBidi"/>
          <w:color w:val="auto"/>
          <w:sz w:val="20"/>
          <w:lang w:val="ro-RO"/>
        </w:rPr>
        <w:t xml:space="preserve"> (</w:t>
      </w:r>
      <w:r w:rsidR="001A7CE6" w:rsidRPr="000C1183">
        <w:rPr>
          <w:rFonts w:cstheme="minorBidi"/>
          <w:i/>
          <w:iCs/>
          <w:color w:val="auto"/>
          <w:sz w:val="20"/>
          <w:lang w:val="ro-RO"/>
        </w:rPr>
        <w:t>care sunt etapele procesului de revizuire?</w:t>
      </w:r>
      <w:r w:rsidR="001A7CE6" w:rsidRPr="000C1183">
        <w:rPr>
          <w:rFonts w:cstheme="minorBidi"/>
          <w:color w:val="auto"/>
          <w:sz w:val="20"/>
          <w:lang w:val="ro-RO"/>
        </w:rPr>
        <w:t>)</w:t>
      </w:r>
      <w:r w:rsidR="002140B5" w:rsidRPr="000C1183">
        <w:rPr>
          <w:rFonts w:cstheme="minorBidi"/>
          <w:color w:val="auto"/>
          <w:sz w:val="20"/>
          <w:lang w:val="ro-RO"/>
        </w:rPr>
        <w:t>;</w:t>
      </w:r>
    </w:p>
    <w:p w14:paraId="58BC854D" w14:textId="5A89B4EC" w:rsidR="00524511" w:rsidRPr="000C1183" w:rsidRDefault="00524511" w:rsidP="00D65F68">
      <w:pPr>
        <w:pStyle w:val="Default"/>
        <w:numPr>
          <w:ilvl w:val="0"/>
          <w:numId w:val="12"/>
        </w:numPr>
        <w:spacing w:before="120" w:after="120" w:line="23" w:lineRule="atLeast"/>
        <w:jc w:val="both"/>
        <w:rPr>
          <w:rFonts w:cstheme="minorBidi"/>
          <w:color w:val="auto"/>
          <w:sz w:val="20"/>
          <w:lang w:val="ro-RO"/>
        </w:rPr>
      </w:pPr>
      <w:r w:rsidRPr="000C1183">
        <w:rPr>
          <w:rFonts w:cstheme="minorBidi"/>
          <w:color w:val="auto"/>
          <w:sz w:val="20"/>
          <w:lang w:val="ro-RO"/>
        </w:rPr>
        <w:t xml:space="preserve">reproiectarea postului, </w:t>
      </w:r>
      <w:r w:rsidR="002140B5" w:rsidRPr="000C1183">
        <w:rPr>
          <w:rFonts w:cstheme="minorBidi"/>
          <w:color w:val="auto"/>
          <w:sz w:val="20"/>
          <w:lang w:val="ro-RO"/>
        </w:rPr>
        <w:t>factori care determină derularea acestui proces și etapele de parcurs.</w:t>
      </w:r>
    </w:p>
    <w:p w14:paraId="45818D6D" w14:textId="1E027E11" w:rsidR="00ED3ECB" w:rsidRPr="000C1183" w:rsidRDefault="00ED3ECB" w:rsidP="00326C4A">
      <w:pPr>
        <w:pStyle w:val="Bulletpoint1"/>
        <w:numPr>
          <w:ilvl w:val="0"/>
          <w:numId w:val="0"/>
        </w:numPr>
        <w:spacing w:line="23" w:lineRule="atLeast"/>
        <w:contextualSpacing w:val="0"/>
        <w:rPr>
          <w:rFonts w:ascii="Trebuchet MS" w:hAnsi="Trebuchet MS"/>
        </w:rPr>
      </w:pPr>
      <w:r w:rsidRPr="000C1183">
        <w:rPr>
          <w:rFonts w:ascii="Trebuchet MS" w:hAnsi="Trebuchet MS"/>
        </w:rPr>
        <w:t xml:space="preserve">În vederea facilitării lecturării </w:t>
      </w:r>
      <w:r w:rsidR="002205B8" w:rsidRPr="000C1183">
        <w:rPr>
          <w:rFonts w:ascii="Trebuchet MS" w:hAnsi="Trebuchet MS"/>
        </w:rPr>
        <w:t>l</w:t>
      </w:r>
      <w:r w:rsidRPr="000C1183">
        <w:rPr>
          <w:rFonts w:ascii="Trebuchet MS" w:hAnsi="Trebuchet MS"/>
        </w:rPr>
        <w:t xml:space="preserve">ivrabilului, informațiile privitoare la bunele practici și experiența internațională ceea ce privește actualizarea periodică a cadrelor de competențe se regăsesc în Anexa nr. 3 la prezentul livrabil – </w:t>
      </w:r>
      <w:r w:rsidR="00A3217F" w:rsidRPr="000C1183">
        <w:rPr>
          <w:rFonts w:ascii="Trebuchet MS" w:hAnsi="Trebuchet MS"/>
        </w:rPr>
        <w:t>Bune practici privind implementarea și actualizarea cadrelor de competență</w:t>
      </w:r>
      <w:r w:rsidRPr="000C1183">
        <w:rPr>
          <w:rFonts w:ascii="Trebuchet MS" w:hAnsi="Trebuchet MS"/>
        </w:rPr>
        <w:t>.</w:t>
      </w:r>
    </w:p>
    <w:p w14:paraId="669A6696" w14:textId="60550F47" w:rsidR="00173AA8" w:rsidRPr="000C1183" w:rsidRDefault="00173AA8" w:rsidP="00D65F68">
      <w:pPr>
        <w:pStyle w:val="Heading2"/>
        <w:numPr>
          <w:ilvl w:val="1"/>
          <w:numId w:val="10"/>
        </w:numPr>
        <w:spacing w:line="23" w:lineRule="atLeast"/>
        <w:rPr>
          <w:rFonts w:ascii="Trebuchet MS" w:hAnsi="Trebuchet MS"/>
        </w:rPr>
      </w:pPr>
      <w:bookmarkStart w:id="42" w:name="_Toc164416342"/>
      <w:r w:rsidRPr="000C1183">
        <w:rPr>
          <w:rFonts w:ascii="Trebuchet MS" w:hAnsi="Trebuchet MS"/>
        </w:rPr>
        <w:t>Analiza datelor</w:t>
      </w:r>
      <w:bookmarkEnd w:id="42"/>
      <w:r w:rsidRPr="000C1183">
        <w:rPr>
          <w:rFonts w:ascii="Trebuchet MS" w:hAnsi="Trebuchet MS"/>
        </w:rPr>
        <w:t xml:space="preserve"> </w:t>
      </w:r>
    </w:p>
    <w:p w14:paraId="6770886F" w14:textId="608BE7F5" w:rsidR="0070548C" w:rsidRPr="000C1183" w:rsidRDefault="009B0AF1" w:rsidP="00326C4A">
      <w:pPr>
        <w:spacing w:after="0" w:line="23" w:lineRule="atLeast"/>
        <w:jc w:val="both"/>
        <w:rPr>
          <w:rFonts w:ascii="Trebuchet MS" w:hAnsi="Trebuchet MS" w:cstheme="minorHAnsi"/>
          <w:bCs/>
          <w:sz w:val="20"/>
          <w:szCs w:val="18"/>
          <w:lang w:val="ro-RO"/>
        </w:rPr>
      </w:pPr>
      <w:r w:rsidRPr="000C1183">
        <w:rPr>
          <w:rFonts w:ascii="Trebuchet MS" w:hAnsi="Trebuchet MS" w:cstheme="minorHAnsi"/>
          <w:bCs/>
          <w:sz w:val="20"/>
          <w:szCs w:val="18"/>
          <w:lang w:val="ro-RO"/>
        </w:rPr>
        <w:t xml:space="preserve">Activitățile derulate în vederea interpretării datelor colectate în cadrul etapei anterioare au pornit de la dezideratul </w:t>
      </w:r>
      <w:r w:rsidR="00EF5AB0" w:rsidRPr="000C1183">
        <w:rPr>
          <w:rFonts w:ascii="Trebuchet MS" w:hAnsi="Trebuchet MS" w:cstheme="minorHAnsi"/>
          <w:bCs/>
          <w:sz w:val="20"/>
          <w:szCs w:val="18"/>
          <w:lang w:val="ro-RO"/>
        </w:rPr>
        <w:t xml:space="preserve">de identificare a factorilor care pot declanșa </w:t>
      </w:r>
      <w:r w:rsidR="00374B9A" w:rsidRPr="000C1183">
        <w:rPr>
          <w:rFonts w:ascii="Trebuchet MS" w:hAnsi="Trebuchet MS" w:cstheme="minorHAnsi"/>
          <w:bCs/>
          <w:sz w:val="20"/>
          <w:szCs w:val="18"/>
          <w:lang w:val="ro-RO"/>
        </w:rPr>
        <w:t>actualizarea cadrelor de competențe, factori plauzibili în contextul legal și instituțional din România.</w:t>
      </w:r>
      <w:r w:rsidR="00A12651" w:rsidRPr="000C1183">
        <w:rPr>
          <w:rFonts w:ascii="Trebuchet MS" w:hAnsi="Trebuchet MS" w:cstheme="minorHAnsi"/>
          <w:bCs/>
          <w:sz w:val="20"/>
          <w:szCs w:val="18"/>
          <w:lang w:val="ro-RO"/>
        </w:rPr>
        <w:t xml:space="preserve"> </w:t>
      </w:r>
      <w:r w:rsidR="002C67CC" w:rsidRPr="000C1183">
        <w:rPr>
          <w:rFonts w:ascii="Trebuchet MS" w:hAnsi="Trebuchet MS" w:cstheme="minorHAnsi"/>
          <w:bCs/>
          <w:sz w:val="20"/>
          <w:szCs w:val="18"/>
          <w:lang w:val="ro-RO"/>
        </w:rPr>
        <w:t xml:space="preserve">Valorificând experiențele reprezentanților ANFP și informațiile extrase din documentele cercetate în acest sens, acest capitol își propune să delimiteze perimetrul activităților pe care atât ANFP cât și reprezentanții CRU din cadrul autorităților și instituțiilor </w:t>
      </w:r>
      <w:r w:rsidR="0070548C" w:rsidRPr="000C1183">
        <w:rPr>
          <w:rFonts w:ascii="Trebuchet MS" w:hAnsi="Trebuchet MS" w:cstheme="minorHAnsi"/>
          <w:bCs/>
          <w:sz w:val="20"/>
          <w:szCs w:val="18"/>
          <w:lang w:val="ro-RO"/>
        </w:rPr>
        <w:t xml:space="preserve">trebuie să le deruleze în situația în care </w:t>
      </w:r>
      <w:r w:rsidR="00834577" w:rsidRPr="000C1183">
        <w:rPr>
          <w:rFonts w:ascii="Trebuchet MS" w:hAnsi="Trebuchet MS" w:cstheme="minorHAnsi"/>
          <w:bCs/>
          <w:sz w:val="20"/>
          <w:szCs w:val="18"/>
          <w:lang w:val="ro-RO"/>
        </w:rPr>
        <w:t>se identifică nevoia actualizării cadrelor de competențe generale</w:t>
      </w:r>
      <w:r w:rsidR="00F224F6" w:rsidRPr="000C1183">
        <w:rPr>
          <w:rFonts w:ascii="Trebuchet MS" w:hAnsi="Trebuchet MS" w:cstheme="minorHAnsi"/>
          <w:bCs/>
          <w:sz w:val="20"/>
          <w:szCs w:val="18"/>
          <w:lang w:val="ro-RO"/>
        </w:rPr>
        <w:t xml:space="preserve"> dar și în situația reproiectării postului</w:t>
      </w:r>
      <w:r w:rsidR="00F63E06" w:rsidRPr="000C1183">
        <w:rPr>
          <w:rFonts w:ascii="Trebuchet MS" w:hAnsi="Trebuchet MS" w:cstheme="minorHAnsi"/>
          <w:bCs/>
          <w:sz w:val="20"/>
          <w:szCs w:val="18"/>
          <w:lang w:val="ro-RO"/>
        </w:rPr>
        <w:t>, respectiv ajustarea cadrului de competențe specifice.</w:t>
      </w:r>
    </w:p>
    <w:p w14:paraId="4AFB3229" w14:textId="77777777" w:rsidR="00374B9A" w:rsidRPr="000C1183" w:rsidRDefault="00374B9A" w:rsidP="00326C4A">
      <w:pPr>
        <w:spacing w:after="0" w:line="23" w:lineRule="atLeast"/>
        <w:jc w:val="both"/>
        <w:rPr>
          <w:rFonts w:ascii="Trebuchet MS" w:hAnsi="Trebuchet MS" w:cstheme="minorHAnsi"/>
          <w:bCs/>
          <w:sz w:val="20"/>
          <w:szCs w:val="18"/>
          <w:lang w:val="ro-RO"/>
        </w:rPr>
      </w:pPr>
    </w:p>
    <w:p w14:paraId="71089C18" w14:textId="685100DF" w:rsidR="00E63FBD" w:rsidRPr="000C1183" w:rsidRDefault="00E05D90" w:rsidP="00326C4A">
      <w:pPr>
        <w:spacing w:line="23" w:lineRule="atLeast"/>
        <w:jc w:val="both"/>
        <w:rPr>
          <w:rFonts w:ascii="Trebuchet MS" w:hAnsi="Trebuchet MS" w:cstheme="minorHAnsi"/>
          <w:bCs/>
          <w:sz w:val="20"/>
          <w:szCs w:val="18"/>
          <w:lang w:val="ro-RO"/>
        </w:rPr>
      </w:pPr>
      <w:r w:rsidRPr="000C1183">
        <w:rPr>
          <w:rFonts w:ascii="Trebuchet MS" w:hAnsi="Trebuchet MS" w:cstheme="minorHAnsi"/>
          <w:bCs/>
          <w:sz w:val="20"/>
          <w:szCs w:val="18"/>
          <w:lang w:val="ro-RO"/>
        </w:rPr>
        <w:t xml:space="preserve">Distingem faptul că, la nivel teoretic, se impune definirea </w:t>
      </w:r>
      <w:r w:rsidR="001C02B1" w:rsidRPr="000C1183">
        <w:rPr>
          <w:rFonts w:ascii="Trebuchet MS" w:hAnsi="Trebuchet MS" w:cstheme="minorHAnsi"/>
          <w:bCs/>
          <w:sz w:val="20"/>
          <w:szCs w:val="18"/>
          <w:lang w:val="ro-RO"/>
        </w:rPr>
        <w:t>procesului</w:t>
      </w:r>
      <w:r w:rsidRPr="000C1183">
        <w:rPr>
          <w:rFonts w:ascii="Trebuchet MS" w:hAnsi="Trebuchet MS" w:cstheme="minorHAnsi"/>
          <w:bCs/>
          <w:sz w:val="20"/>
          <w:szCs w:val="18"/>
          <w:lang w:val="ro-RO"/>
        </w:rPr>
        <w:t xml:space="preserve"> de actualizare a cadrelor de competență, în vederea stabilirii unui numitor comun în contextul </w:t>
      </w:r>
      <w:r w:rsidR="00DA0858" w:rsidRPr="000C1183">
        <w:rPr>
          <w:rFonts w:ascii="Trebuchet MS" w:hAnsi="Trebuchet MS" w:cstheme="minorHAnsi"/>
          <w:bCs/>
          <w:sz w:val="20"/>
          <w:szCs w:val="18"/>
          <w:lang w:val="ro-RO"/>
        </w:rPr>
        <w:t>stabilit</w:t>
      </w:r>
      <w:r w:rsidRPr="000C1183">
        <w:rPr>
          <w:rFonts w:ascii="Trebuchet MS" w:hAnsi="Trebuchet MS" w:cstheme="minorHAnsi"/>
          <w:bCs/>
          <w:sz w:val="20"/>
          <w:szCs w:val="18"/>
          <w:lang w:val="ro-RO"/>
        </w:rPr>
        <w:t xml:space="preserve"> de perimetrul legislativ și instituțional. Astfel, </w:t>
      </w:r>
      <w:r w:rsidR="003D7393" w:rsidRPr="000C1183">
        <w:rPr>
          <w:rFonts w:ascii="Trebuchet MS" w:hAnsi="Trebuchet MS" w:cstheme="minorHAnsi"/>
          <w:bCs/>
          <w:sz w:val="20"/>
          <w:szCs w:val="18"/>
          <w:lang w:val="ro-RO"/>
        </w:rPr>
        <w:t>considerând stadiul actual al implementării cadrelor de competențe introduse prin intermediul anexei nr. 8 la OUG nr. 57/2019, cu modificările și completările ulterioare</w:t>
      </w:r>
      <w:r w:rsidR="00E63FBD" w:rsidRPr="000C1183">
        <w:rPr>
          <w:rFonts w:ascii="Trebuchet MS" w:hAnsi="Trebuchet MS" w:cstheme="minorHAnsi"/>
          <w:bCs/>
          <w:sz w:val="20"/>
          <w:szCs w:val="18"/>
          <w:lang w:val="ro-RO"/>
        </w:rPr>
        <w:t xml:space="preserve"> cât și informațiile extrase din interviurile derulate cu reprezentanții ANFP, </w:t>
      </w:r>
      <w:r w:rsidR="007C46F3" w:rsidRPr="000C1183">
        <w:rPr>
          <w:rFonts w:ascii="Trebuchet MS" w:hAnsi="Trebuchet MS" w:cstheme="minorHAnsi"/>
          <w:bCs/>
          <w:sz w:val="20"/>
          <w:szCs w:val="18"/>
          <w:lang w:val="ro-RO"/>
        </w:rPr>
        <w:t xml:space="preserve">actualizarea competențelor se referă, pe de-o parte, la modificarea sau ajustarea, în integralitate sau parțială a cadrului de competențe generale, respectiv identificarea situațiilor care pot duce la derularea </w:t>
      </w:r>
      <w:r w:rsidR="00C374AB" w:rsidRPr="000C1183">
        <w:rPr>
          <w:rFonts w:ascii="Trebuchet MS" w:hAnsi="Trebuchet MS" w:cstheme="minorHAnsi"/>
          <w:bCs/>
          <w:sz w:val="20"/>
          <w:szCs w:val="18"/>
          <w:lang w:val="ro-RO"/>
        </w:rPr>
        <w:t xml:space="preserve">unui proces similar celui inițial derulat de către BM în cadrul proiectului SIPOCA 136, </w:t>
      </w:r>
      <w:r w:rsidR="003C1EF6" w:rsidRPr="000C1183">
        <w:rPr>
          <w:rFonts w:ascii="Trebuchet MS" w:hAnsi="Trebuchet MS" w:cstheme="minorHAnsi"/>
          <w:bCs/>
          <w:sz w:val="20"/>
          <w:szCs w:val="18"/>
          <w:lang w:val="ro-RO"/>
        </w:rPr>
        <w:t>în vederea</w:t>
      </w:r>
      <w:r w:rsidR="00C374AB" w:rsidRPr="000C1183">
        <w:rPr>
          <w:rFonts w:ascii="Trebuchet MS" w:hAnsi="Trebuchet MS" w:cstheme="minorHAnsi"/>
          <w:bCs/>
          <w:sz w:val="20"/>
          <w:szCs w:val="18"/>
          <w:lang w:val="ro-RO"/>
        </w:rPr>
        <w:t xml:space="preserve"> </w:t>
      </w:r>
      <w:r w:rsidR="003C1EF6" w:rsidRPr="000C1183">
        <w:rPr>
          <w:rFonts w:ascii="Trebuchet MS" w:hAnsi="Trebuchet MS" w:cstheme="minorHAnsi"/>
          <w:bCs/>
          <w:sz w:val="20"/>
          <w:szCs w:val="18"/>
          <w:lang w:val="ro-RO"/>
        </w:rPr>
        <w:t>identificării</w:t>
      </w:r>
      <w:r w:rsidR="00C374AB" w:rsidRPr="000C1183">
        <w:rPr>
          <w:rFonts w:ascii="Trebuchet MS" w:hAnsi="Trebuchet MS" w:cstheme="minorHAnsi"/>
          <w:bCs/>
          <w:sz w:val="20"/>
          <w:szCs w:val="18"/>
          <w:lang w:val="ro-RO"/>
        </w:rPr>
        <w:t xml:space="preserve"> și </w:t>
      </w:r>
      <w:r w:rsidR="003C1EF6" w:rsidRPr="000C1183">
        <w:rPr>
          <w:rFonts w:ascii="Trebuchet MS" w:hAnsi="Trebuchet MS" w:cstheme="minorHAnsi"/>
          <w:bCs/>
          <w:sz w:val="20"/>
          <w:szCs w:val="18"/>
          <w:lang w:val="ro-RO"/>
        </w:rPr>
        <w:t>stabilirii de (noi) competențe generale și a caracteristici ale acestora,</w:t>
      </w:r>
      <w:r w:rsidR="007C46F3" w:rsidRPr="000C1183">
        <w:rPr>
          <w:rFonts w:ascii="Trebuchet MS" w:hAnsi="Trebuchet MS" w:cstheme="minorHAnsi"/>
          <w:bCs/>
          <w:sz w:val="20"/>
          <w:szCs w:val="18"/>
          <w:lang w:val="ro-RO"/>
        </w:rPr>
        <w:t xml:space="preserve"> </w:t>
      </w:r>
      <w:r w:rsidR="003C1EF6" w:rsidRPr="000C1183">
        <w:rPr>
          <w:rFonts w:ascii="Trebuchet MS" w:hAnsi="Trebuchet MS" w:cstheme="minorHAnsi"/>
          <w:bCs/>
          <w:sz w:val="20"/>
          <w:szCs w:val="18"/>
          <w:lang w:val="ro-RO"/>
        </w:rPr>
        <w:t>precum și identificarea</w:t>
      </w:r>
      <w:r w:rsidR="007C46F3" w:rsidRPr="000C1183">
        <w:rPr>
          <w:rFonts w:ascii="Trebuchet MS" w:hAnsi="Trebuchet MS" w:cstheme="minorHAnsi"/>
          <w:bCs/>
          <w:sz w:val="20"/>
          <w:szCs w:val="18"/>
          <w:lang w:val="ro-RO"/>
        </w:rPr>
        <w:t xml:space="preserve"> </w:t>
      </w:r>
      <w:r w:rsidR="003C1EF6" w:rsidRPr="000C1183">
        <w:rPr>
          <w:rFonts w:ascii="Trebuchet MS" w:hAnsi="Trebuchet MS" w:cstheme="minorHAnsi"/>
          <w:bCs/>
          <w:sz w:val="20"/>
          <w:szCs w:val="18"/>
          <w:lang w:val="ro-RO"/>
        </w:rPr>
        <w:t>etapelor</w:t>
      </w:r>
      <w:r w:rsidR="00DC631C" w:rsidRPr="000C1183">
        <w:rPr>
          <w:rFonts w:ascii="Trebuchet MS" w:hAnsi="Trebuchet MS" w:cstheme="minorHAnsi"/>
          <w:bCs/>
          <w:sz w:val="20"/>
          <w:szCs w:val="18"/>
          <w:lang w:val="ro-RO"/>
        </w:rPr>
        <w:t xml:space="preserve"> de proces, a responsabililor și a </w:t>
      </w:r>
      <w:r w:rsidR="001C02B1" w:rsidRPr="000C1183">
        <w:rPr>
          <w:rFonts w:ascii="Trebuchet MS" w:hAnsi="Trebuchet MS" w:cstheme="minorHAnsi"/>
          <w:bCs/>
          <w:sz w:val="20"/>
          <w:szCs w:val="18"/>
          <w:lang w:val="ro-RO"/>
        </w:rPr>
        <w:t>limităril</w:t>
      </w:r>
      <w:r w:rsidR="003C1EF6" w:rsidRPr="000C1183">
        <w:rPr>
          <w:rFonts w:ascii="Trebuchet MS" w:hAnsi="Trebuchet MS" w:cstheme="minorHAnsi"/>
          <w:bCs/>
          <w:sz w:val="20"/>
          <w:szCs w:val="18"/>
          <w:lang w:val="ro-RO"/>
        </w:rPr>
        <w:t>or</w:t>
      </w:r>
      <w:r w:rsidR="001C02B1" w:rsidRPr="000C1183">
        <w:rPr>
          <w:rFonts w:ascii="Trebuchet MS" w:hAnsi="Trebuchet MS" w:cstheme="minorHAnsi"/>
          <w:bCs/>
          <w:sz w:val="20"/>
          <w:szCs w:val="18"/>
          <w:lang w:val="ro-RO"/>
        </w:rPr>
        <w:t xml:space="preserve"> de ordin juridic aferente.</w:t>
      </w:r>
      <w:r w:rsidR="00DC631C" w:rsidRPr="000C1183">
        <w:rPr>
          <w:rFonts w:ascii="Trebuchet MS" w:hAnsi="Trebuchet MS" w:cstheme="minorHAnsi"/>
          <w:bCs/>
          <w:sz w:val="20"/>
          <w:szCs w:val="18"/>
          <w:lang w:val="ro-RO"/>
        </w:rPr>
        <w:t xml:space="preserve"> Pe de altă parte, procesul de actualizare a competențelor poate viza modificarea sau ajustarea competențelor specifice </w:t>
      </w:r>
      <w:r w:rsidR="00497531" w:rsidRPr="000C1183">
        <w:rPr>
          <w:rFonts w:ascii="Trebuchet MS" w:hAnsi="Trebuchet MS" w:cstheme="minorHAnsi"/>
          <w:bCs/>
          <w:sz w:val="20"/>
          <w:szCs w:val="18"/>
          <w:lang w:val="ro-RO"/>
        </w:rPr>
        <w:t>stabilite</w:t>
      </w:r>
      <w:r w:rsidR="00DC631C" w:rsidRPr="000C1183">
        <w:rPr>
          <w:rFonts w:ascii="Trebuchet MS" w:hAnsi="Trebuchet MS" w:cstheme="minorHAnsi"/>
          <w:bCs/>
          <w:sz w:val="20"/>
          <w:szCs w:val="18"/>
          <w:lang w:val="ro-RO"/>
        </w:rPr>
        <w:t xml:space="preserve"> la nivel de </w:t>
      </w:r>
      <w:r w:rsidR="00AC6106" w:rsidRPr="000C1183">
        <w:rPr>
          <w:rFonts w:ascii="Trebuchet MS" w:hAnsi="Trebuchet MS" w:cstheme="minorHAnsi"/>
          <w:bCs/>
          <w:sz w:val="20"/>
          <w:szCs w:val="18"/>
          <w:lang w:val="ro-RO"/>
        </w:rPr>
        <w:t>post</w:t>
      </w:r>
      <w:r w:rsidR="00DC631C" w:rsidRPr="000C1183">
        <w:rPr>
          <w:rFonts w:ascii="Trebuchet MS" w:hAnsi="Trebuchet MS" w:cstheme="minorHAnsi"/>
          <w:bCs/>
          <w:sz w:val="20"/>
          <w:szCs w:val="18"/>
          <w:lang w:val="ro-RO"/>
        </w:rPr>
        <w:t xml:space="preserve">, </w:t>
      </w:r>
      <w:r w:rsidR="00497531" w:rsidRPr="000C1183">
        <w:rPr>
          <w:rFonts w:ascii="Trebuchet MS" w:hAnsi="Trebuchet MS" w:cstheme="minorHAnsi"/>
          <w:bCs/>
          <w:sz w:val="20"/>
          <w:szCs w:val="18"/>
          <w:lang w:val="ro-RO"/>
        </w:rPr>
        <w:t xml:space="preserve">dintre cele identificate </w:t>
      </w:r>
      <w:r w:rsidR="00DC631C" w:rsidRPr="000C1183">
        <w:rPr>
          <w:rFonts w:ascii="Trebuchet MS" w:hAnsi="Trebuchet MS" w:cstheme="minorHAnsi"/>
          <w:bCs/>
          <w:sz w:val="20"/>
          <w:szCs w:val="18"/>
          <w:lang w:val="ro-RO"/>
        </w:rPr>
        <w:t>conform art. 11 din anexa nr. 8 la OUG nr. 57/2019</w:t>
      </w:r>
      <w:r w:rsidR="00497531" w:rsidRPr="000C1183">
        <w:rPr>
          <w:rFonts w:ascii="Trebuchet MS" w:hAnsi="Trebuchet MS" w:cstheme="minorHAnsi"/>
          <w:bCs/>
          <w:sz w:val="20"/>
          <w:szCs w:val="18"/>
          <w:lang w:val="ro-RO"/>
        </w:rPr>
        <w:t>, cu modificările și completările ulterioare</w:t>
      </w:r>
      <w:r w:rsidR="00C8757B" w:rsidRPr="000C1183">
        <w:rPr>
          <w:rFonts w:ascii="Trebuchet MS" w:hAnsi="Trebuchet MS" w:cstheme="minorHAnsi"/>
          <w:bCs/>
          <w:sz w:val="20"/>
          <w:szCs w:val="18"/>
          <w:lang w:val="ro-RO"/>
        </w:rPr>
        <w:t>, respectiv  identificarea situațiilor care pot duce la derularea unui nou proces de analiză a posturilor</w:t>
      </w:r>
      <w:r w:rsidR="00AC6106" w:rsidRPr="000C1183">
        <w:rPr>
          <w:rFonts w:ascii="Trebuchet MS" w:hAnsi="Trebuchet MS" w:cstheme="minorHAnsi"/>
          <w:bCs/>
          <w:sz w:val="20"/>
          <w:szCs w:val="18"/>
          <w:lang w:val="ro-RO"/>
        </w:rPr>
        <w:t xml:space="preserve"> (</w:t>
      </w:r>
      <w:r w:rsidR="00BE50BA" w:rsidRPr="000C1183">
        <w:rPr>
          <w:rFonts w:ascii="Trebuchet MS" w:hAnsi="Trebuchet MS" w:cstheme="minorHAnsi"/>
          <w:bCs/>
          <w:sz w:val="20"/>
          <w:szCs w:val="18"/>
          <w:lang w:val="ro-RO"/>
        </w:rPr>
        <w:t xml:space="preserve">reglementate </w:t>
      </w:r>
      <w:r w:rsidR="00BE50BA" w:rsidRPr="000C1183">
        <w:rPr>
          <w:rFonts w:ascii="Trebuchet MS" w:hAnsi="Trebuchet MS" w:cstheme="minorHAnsi"/>
          <w:bCs/>
          <w:sz w:val="20"/>
          <w:szCs w:val="18"/>
          <w:lang w:val="ro-RO"/>
        </w:rPr>
        <w:lastRenderedPageBreak/>
        <w:t>sau nu) și</w:t>
      </w:r>
      <w:r w:rsidR="00C8757B" w:rsidRPr="000C1183">
        <w:rPr>
          <w:rFonts w:ascii="Trebuchet MS" w:hAnsi="Trebuchet MS" w:cstheme="minorHAnsi"/>
          <w:bCs/>
          <w:sz w:val="20"/>
          <w:szCs w:val="18"/>
          <w:lang w:val="ro-RO"/>
        </w:rPr>
        <w:t xml:space="preserve"> modul în care </w:t>
      </w:r>
      <w:r w:rsidR="00C97A5C" w:rsidRPr="000C1183">
        <w:rPr>
          <w:rFonts w:ascii="Trebuchet MS" w:hAnsi="Trebuchet MS" w:cstheme="minorHAnsi"/>
          <w:bCs/>
          <w:sz w:val="20"/>
          <w:szCs w:val="18"/>
          <w:lang w:val="ro-RO"/>
        </w:rPr>
        <w:t>este ajustat procesul de analiză a posturilor în funcție de situația care impune această actualizar</w:t>
      </w:r>
      <w:r w:rsidR="00BE50BA" w:rsidRPr="000C1183">
        <w:rPr>
          <w:rFonts w:ascii="Trebuchet MS" w:hAnsi="Trebuchet MS" w:cstheme="minorHAnsi"/>
          <w:bCs/>
          <w:sz w:val="20"/>
          <w:szCs w:val="18"/>
          <w:lang w:val="ro-RO"/>
        </w:rPr>
        <w:t>e.</w:t>
      </w:r>
    </w:p>
    <w:p w14:paraId="68147C14" w14:textId="7FBBE973" w:rsidR="009708E6" w:rsidRPr="000C1183" w:rsidRDefault="006C7574" w:rsidP="00326C4A">
      <w:pPr>
        <w:spacing w:line="23" w:lineRule="atLeast"/>
        <w:jc w:val="both"/>
        <w:rPr>
          <w:rFonts w:ascii="Trebuchet MS" w:hAnsi="Trebuchet MS" w:cstheme="minorHAnsi"/>
          <w:bCs/>
          <w:sz w:val="20"/>
          <w:szCs w:val="18"/>
          <w:lang w:val="ro-RO"/>
        </w:rPr>
      </w:pPr>
      <w:r w:rsidRPr="000C1183">
        <w:rPr>
          <w:rFonts w:ascii="Trebuchet MS" w:hAnsi="Trebuchet MS" w:cstheme="minorHAnsi"/>
          <w:bCs/>
          <w:sz w:val="20"/>
          <w:szCs w:val="18"/>
          <w:lang w:val="ro-RO"/>
        </w:rPr>
        <w:t>În ceea ce privește frecvența derulării proceselor de actualizare a cadrelor de competențe</w:t>
      </w:r>
      <w:r w:rsidR="00893FD5" w:rsidRPr="000C1183">
        <w:rPr>
          <w:rFonts w:ascii="Trebuchet MS" w:hAnsi="Trebuchet MS" w:cstheme="minorHAnsi"/>
          <w:bCs/>
          <w:sz w:val="20"/>
          <w:szCs w:val="18"/>
          <w:lang w:val="ro-RO"/>
        </w:rPr>
        <w:t xml:space="preserve">, </w:t>
      </w:r>
      <w:r w:rsidR="00EF3BFE" w:rsidRPr="000C1183">
        <w:rPr>
          <w:rFonts w:ascii="Trebuchet MS" w:hAnsi="Trebuchet MS" w:cstheme="minorHAnsi"/>
          <w:bCs/>
          <w:sz w:val="20"/>
          <w:szCs w:val="18"/>
          <w:lang w:val="ro-RO"/>
        </w:rPr>
        <w:t xml:space="preserve">analiza datelor </w:t>
      </w:r>
      <w:r w:rsidR="00D90435" w:rsidRPr="000C1183">
        <w:rPr>
          <w:rFonts w:ascii="Trebuchet MS" w:hAnsi="Trebuchet MS" w:cstheme="minorHAnsi"/>
          <w:bCs/>
          <w:sz w:val="20"/>
          <w:szCs w:val="18"/>
          <w:lang w:val="ro-RO"/>
        </w:rPr>
        <w:t>susține o frecvență redusă, dat fiind faptul că</w:t>
      </w:r>
      <w:r w:rsidRPr="000C1183">
        <w:rPr>
          <w:rFonts w:ascii="Trebuchet MS" w:hAnsi="Trebuchet MS" w:cstheme="minorHAnsi"/>
          <w:bCs/>
          <w:sz w:val="20"/>
          <w:szCs w:val="18"/>
          <w:lang w:val="ro-RO"/>
        </w:rPr>
        <w:t xml:space="preserve"> </w:t>
      </w:r>
      <w:r w:rsidR="000B1BF8" w:rsidRPr="000C1183">
        <w:rPr>
          <w:rFonts w:ascii="Trebuchet MS" w:hAnsi="Trebuchet MS" w:cstheme="minorHAnsi"/>
          <w:bCs/>
          <w:sz w:val="20"/>
          <w:szCs w:val="18"/>
          <w:lang w:val="ro-RO"/>
        </w:rPr>
        <w:t xml:space="preserve">aceasta este direct influențată de faptul că </w:t>
      </w:r>
      <w:r w:rsidRPr="000C1183">
        <w:rPr>
          <w:rFonts w:ascii="Trebuchet MS" w:hAnsi="Trebuchet MS" w:cstheme="minorHAnsi"/>
          <w:bCs/>
          <w:sz w:val="20"/>
          <w:szCs w:val="18"/>
          <w:lang w:val="ro-RO"/>
        </w:rPr>
        <w:t>particularitățile</w:t>
      </w:r>
      <w:r w:rsidR="00EB7167" w:rsidRPr="000C1183">
        <w:rPr>
          <w:rFonts w:ascii="Trebuchet MS" w:hAnsi="Trebuchet MS" w:cstheme="minorHAnsi"/>
          <w:bCs/>
          <w:sz w:val="20"/>
          <w:szCs w:val="18"/>
          <w:lang w:val="ro-RO"/>
        </w:rPr>
        <w:t xml:space="preserve"> administrației publice</w:t>
      </w:r>
      <w:r w:rsidR="007067FA" w:rsidRPr="000C1183">
        <w:rPr>
          <w:rFonts w:ascii="Trebuchet MS" w:hAnsi="Trebuchet MS" w:cstheme="minorHAnsi"/>
          <w:bCs/>
          <w:sz w:val="20"/>
          <w:szCs w:val="18"/>
          <w:lang w:val="ro-RO"/>
        </w:rPr>
        <w:t xml:space="preserve"> din România</w:t>
      </w:r>
      <w:r w:rsidR="006E2681" w:rsidRPr="000C1183">
        <w:rPr>
          <w:rFonts w:ascii="Trebuchet MS" w:hAnsi="Trebuchet MS" w:cstheme="minorHAnsi"/>
          <w:bCs/>
          <w:sz w:val="20"/>
          <w:szCs w:val="18"/>
          <w:lang w:val="ro-RO"/>
        </w:rPr>
        <w:t xml:space="preserve"> </w:t>
      </w:r>
      <w:r w:rsidR="00364566" w:rsidRPr="000C1183">
        <w:rPr>
          <w:rFonts w:ascii="Trebuchet MS" w:hAnsi="Trebuchet MS" w:cstheme="minorHAnsi"/>
          <w:bCs/>
          <w:sz w:val="20"/>
          <w:szCs w:val="18"/>
          <w:lang w:val="ro-RO"/>
        </w:rPr>
        <w:t>determină intervenții susținute în domeniul</w:t>
      </w:r>
      <w:r w:rsidR="006E2681" w:rsidRPr="000C1183">
        <w:rPr>
          <w:rFonts w:ascii="Trebuchet MS" w:hAnsi="Trebuchet MS" w:cstheme="minorHAnsi"/>
          <w:bCs/>
          <w:sz w:val="20"/>
          <w:szCs w:val="18"/>
          <w:lang w:val="ro-RO"/>
        </w:rPr>
        <w:t xml:space="preserve"> </w:t>
      </w:r>
      <w:r w:rsidR="00EB7167" w:rsidRPr="000C1183">
        <w:rPr>
          <w:rFonts w:ascii="Trebuchet MS" w:hAnsi="Trebuchet MS" w:cstheme="minorHAnsi"/>
          <w:bCs/>
          <w:sz w:val="20"/>
          <w:szCs w:val="18"/>
          <w:lang w:val="ro-RO"/>
        </w:rPr>
        <w:t>managementul</w:t>
      </w:r>
      <w:r w:rsidR="00364566" w:rsidRPr="000C1183">
        <w:rPr>
          <w:rFonts w:ascii="Trebuchet MS" w:hAnsi="Trebuchet MS" w:cstheme="minorHAnsi"/>
          <w:bCs/>
          <w:sz w:val="20"/>
          <w:szCs w:val="18"/>
          <w:lang w:val="ro-RO"/>
        </w:rPr>
        <w:t>ui</w:t>
      </w:r>
      <w:r w:rsidR="00EB7167" w:rsidRPr="000C1183">
        <w:rPr>
          <w:rFonts w:ascii="Trebuchet MS" w:hAnsi="Trebuchet MS" w:cstheme="minorHAnsi"/>
          <w:bCs/>
          <w:sz w:val="20"/>
          <w:szCs w:val="18"/>
          <w:lang w:val="ro-RO"/>
        </w:rPr>
        <w:t xml:space="preserve"> resurselor umane</w:t>
      </w:r>
      <w:r w:rsidR="00364566" w:rsidRPr="000C1183">
        <w:rPr>
          <w:rFonts w:ascii="Trebuchet MS" w:hAnsi="Trebuchet MS" w:cstheme="minorHAnsi"/>
          <w:bCs/>
          <w:sz w:val="20"/>
          <w:szCs w:val="18"/>
          <w:lang w:val="ro-RO"/>
        </w:rPr>
        <w:t xml:space="preserve">, </w:t>
      </w:r>
      <w:r w:rsidR="009849CF" w:rsidRPr="000C1183">
        <w:rPr>
          <w:rFonts w:ascii="Trebuchet MS" w:hAnsi="Trebuchet MS" w:cstheme="minorHAnsi"/>
          <w:bCs/>
          <w:sz w:val="20"/>
          <w:szCs w:val="18"/>
          <w:lang w:val="ro-RO"/>
        </w:rPr>
        <w:t xml:space="preserve">astfel încât </w:t>
      </w:r>
      <w:r w:rsidR="00364566" w:rsidRPr="000C1183">
        <w:rPr>
          <w:rFonts w:ascii="Trebuchet MS" w:hAnsi="Trebuchet MS" w:cstheme="minorHAnsi"/>
          <w:bCs/>
          <w:sz w:val="20"/>
          <w:szCs w:val="18"/>
          <w:lang w:val="ro-RO"/>
        </w:rPr>
        <w:t xml:space="preserve">acesta </w:t>
      </w:r>
      <w:r w:rsidR="009849CF" w:rsidRPr="000C1183">
        <w:rPr>
          <w:rFonts w:ascii="Trebuchet MS" w:hAnsi="Trebuchet MS" w:cstheme="minorHAnsi"/>
          <w:bCs/>
          <w:sz w:val="20"/>
          <w:szCs w:val="18"/>
          <w:lang w:val="ro-RO"/>
        </w:rPr>
        <w:t>să poată susține reformele planificate</w:t>
      </w:r>
      <w:r w:rsidR="00EB7167" w:rsidRPr="000C1183">
        <w:rPr>
          <w:rFonts w:ascii="Trebuchet MS" w:hAnsi="Trebuchet MS" w:cstheme="minorHAnsi"/>
          <w:bCs/>
          <w:sz w:val="20"/>
          <w:szCs w:val="18"/>
          <w:lang w:val="ro-RO"/>
        </w:rPr>
        <w:t xml:space="preserve"> și frecventele schimbări ale conducerii politice din contextul românesc</w:t>
      </w:r>
      <w:r w:rsidR="009278E1" w:rsidRPr="000C1183">
        <w:rPr>
          <w:rFonts w:ascii="Trebuchet MS" w:hAnsi="Trebuchet MS" w:cstheme="minorHAnsi"/>
          <w:bCs/>
          <w:sz w:val="20"/>
          <w:szCs w:val="18"/>
          <w:lang w:val="ro-RO"/>
        </w:rPr>
        <w:t>. Existența acestor factori conduc către</w:t>
      </w:r>
      <w:r w:rsidR="009849CF" w:rsidRPr="000C1183">
        <w:rPr>
          <w:rFonts w:ascii="Trebuchet MS" w:hAnsi="Trebuchet MS" w:cstheme="minorHAnsi"/>
          <w:bCs/>
          <w:sz w:val="20"/>
          <w:szCs w:val="18"/>
          <w:lang w:val="ro-RO"/>
        </w:rPr>
        <w:t xml:space="preserve"> un ritm </w:t>
      </w:r>
      <w:r w:rsidR="003E008D" w:rsidRPr="000C1183">
        <w:rPr>
          <w:rFonts w:ascii="Trebuchet MS" w:hAnsi="Trebuchet MS" w:cstheme="minorHAnsi"/>
          <w:bCs/>
          <w:sz w:val="20"/>
          <w:szCs w:val="18"/>
          <w:lang w:val="ro-RO"/>
        </w:rPr>
        <w:t xml:space="preserve">de implementare </w:t>
      </w:r>
      <w:r w:rsidR="000B1BF8" w:rsidRPr="000C1183">
        <w:rPr>
          <w:rFonts w:ascii="Trebuchet MS" w:hAnsi="Trebuchet MS" w:cstheme="minorHAnsi"/>
          <w:bCs/>
          <w:sz w:val="20"/>
          <w:szCs w:val="18"/>
          <w:lang w:val="ro-RO"/>
        </w:rPr>
        <w:t xml:space="preserve">al cadrelor de competențe </w:t>
      </w:r>
      <w:r w:rsidR="009849CF" w:rsidRPr="000C1183">
        <w:rPr>
          <w:rFonts w:ascii="Trebuchet MS" w:hAnsi="Trebuchet MS" w:cstheme="minorHAnsi"/>
          <w:bCs/>
          <w:sz w:val="20"/>
          <w:szCs w:val="18"/>
          <w:lang w:val="ro-RO"/>
        </w:rPr>
        <w:t>lent</w:t>
      </w:r>
      <w:r w:rsidR="009278E1" w:rsidRPr="000C1183">
        <w:rPr>
          <w:rFonts w:ascii="Trebuchet MS" w:hAnsi="Trebuchet MS" w:cstheme="minorHAnsi"/>
          <w:bCs/>
          <w:sz w:val="20"/>
          <w:szCs w:val="18"/>
          <w:lang w:val="ro-RO"/>
        </w:rPr>
        <w:t xml:space="preserve">, care să asigure </w:t>
      </w:r>
      <w:r w:rsidR="003A4EF9" w:rsidRPr="000C1183">
        <w:rPr>
          <w:rFonts w:ascii="Trebuchet MS" w:hAnsi="Trebuchet MS" w:cstheme="minorHAnsi"/>
          <w:bCs/>
          <w:sz w:val="20"/>
          <w:szCs w:val="18"/>
          <w:lang w:val="ro-RO"/>
        </w:rPr>
        <w:t>înțelegerea profundă a conținutului acestora și a modalităților de utilizare în cadrul proceselor de MRU</w:t>
      </w:r>
      <w:r w:rsidR="003E008D" w:rsidRPr="000C1183">
        <w:rPr>
          <w:rFonts w:ascii="Trebuchet MS" w:hAnsi="Trebuchet MS" w:cstheme="minorHAnsi"/>
          <w:bCs/>
          <w:sz w:val="20"/>
          <w:szCs w:val="18"/>
          <w:lang w:val="ro-RO"/>
        </w:rPr>
        <w:t xml:space="preserve">. </w:t>
      </w:r>
      <w:r w:rsidR="009708E6" w:rsidRPr="000C1183">
        <w:rPr>
          <w:rFonts w:ascii="Trebuchet MS" w:hAnsi="Trebuchet MS" w:cstheme="minorHAnsi"/>
          <w:bCs/>
          <w:sz w:val="20"/>
          <w:szCs w:val="18"/>
          <w:lang w:val="ro-RO"/>
        </w:rPr>
        <w:t>În acord cu recomandările BM, modelul de competențe generale utilizat trebuie să rămână suficient de simplu și flexibil</w:t>
      </w:r>
      <w:r w:rsidR="00CF7902" w:rsidRPr="000C1183">
        <w:rPr>
          <w:rFonts w:ascii="Trebuchet MS" w:hAnsi="Trebuchet MS" w:cstheme="minorHAnsi"/>
          <w:bCs/>
          <w:sz w:val="20"/>
          <w:szCs w:val="18"/>
          <w:lang w:val="ro-RO"/>
        </w:rPr>
        <w:t xml:space="preserve"> astfel încât să reconfirme aplicabilitatea la </w:t>
      </w:r>
      <w:r w:rsidR="009708E6" w:rsidRPr="000C1183">
        <w:rPr>
          <w:rFonts w:ascii="Trebuchet MS" w:hAnsi="Trebuchet MS" w:cstheme="minorHAnsi"/>
          <w:bCs/>
          <w:sz w:val="20"/>
          <w:szCs w:val="18"/>
          <w:lang w:val="ro-RO"/>
        </w:rPr>
        <w:t>nivelul întregii administrații publice din România</w:t>
      </w:r>
      <w:r w:rsidR="00CF7902" w:rsidRPr="000C1183">
        <w:rPr>
          <w:rStyle w:val="FootnoteReference"/>
          <w:rFonts w:cstheme="minorHAnsi"/>
          <w:bCs/>
          <w:szCs w:val="18"/>
          <w:lang w:val="ro-RO"/>
        </w:rPr>
        <w:footnoteReference w:id="6"/>
      </w:r>
      <w:r w:rsidR="005D24CB" w:rsidRPr="000C1183">
        <w:rPr>
          <w:rFonts w:ascii="Trebuchet MS" w:hAnsi="Trebuchet MS" w:cstheme="minorHAnsi"/>
          <w:bCs/>
          <w:sz w:val="20"/>
          <w:szCs w:val="18"/>
          <w:lang w:val="ro-RO"/>
        </w:rPr>
        <w:t xml:space="preserve">, </w:t>
      </w:r>
      <w:r w:rsidR="005D24CB" w:rsidRPr="000C1183">
        <w:rPr>
          <w:rFonts w:ascii="Trebuchet MS" w:hAnsi="Trebuchet MS" w:cs="Arial"/>
          <w:sz w:val="20"/>
          <w:szCs w:val="18"/>
          <w:lang w:val="ro-RO"/>
        </w:rPr>
        <w:t>asigurând corelarea permanentă a nevoilor de personal cu competențele corespunzătoare</w:t>
      </w:r>
      <w:r w:rsidR="00516948" w:rsidRPr="000C1183">
        <w:rPr>
          <w:rFonts w:ascii="Trebuchet MS" w:hAnsi="Trebuchet MS" w:cs="Arial"/>
          <w:sz w:val="20"/>
          <w:szCs w:val="18"/>
          <w:lang w:val="ro-RO"/>
        </w:rPr>
        <w:t>.</w:t>
      </w:r>
    </w:p>
    <w:p w14:paraId="373133BB" w14:textId="559D5EA3" w:rsidR="00010FF7" w:rsidRPr="000C1183" w:rsidRDefault="003E008D" w:rsidP="00326C4A">
      <w:pPr>
        <w:spacing w:line="23" w:lineRule="atLeast"/>
        <w:jc w:val="both"/>
        <w:rPr>
          <w:rFonts w:ascii="Trebuchet MS" w:hAnsi="Trebuchet MS" w:cstheme="minorHAnsi"/>
          <w:bCs/>
          <w:sz w:val="20"/>
          <w:szCs w:val="18"/>
          <w:lang w:val="ro-RO"/>
        </w:rPr>
      </w:pPr>
      <w:r w:rsidRPr="000C1183">
        <w:rPr>
          <w:rFonts w:ascii="Trebuchet MS" w:hAnsi="Trebuchet MS" w:cstheme="minorHAnsi"/>
          <w:bCs/>
          <w:sz w:val="20"/>
          <w:szCs w:val="18"/>
          <w:lang w:val="ro-RO"/>
        </w:rPr>
        <w:t xml:space="preserve">Totodată, </w:t>
      </w:r>
      <w:r w:rsidR="005E0BBB" w:rsidRPr="000C1183">
        <w:rPr>
          <w:rFonts w:ascii="Trebuchet MS" w:hAnsi="Trebuchet MS" w:cstheme="minorHAnsi"/>
          <w:bCs/>
          <w:sz w:val="20"/>
          <w:szCs w:val="18"/>
          <w:lang w:val="ro-RO"/>
        </w:rPr>
        <w:t xml:space="preserve">pentru a obține sprijin și implicare în </w:t>
      </w:r>
      <w:r w:rsidR="00BA5903" w:rsidRPr="000C1183">
        <w:rPr>
          <w:rFonts w:ascii="Trebuchet MS" w:hAnsi="Trebuchet MS" w:cstheme="minorHAnsi"/>
          <w:bCs/>
          <w:sz w:val="20"/>
          <w:szCs w:val="18"/>
          <w:lang w:val="ro-RO"/>
        </w:rPr>
        <w:t>actualizarea</w:t>
      </w:r>
      <w:r w:rsidR="005E0BBB" w:rsidRPr="000C1183">
        <w:rPr>
          <w:rFonts w:ascii="Trebuchet MS" w:hAnsi="Trebuchet MS" w:cstheme="minorHAnsi"/>
          <w:bCs/>
          <w:sz w:val="20"/>
          <w:szCs w:val="18"/>
          <w:lang w:val="ro-RO"/>
        </w:rPr>
        <w:t xml:space="preserve"> cadrelor de competență este esențială o abordare </w:t>
      </w:r>
      <w:r w:rsidR="00BA5903" w:rsidRPr="000C1183">
        <w:rPr>
          <w:rFonts w:ascii="Trebuchet MS" w:hAnsi="Trebuchet MS" w:cstheme="minorHAnsi"/>
          <w:bCs/>
          <w:sz w:val="20"/>
          <w:szCs w:val="18"/>
          <w:lang w:val="ro-RO"/>
        </w:rPr>
        <w:t xml:space="preserve">similară celei </w:t>
      </w:r>
      <w:r w:rsidR="00FD4821" w:rsidRPr="000C1183">
        <w:rPr>
          <w:rFonts w:ascii="Trebuchet MS" w:hAnsi="Trebuchet MS" w:cstheme="minorHAnsi"/>
          <w:bCs/>
          <w:sz w:val="20"/>
          <w:szCs w:val="18"/>
          <w:lang w:val="ro-RO"/>
        </w:rPr>
        <w:t xml:space="preserve">utilizate în vederea operaționalizării acestora, </w:t>
      </w:r>
      <w:r w:rsidR="005E0BBB" w:rsidRPr="000C1183">
        <w:rPr>
          <w:rFonts w:ascii="Trebuchet MS" w:hAnsi="Trebuchet MS" w:cstheme="minorHAnsi"/>
          <w:bCs/>
          <w:sz w:val="20"/>
          <w:szCs w:val="18"/>
          <w:lang w:val="ro-RO"/>
        </w:rPr>
        <w:t>cu accent pe managementul schimbărilor, care să includă</w:t>
      </w:r>
      <w:r w:rsidR="007067FA" w:rsidRPr="000C1183">
        <w:rPr>
          <w:rFonts w:ascii="Trebuchet MS" w:hAnsi="Trebuchet MS" w:cstheme="minorHAnsi"/>
          <w:bCs/>
          <w:sz w:val="20"/>
          <w:szCs w:val="18"/>
          <w:lang w:val="ro-RO"/>
        </w:rPr>
        <w:t xml:space="preserve"> activități concrete în domeniul comunicării și formării profesionale, aplicabile tuturor părților interesate și afectate. </w:t>
      </w:r>
      <w:r w:rsidRPr="000C1183">
        <w:rPr>
          <w:rFonts w:ascii="Trebuchet MS" w:hAnsi="Trebuchet MS" w:cstheme="minorHAnsi"/>
          <w:bCs/>
          <w:sz w:val="20"/>
          <w:szCs w:val="18"/>
          <w:lang w:val="ro-RO"/>
        </w:rPr>
        <w:t xml:space="preserve"> </w:t>
      </w:r>
    </w:p>
    <w:p w14:paraId="616FA92E" w14:textId="3A030DCD" w:rsidR="00173AA8" w:rsidRPr="000C1183" w:rsidRDefault="00173AA8" w:rsidP="00D65F68">
      <w:pPr>
        <w:pStyle w:val="Heading3"/>
        <w:numPr>
          <w:ilvl w:val="2"/>
          <w:numId w:val="10"/>
        </w:numPr>
        <w:spacing w:before="240" w:line="23" w:lineRule="atLeast"/>
        <w:ind w:left="720"/>
        <w:rPr>
          <w:rFonts w:ascii="Trebuchet MS" w:hAnsi="Trebuchet MS"/>
        </w:rPr>
      </w:pPr>
      <w:bookmarkStart w:id="43" w:name="_Toc164416343"/>
      <w:r w:rsidRPr="000C1183">
        <w:rPr>
          <w:rFonts w:ascii="Trebuchet MS" w:hAnsi="Trebuchet MS"/>
        </w:rPr>
        <w:t>Actualizarea cadrului de competențe generale</w:t>
      </w:r>
      <w:r w:rsidR="002205B8" w:rsidRPr="000C1183">
        <w:rPr>
          <w:rFonts w:ascii="Trebuchet MS" w:hAnsi="Trebuchet MS"/>
        </w:rPr>
        <w:t xml:space="preserve"> </w:t>
      </w:r>
      <w:r w:rsidR="002205B8" w:rsidRPr="000C1183">
        <w:rPr>
          <w:rStyle w:val="cf01"/>
          <w:rFonts w:ascii="Trebuchet MS" w:hAnsi="Trebuchet MS"/>
          <w:sz w:val="20"/>
          <w:szCs w:val="20"/>
        </w:rPr>
        <w:t>- ca abordare strategică în managementul resurselor umane din funcția publică</w:t>
      </w:r>
      <w:bookmarkEnd w:id="43"/>
    </w:p>
    <w:p w14:paraId="5619E9E2" w14:textId="0676DD8C" w:rsidR="00C31B1D" w:rsidRPr="000C1183" w:rsidRDefault="00C30DF6"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Actualizarea</w:t>
      </w:r>
      <w:r w:rsidR="004D4F7F" w:rsidRPr="000C1183">
        <w:rPr>
          <w:rFonts w:ascii="Trebuchet MS" w:hAnsi="Trebuchet MS"/>
          <w:sz w:val="20"/>
          <w:szCs w:val="20"/>
          <w:lang w:val="ro-RO"/>
        </w:rPr>
        <w:t xml:space="preserve"> cadrului de competențe generale reprezintă </w:t>
      </w:r>
      <w:r w:rsidR="00CF1279" w:rsidRPr="000C1183">
        <w:rPr>
          <w:rFonts w:ascii="Trebuchet MS" w:hAnsi="Trebuchet MS"/>
          <w:sz w:val="20"/>
          <w:szCs w:val="20"/>
          <w:lang w:val="ro-RO"/>
        </w:rPr>
        <w:t>totalitatea</w:t>
      </w:r>
      <w:r w:rsidR="004D4F7F" w:rsidRPr="000C1183">
        <w:rPr>
          <w:rFonts w:ascii="Trebuchet MS" w:hAnsi="Trebuchet MS"/>
          <w:sz w:val="20"/>
          <w:szCs w:val="20"/>
          <w:lang w:val="ro-RO"/>
        </w:rPr>
        <w:t xml:space="preserve"> activităților derulate de către ANFP, în baza mandatului acordat prin art. 401 </w:t>
      </w:r>
      <w:r w:rsidR="00574146" w:rsidRPr="000C1183">
        <w:rPr>
          <w:rFonts w:ascii="Trebuchet MS" w:hAnsi="Trebuchet MS"/>
          <w:sz w:val="20"/>
          <w:szCs w:val="20"/>
          <w:lang w:val="ro-RO"/>
        </w:rPr>
        <w:t xml:space="preserve">alin. (1) </w:t>
      </w:r>
      <w:r w:rsidR="004D4F7F" w:rsidRPr="000C1183">
        <w:rPr>
          <w:rFonts w:ascii="Trebuchet MS" w:hAnsi="Trebuchet MS"/>
          <w:sz w:val="20"/>
          <w:szCs w:val="20"/>
          <w:lang w:val="ro-RO"/>
        </w:rPr>
        <w:t>lit.</w:t>
      </w:r>
      <w:r w:rsidR="00574146" w:rsidRPr="000C1183">
        <w:rPr>
          <w:rFonts w:ascii="Trebuchet MS" w:hAnsi="Trebuchet MS"/>
          <w:sz w:val="20"/>
          <w:szCs w:val="20"/>
          <w:lang w:val="ro-RO"/>
        </w:rPr>
        <w:t xml:space="preserve"> m)</w:t>
      </w:r>
      <w:r w:rsidR="002205B8" w:rsidRPr="000C1183">
        <w:rPr>
          <w:rFonts w:ascii="Trebuchet MS" w:hAnsi="Trebuchet MS"/>
          <w:sz w:val="20"/>
          <w:szCs w:val="20"/>
          <w:lang w:val="ro-RO"/>
        </w:rPr>
        <w:t xml:space="preserve"> din OUG nr. 57/2019, cu modificările și completările </w:t>
      </w:r>
      <w:r w:rsidR="00715E40" w:rsidRPr="000C1183">
        <w:rPr>
          <w:rFonts w:ascii="Trebuchet MS" w:hAnsi="Trebuchet MS"/>
          <w:sz w:val="20"/>
          <w:szCs w:val="20"/>
          <w:lang w:val="ro-RO"/>
        </w:rPr>
        <w:t>ulterioare</w:t>
      </w:r>
      <w:r w:rsidR="002205B8" w:rsidRPr="000C1183">
        <w:rPr>
          <w:rFonts w:ascii="Trebuchet MS" w:hAnsi="Trebuchet MS"/>
          <w:sz w:val="20"/>
          <w:szCs w:val="20"/>
          <w:lang w:val="ro-RO"/>
        </w:rPr>
        <w:t>,</w:t>
      </w:r>
      <w:r w:rsidR="004C6C8A" w:rsidRPr="000C1183">
        <w:rPr>
          <w:rFonts w:ascii="Trebuchet MS" w:hAnsi="Trebuchet MS"/>
          <w:sz w:val="20"/>
          <w:szCs w:val="20"/>
          <w:lang w:val="ro-RO"/>
        </w:rPr>
        <w:t xml:space="preserve"> cu privire la elaborarea de cadre de competente generale, în condițiile legii</w:t>
      </w:r>
      <w:r w:rsidR="00574146" w:rsidRPr="000C1183">
        <w:rPr>
          <w:rFonts w:ascii="Trebuchet MS" w:hAnsi="Trebuchet MS"/>
          <w:sz w:val="20"/>
          <w:szCs w:val="20"/>
          <w:lang w:val="ro-RO"/>
        </w:rPr>
        <w:t xml:space="preserve">, </w:t>
      </w:r>
      <w:r w:rsidR="00B12FF8" w:rsidRPr="000C1183">
        <w:rPr>
          <w:rFonts w:ascii="Trebuchet MS" w:hAnsi="Trebuchet MS"/>
          <w:sz w:val="20"/>
          <w:szCs w:val="20"/>
          <w:lang w:val="ro-RO"/>
        </w:rPr>
        <w:t xml:space="preserve">în vederea ajustării cadrului de competențe </w:t>
      </w:r>
      <w:r w:rsidR="00895490" w:rsidRPr="000C1183">
        <w:rPr>
          <w:rFonts w:ascii="Trebuchet MS" w:hAnsi="Trebuchet MS"/>
          <w:sz w:val="20"/>
          <w:szCs w:val="20"/>
          <w:lang w:val="ro-RO"/>
        </w:rPr>
        <w:t>generale</w:t>
      </w:r>
      <w:r w:rsidR="00B12FF8" w:rsidRPr="000C1183">
        <w:rPr>
          <w:rFonts w:ascii="Trebuchet MS" w:hAnsi="Trebuchet MS"/>
          <w:sz w:val="20"/>
          <w:szCs w:val="20"/>
          <w:lang w:val="ro-RO"/>
        </w:rPr>
        <w:t xml:space="preserve"> detaliat în cadrul anexei nr. 8 la </w:t>
      </w:r>
      <w:r w:rsidR="00895490" w:rsidRPr="000C1183">
        <w:rPr>
          <w:rFonts w:ascii="Trebuchet MS" w:hAnsi="Trebuchet MS"/>
          <w:sz w:val="20"/>
          <w:szCs w:val="20"/>
          <w:lang w:val="ro-RO"/>
        </w:rPr>
        <w:t xml:space="preserve">OUG nr. 57/2019, cu modificările și completările ulterioare. </w:t>
      </w:r>
      <w:r w:rsidR="002F206D" w:rsidRPr="000C1183">
        <w:rPr>
          <w:rFonts w:ascii="Trebuchet MS" w:hAnsi="Trebuchet MS"/>
          <w:sz w:val="20"/>
          <w:szCs w:val="20"/>
          <w:lang w:val="ro-RO"/>
        </w:rPr>
        <w:t xml:space="preserve">În general, </w:t>
      </w:r>
      <w:r w:rsidR="00AA2392" w:rsidRPr="000C1183">
        <w:rPr>
          <w:rFonts w:ascii="Trebuchet MS" w:hAnsi="Trebuchet MS"/>
          <w:sz w:val="20"/>
          <w:szCs w:val="20"/>
          <w:lang w:val="ro-RO"/>
        </w:rPr>
        <w:t>actualizarea poate viza cadrul de competențe în integralitatea lui</w:t>
      </w:r>
      <w:r w:rsidR="0053191E" w:rsidRPr="000C1183">
        <w:rPr>
          <w:rFonts w:ascii="Trebuchet MS" w:hAnsi="Trebuchet MS"/>
          <w:sz w:val="20"/>
          <w:szCs w:val="20"/>
          <w:lang w:val="ro-RO"/>
        </w:rPr>
        <w:t xml:space="preserve"> (</w:t>
      </w:r>
      <w:r w:rsidR="00DE1A28" w:rsidRPr="000C1183">
        <w:rPr>
          <w:rFonts w:ascii="Trebuchet MS" w:hAnsi="Trebuchet MS"/>
          <w:sz w:val="20"/>
          <w:szCs w:val="20"/>
          <w:lang w:val="ro-RO"/>
        </w:rPr>
        <w:t xml:space="preserve">iar acest lucru poate însemna reluarea procesului de identificare a obiectivelor, valorilor aplicabile la </w:t>
      </w:r>
      <w:r w:rsidRPr="000C1183">
        <w:rPr>
          <w:rFonts w:ascii="Trebuchet MS" w:hAnsi="Trebuchet MS"/>
          <w:sz w:val="20"/>
          <w:szCs w:val="20"/>
          <w:lang w:val="ro-RO"/>
        </w:rPr>
        <w:t>nivelul</w:t>
      </w:r>
      <w:r w:rsidR="00DE1A28" w:rsidRPr="000C1183">
        <w:rPr>
          <w:rFonts w:ascii="Trebuchet MS" w:hAnsi="Trebuchet MS"/>
          <w:sz w:val="20"/>
          <w:szCs w:val="20"/>
          <w:lang w:val="ro-RO"/>
        </w:rPr>
        <w:t xml:space="preserve"> administrației publice</w:t>
      </w:r>
      <w:r w:rsidR="00A710A7" w:rsidRPr="000C1183">
        <w:rPr>
          <w:rFonts w:ascii="Trebuchet MS" w:hAnsi="Trebuchet MS"/>
          <w:sz w:val="20"/>
          <w:szCs w:val="20"/>
          <w:lang w:val="ro-RO"/>
        </w:rPr>
        <w:t xml:space="preserve"> și de stabilire a unor </w:t>
      </w:r>
      <w:r w:rsidR="002F206D" w:rsidRPr="000C1183">
        <w:rPr>
          <w:rFonts w:ascii="Trebuchet MS" w:hAnsi="Trebuchet MS"/>
          <w:sz w:val="20"/>
          <w:szCs w:val="20"/>
          <w:lang w:val="ro-RO"/>
        </w:rPr>
        <w:t xml:space="preserve">alte </w:t>
      </w:r>
      <w:r w:rsidR="00A710A7" w:rsidRPr="000C1183">
        <w:rPr>
          <w:rFonts w:ascii="Trebuchet MS" w:hAnsi="Trebuchet MS"/>
          <w:sz w:val="20"/>
          <w:szCs w:val="20"/>
          <w:lang w:val="ro-RO"/>
        </w:rPr>
        <w:t>categorii de competențe</w:t>
      </w:r>
      <w:r w:rsidR="002F206D" w:rsidRPr="000C1183">
        <w:rPr>
          <w:rFonts w:ascii="Trebuchet MS" w:hAnsi="Trebuchet MS"/>
          <w:sz w:val="20"/>
          <w:szCs w:val="20"/>
          <w:lang w:val="ro-RO"/>
        </w:rPr>
        <w:t xml:space="preserve">) dar, în același timp, poate aborda doar o parte a cadrului de competențe, respectiv, înlocuirea unei categorii de competențe, ori a unor </w:t>
      </w:r>
      <w:r w:rsidRPr="000C1183">
        <w:rPr>
          <w:rFonts w:ascii="Trebuchet MS" w:hAnsi="Trebuchet MS"/>
          <w:sz w:val="20"/>
          <w:szCs w:val="20"/>
          <w:lang w:val="ro-RO"/>
        </w:rPr>
        <w:t>sub competențe</w:t>
      </w:r>
      <w:r w:rsidR="002F206D" w:rsidRPr="000C1183">
        <w:rPr>
          <w:rFonts w:ascii="Trebuchet MS" w:hAnsi="Trebuchet MS"/>
          <w:sz w:val="20"/>
          <w:szCs w:val="20"/>
          <w:lang w:val="ro-RO"/>
        </w:rPr>
        <w:t xml:space="preserve">, </w:t>
      </w:r>
      <w:r w:rsidR="009552F5" w:rsidRPr="000C1183">
        <w:rPr>
          <w:rFonts w:ascii="Trebuchet MS" w:hAnsi="Trebuchet MS"/>
          <w:sz w:val="20"/>
          <w:szCs w:val="20"/>
          <w:lang w:val="ro-RO"/>
        </w:rPr>
        <w:t xml:space="preserve">modificarea indicatorilor </w:t>
      </w:r>
      <w:r w:rsidR="002205B8" w:rsidRPr="000C1183">
        <w:rPr>
          <w:rFonts w:ascii="Trebuchet MS" w:hAnsi="Trebuchet MS"/>
          <w:sz w:val="20"/>
          <w:szCs w:val="20"/>
          <w:lang w:val="ro-RO"/>
        </w:rPr>
        <w:t>comportamentali</w:t>
      </w:r>
      <w:r w:rsidR="009552F5" w:rsidRPr="000C1183">
        <w:rPr>
          <w:rFonts w:ascii="Trebuchet MS" w:hAnsi="Trebuchet MS"/>
          <w:sz w:val="20"/>
          <w:szCs w:val="20"/>
          <w:lang w:val="ro-RO"/>
        </w:rPr>
        <w:t xml:space="preserve"> sau adăugarea unor noi categorii de competențe care devin aplicabile întregului corp de funcționari publici, în concordanță cu obiectivele impuse de apariția unor factori interni sau externi.</w:t>
      </w:r>
    </w:p>
    <w:p w14:paraId="5F61BAEE" w14:textId="4137E9F8" w:rsidR="008A6927" w:rsidRPr="000C1183" w:rsidRDefault="008A6927"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Așa cum s-a menționat anterior, </w:t>
      </w:r>
      <w:r w:rsidR="003F2F41" w:rsidRPr="000C1183">
        <w:rPr>
          <w:rFonts w:ascii="Trebuchet MS" w:hAnsi="Trebuchet MS"/>
          <w:sz w:val="20"/>
          <w:szCs w:val="20"/>
          <w:lang w:val="ro-RO"/>
        </w:rPr>
        <w:t xml:space="preserve">actualizarea </w:t>
      </w:r>
      <w:r w:rsidRPr="000C1183">
        <w:rPr>
          <w:rFonts w:ascii="Trebuchet MS" w:hAnsi="Trebuchet MS"/>
          <w:sz w:val="20"/>
          <w:szCs w:val="20"/>
          <w:lang w:val="ro-RO"/>
        </w:rPr>
        <w:t xml:space="preserve"> cadrului de competențe generale aplicabil în acest moment nu se impune, dat fiind faptul că operaționalizarea acestuia la nivelul tuturor funcțiilor publice</w:t>
      </w:r>
      <w:r w:rsidR="00CC7855" w:rsidRPr="000C1183">
        <w:rPr>
          <w:rFonts w:ascii="Trebuchet MS" w:hAnsi="Trebuchet MS"/>
          <w:sz w:val="20"/>
          <w:szCs w:val="20"/>
          <w:lang w:val="ro-RO"/>
        </w:rPr>
        <w:t xml:space="preserve"> (i.e., de stat, </w:t>
      </w:r>
      <w:r w:rsidR="009913AF" w:rsidRPr="000C1183">
        <w:rPr>
          <w:rFonts w:ascii="Trebuchet MS" w:hAnsi="Trebuchet MS"/>
          <w:sz w:val="20"/>
          <w:szCs w:val="20"/>
          <w:lang w:val="ro-RO"/>
        </w:rPr>
        <w:t>teritoriale și locale)</w:t>
      </w:r>
      <w:r w:rsidR="001E0652" w:rsidRPr="000C1183">
        <w:rPr>
          <w:rFonts w:ascii="Trebuchet MS" w:hAnsi="Trebuchet MS"/>
          <w:sz w:val="20"/>
          <w:szCs w:val="20"/>
          <w:lang w:val="ro-RO"/>
        </w:rPr>
        <w:t xml:space="preserve"> și la nivelul proceselor de resurse umane</w:t>
      </w:r>
      <w:r w:rsidR="009913AF" w:rsidRPr="000C1183">
        <w:rPr>
          <w:rFonts w:ascii="Trebuchet MS" w:hAnsi="Trebuchet MS"/>
          <w:sz w:val="20"/>
          <w:szCs w:val="20"/>
          <w:lang w:val="ro-RO"/>
        </w:rPr>
        <w:t xml:space="preserve"> se derulează etapizat</w:t>
      </w:r>
      <w:r w:rsidR="003F2F41" w:rsidRPr="000C1183">
        <w:rPr>
          <w:rStyle w:val="FootnoteReference"/>
          <w:szCs w:val="20"/>
          <w:lang w:val="ro-RO"/>
        </w:rPr>
        <w:footnoteReference w:id="7"/>
      </w:r>
      <w:r w:rsidR="009913AF" w:rsidRPr="000C1183">
        <w:rPr>
          <w:rFonts w:ascii="Trebuchet MS" w:hAnsi="Trebuchet MS"/>
          <w:sz w:val="20"/>
          <w:szCs w:val="20"/>
          <w:lang w:val="ro-RO"/>
        </w:rPr>
        <w:t xml:space="preserve">, </w:t>
      </w:r>
      <w:r w:rsidR="001E0652" w:rsidRPr="000C1183">
        <w:rPr>
          <w:rFonts w:ascii="Trebuchet MS" w:hAnsi="Trebuchet MS"/>
          <w:sz w:val="20"/>
          <w:szCs w:val="20"/>
          <w:lang w:val="ro-RO"/>
        </w:rPr>
        <w:t xml:space="preserve">astfel că o evaluare a </w:t>
      </w:r>
      <w:r w:rsidR="00276FF8" w:rsidRPr="000C1183">
        <w:rPr>
          <w:rFonts w:ascii="Trebuchet MS" w:hAnsi="Trebuchet MS"/>
          <w:sz w:val="20"/>
          <w:szCs w:val="20"/>
          <w:lang w:val="ro-RO"/>
        </w:rPr>
        <w:t xml:space="preserve">rezultatelor operaționalizării </w:t>
      </w:r>
      <w:r w:rsidR="008A718D" w:rsidRPr="000C1183">
        <w:rPr>
          <w:rFonts w:ascii="Trebuchet MS" w:hAnsi="Trebuchet MS"/>
          <w:sz w:val="20"/>
          <w:szCs w:val="20"/>
          <w:lang w:val="ro-RO"/>
        </w:rPr>
        <w:t>va putea fi posibilă abia la un interval de timp rezonabil de la finalizarea acestor activități</w:t>
      </w:r>
      <w:r w:rsidR="003F2F41" w:rsidRPr="000C1183">
        <w:rPr>
          <w:rFonts w:ascii="Trebuchet MS" w:hAnsi="Trebuchet MS"/>
          <w:sz w:val="20"/>
          <w:szCs w:val="20"/>
          <w:lang w:val="ro-RO"/>
        </w:rPr>
        <w:t xml:space="preserve"> de operaționalizare</w:t>
      </w:r>
      <w:r w:rsidR="008A718D" w:rsidRPr="000C1183">
        <w:rPr>
          <w:rFonts w:ascii="Trebuchet MS" w:hAnsi="Trebuchet MS"/>
          <w:sz w:val="20"/>
          <w:szCs w:val="20"/>
          <w:lang w:val="ro-RO"/>
        </w:rPr>
        <w:t xml:space="preserve">. Cu toate acestea, </w:t>
      </w:r>
      <w:r w:rsidR="00B46790" w:rsidRPr="000C1183">
        <w:rPr>
          <w:rFonts w:ascii="Trebuchet MS" w:hAnsi="Trebuchet MS"/>
          <w:sz w:val="20"/>
          <w:szCs w:val="20"/>
          <w:lang w:val="ro-RO"/>
        </w:rPr>
        <w:t xml:space="preserve">poate fi posibilă </w:t>
      </w:r>
      <w:r w:rsidR="00F665AA" w:rsidRPr="000C1183">
        <w:rPr>
          <w:rFonts w:ascii="Trebuchet MS" w:hAnsi="Trebuchet MS"/>
          <w:sz w:val="20"/>
          <w:szCs w:val="20"/>
          <w:lang w:val="ro-RO"/>
        </w:rPr>
        <w:t xml:space="preserve">suplimentarea cadrului de competențe generale în baza unor factori externi, precum </w:t>
      </w:r>
      <w:r w:rsidR="00B7751C" w:rsidRPr="000C1183">
        <w:rPr>
          <w:rFonts w:ascii="Trebuchet MS" w:hAnsi="Trebuchet MS"/>
          <w:sz w:val="20"/>
          <w:szCs w:val="20"/>
          <w:lang w:val="ro-RO"/>
        </w:rPr>
        <w:t>reglementări aplicabile la nivel european</w:t>
      </w:r>
      <w:r w:rsidR="00460B14" w:rsidRPr="000C1183">
        <w:rPr>
          <w:rFonts w:ascii="Trebuchet MS" w:hAnsi="Trebuchet MS"/>
          <w:sz w:val="20"/>
          <w:szCs w:val="20"/>
          <w:lang w:val="ro-RO"/>
        </w:rPr>
        <w:t xml:space="preserve"> cu impact asupra </w:t>
      </w:r>
      <w:r w:rsidR="00862C61" w:rsidRPr="000C1183">
        <w:rPr>
          <w:rFonts w:ascii="Trebuchet MS" w:hAnsi="Trebuchet MS"/>
          <w:sz w:val="20"/>
          <w:szCs w:val="20"/>
          <w:lang w:val="ro-RO"/>
        </w:rPr>
        <w:t>strategiei guvernamentale</w:t>
      </w:r>
      <w:r w:rsidR="009B6E39" w:rsidRPr="000C1183">
        <w:rPr>
          <w:rFonts w:ascii="Trebuchet MS" w:hAnsi="Trebuchet MS"/>
          <w:sz w:val="20"/>
          <w:szCs w:val="20"/>
          <w:lang w:val="ro-RO"/>
        </w:rPr>
        <w:t xml:space="preserve"> care să schimbe modul</w:t>
      </w:r>
      <w:r w:rsidR="00460B14" w:rsidRPr="000C1183">
        <w:rPr>
          <w:rFonts w:ascii="Trebuchet MS" w:hAnsi="Trebuchet MS"/>
          <w:sz w:val="20"/>
          <w:szCs w:val="20"/>
          <w:lang w:val="ro-RO"/>
        </w:rPr>
        <w:t xml:space="preserve"> în care funcționarii publici trebuie să-și desfășoare activitatea</w:t>
      </w:r>
      <w:r w:rsidR="00B46790" w:rsidRPr="000C1183">
        <w:rPr>
          <w:rFonts w:ascii="Trebuchet MS" w:hAnsi="Trebuchet MS"/>
          <w:sz w:val="20"/>
          <w:szCs w:val="20"/>
          <w:lang w:val="ro-RO"/>
        </w:rPr>
        <w:t xml:space="preserve">. Astfel de reglementări pot atrage după sine </w:t>
      </w:r>
      <w:r w:rsidR="00871714" w:rsidRPr="000C1183">
        <w:rPr>
          <w:rFonts w:ascii="Trebuchet MS" w:hAnsi="Trebuchet MS"/>
          <w:sz w:val="20"/>
          <w:szCs w:val="20"/>
          <w:lang w:val="ro-RO"/>
        </w:rPr>
        <w:t>condiționări privind dobândirea de cunoștințe și manifestarea de abilități în domenii precum dezvoltarea durabilă</w:t>
      </w:r>
      <w:r w:rsidR="00F63E06" w:rsidRPr="000C1183">
        <w:rPr>
          <w:rFonts w:ascii="Trebuchet MS" w:hAnsi="Trebuchet MS"/>
          <w:sz w:val="20"/>
          <w:szCs w:val="20"/>
          <w:lang w:val="ro-RO"/>
        </w:rPr>
        <w:t xml:space="preserve"> sau</w:t>
      </w:r>
      <w:r w:rsidR="00871714" w:rsidRPr="000C1183">
        <w:rPr>
          <w:rFonts w:ascii="Trebuchet MS" w:hAnsi="Trebuchet MS"/>
          <w:sz w:val="20"/>
          <w:szCs w:val="20"/>
          <w:lang w:val="ro-RO"/>
        </w:rPr>
        <w:t xml:space="preserve"> </w:t>
      </w:r>
      <w:r w:rsidR="00871714" w:rsidRPr="000C1183">
        <w:rPr>
          <w:rFonts w:ascii="Trebuchet MS" w:hAnsi="Trebuchet MS"/>
          <w:sz w:val="20"/>
          <w:szCs w:val="20"/>
          <w:lang w:val="ro-RO"/>
        </w:rPr>
        <w:lastRenderedPageBreak/>
        <w:t>inovație</w:t>
      </w:r>
      <w:r w:rsidR="00F63E06" w:rsidRPr="000C1183">
        <w:rPr>
          <w:rFonts w:ascii="Trebuchet MS" w:hAnsi="Trebuchet MS"/>
          <w:sz w:val="20"/>
          <w:szCs w:val="20"/>
          <w:lang w:val="ro-RO"/>
        </w:rPr>
        <w:t xml:space="preserve"> digitală</w:t>
      </w:r>
      <w:r w:rsidR="009B6E39" w:rsidRPr="000C1183">
        <w:rPr>
          <w:rFonts w:ascii="Trebuchet MS" w:hAnsi="Trebuchet MS"/>
          <w:sz w:val="20"/>
          <w:szCs w:val="20"/>
          <w:lang w:val="ro-RO"/>
        </w:rPr>
        <w:t xml:space="preserve">. Totodată, </w:t>
      </w:r>
      <w:r w:rsidR="0046285D" w:rsidRPr="000C1183">
        <w:rPr>
          <w:rFonts w:ascii="Trebuchet MS" w:hAnsi="Trebuchet MS"/>
          <w:sz w:val="20"/>
          <w:szCs w:val="20"/>
          <w:lang w:val="ro-RO"/>
        </w:rPr>
        <w:t>factori externi și interni</w:t>
      </w:r>
      <w:r w:rsidR="009B6E39" w:rsidRPr="000C1183">
        <w:rPr>
          <w:rFonts w:ascii="Trebuchet MS" w:hAnsi="Trebuchet MS"/>
          <w:sz w:val="20"/>
          <w:szCs w:val="20"/>
          <w:lang w:val="ro-RO"/>
        </w:rPr>
        <w:t xml:space="preserve"> pot </w:t>
      </w:r>
      <w:r w:rsidR="0046285D" w:rsidRPr="000C1183">
        <w:rPr>
          <w:rFonts w:ascii="Trebuchet MS" w:hAnsi="Trebuchet MS"/>
          <w:sz w:val="20"/>
          <w:szCs w:val="20"/>
          <w:lang w:val="ro-RO"/>
        </w:rPr>
        <w:t>susține transformarea competențelor digitale, în prezent încadrate în categoria competențelor specifice în competențe cu aplicabilitate generală, în eventualitatea în care</w:t>
      </w:r>
      <w:r w:rsidR="00817D83" w:rsidRPr="000C1183">
        <w:rPr>
          <w:rFonts w:ascii="Trebuchet MS" w:hAnsi="Trebuchet MS"/>
          <w:sz w:val="20"/>
          <w:szCs w:val="20"/>
          <w:lang w:val="ro-RO"/>
        </w:rPr>
        <w:t xml:space="preserve"> evoluțiile modului de lucru din</w:t>
      </w:r>
      <w:r w:rsidR="0046285D" w:rsidRPr="000C1183">
        <w:rPr>
          <w:rFonts w:ascii="Trebuchet MS" w:hAnsi="Trebuchet MS"/>
          <w:sz w:val="20"/>
          <w:szCs w:val="20"/>
          <w:lang w:val="ro-RO"/>
        </w:rPr>
        <w:t xml:space="preserve"> administrația publică </w:t>
      </w:r>
      <w:r w:rsidR="00817D83" w:rsidRPr="000C1183">
        <w:rPr>
          <w:rFonts w:ascii="Trebuchet MS" w:hAnsi="Trebuchet MS"/>
          <w:sz w:val="20"/>
          <w:szCs w:val="20"/>
          <w:lang w:val="ro-RO"/>
        </w:rPr>
        <w:t>impun acest lucru.</w:t>
      </w:r>
    </w:p>
    <w:p w14:paraId="1D74D9A0" w14:textId="7C3D16BC" w:rsidR="00862C61" w:rsidRPr="000C1183" w:rsidRDefault="00682054"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Pentru a putea identifica situațiile care pot </w:t>
      </w:r>
      <w:r w:rsidR="00FC48AA" w:rsidRPr="000C1183">
        <w:rPr>
          <w:rFonts w:ascii="Trebuchet MS" w:hAnsi="Trebuchet MS"/>
          <w:sz w:val="20"/>
          <w:szCs w:val="20"/>
          <w:lang w:val="ro-RO"/>
        </w:rPr>
        <w:t>atrage inițierea activităților de actualizare, este necesară inventarierea factorilor care au stat la baza elaborării cadrului de competențe generale</w:t>
      </w:r>
      <w:r w:rsidR="00817D83" w:rsidRPr="000C1183">
        <w:rPr>
          <w:rFonts w:ascii="Trebuchet MS" w:hAnsi="Trebuchet MS"/>
          <w:sz w:val="20"/>
          <w:szCs w:val="20"/>
          <w:lang w:val="ro-RO"/>
        </w:rPr>
        <w:t xml:space="preserve">. Astfel, conform livrabilelor elaborate de către BM în proiectul SIPOCA 136, </w:t>
      </w:r>
      <w:r w:rsidR="00054D2D" w:rsidRPr="000C1183">
        <w:rPr>
          <w:rFonts w:ascii="Trebuchet MS" w:hAnsi="Trebuchet MS"/>
          <w:sz w:val="20"/>
          <w:szCs w:val="20"/>
          <w:lang w:val="ro-RO"/>
        </w:rPr>
        <w:t>o serie de factori</w:t>
      </w:r>
      <w:r w:rsidR="000166D7" w:rsidRPr="000C1183">
        <w:rPr>
          <w:rFonts w:ascii="Trebuchet MS" w:hAnsi="Trebuchet MS"/>
          <w:sz w:val="20"/>
          <w:szCs w:val="20"/>
          <w:lang w:val="ro-RO"/>
        </w:rPr>
        <w:t>/ provocări</w:t>
      </w:r>
      <w:r w:rsidR="00054D2D" w:rsidRPr="000C1183">
        <w:rPr>
          <w:rFonts w:ascii="Trebuchet MS" w:hAnsi="Trebuchet MS"/>
          <w:sz w:val="20"/>
          <w:szCs w:val="20"/>
          <w:lang w:val="ro-RO"/>
        </w:rPr>
        <w:t xml:space="preserve"> au stat la baza introducerii cadrului de competențe generale </w:t>
      </w:r>
      <w:r w:rsidR="00F24DDF" w:rsidRPr="000C1183">
        <w:rPr>
          <w:rFonts w:ascii="Trebuchet MS" w:hAnsi="Trebuchet MS"/>
          <w:sz w:val="20"/>
          <w:szCs w:val="20"/>
          <w:lang w:val="ro-RO"/>
        </w:rPr>
        <w:t>ca instrument de management al resurselor umane în sectorul public</w:t>
      </w:r>
      <w:r w:rsidR="006211EA" w:rsidRPr="000C1183">
        <w:rPr>
          <w:rFonts w:ascii="Trebuchet MS" w:hAnsi="Trebuchet MS"/>
          <w:sz w:val="20"/>
          <w:szCs w:val="20"/>
          <w:lang w:val="ro-RO"/>
        </w:rPr>
        <w:t xml:space="preserve"> utilizat în vederea </w:t>
      </w:r>
      <w:r w:rsidR="006211EA" w:rsidRPr="001D210A">
        <w:rPr>
          <w:rFonts w:ascii="Trebuchet MS" w:hAnsi="Trebuchet MS"/>
          <w:sz w:val="20"/>
          <w:szCs w:val="20"/>
          <w:lang w:val="ro-RO"/>
        </w:rPr>
        <w:t>profesionalizării și depolitizării sectorul</w:t>
      </w:r>
      <w:r w:rsidR="007262C6" w:rsidRPr="001D210A">
        <w:rPr>
          <w:rFonts w:ascii="Trebuchet MS" w:hAnsi="Trebuchet MS"/>
          <w:sz w:val="20"/>
          <w:szCs w:val="20"/>
          <w:lang w:val="ro-RO"/>
        </w:rPr>
        <w:t>ui</w:t>
      </w:r>
      <w:r w:rsidR="006211EA" w:rsidRPr="001D210A">
        <w:rPr>
          <w:rFonts w:ascii="Trebuchet MS" w:hAnsi="Trebuchet MS"/>
          <w:sz w:val="20"/>
          <w:szCs w:val="20"/>
          <w:lang w:val="ro-RO"/>
        </w:rPr>
        <w:t xml:space="preserve"> public</w:t>
      </w:r>
      <w:r w:rsidR="00F24DDF" w:rsidRPr="000C1183">
        <w:rPr>
          <w:rFonts w:ascii="Trebuchet MS" w:hAnsi="Trebuchet MS"/>
          <w:sz w:val="20"/>
          <w:szCs w:val="20"/>
          <w:lang w:val="ro-RO"/>
        </w:rPr>
        <w:t xml:space="preserve">: </w:t>
      </w:r>
    </w:p>
    <w:p w14:paraId="49EA6F6C" w14:textId="77777777" w:rsidR="00054D2D" w:rsidRPr="000C1183" w:rsidRDefault="00054D2D" w:rsidP="00D65F68">
      <w:pPr>
        <w:pStyle w:val="ListParagraph"/>
        <w:numPr>
          <w:ilvl w:val="0"/>
          <w:numId w:val="20"/>
        </w:numPr>
        <w:spacing w:before="0" w:after="160" w:line="23" w:lineRule="atLeast"/>
        <w:rPr>
          <w:rFonts w:ascii="Trebuchet MS" w:hAnsi="Trebuchet MS" w:cstheme="minorHAnsi"/>
        </w:rPr>
      </w:pPr>
      <w:r w:rsidRPr="000C1183">
        <w:rPr>
          <w:rFonts w:ascii="Trebuchet MS" w:hAnsi="Trebuchet MS"/>
        </w:rPr>
        <w:t>Lipsa de claritate asupra modului în care sunt clasificate posturile și asupra conținutului unui post (inclusiv fișele postului);</w:t>
      </w:r>
    </w:p>
    <w:p w14:paraId="41C16A9C" w14:textId="77777777" w:rsidR="00054D2D" w:rsidRPr="000C1183" w:rsidRDefault="00054D2D" w:rsidP="00D65F68">
      <w:pPr>
        <w:pStyle w:val="ListParagraph"/>
        <w:numPr>
          <w:ilvl w:val="0"/>
          <w:numId w:val="20"/>
        </w:numPr>
        <w:spacing w:before="0" w:after="160" w:line="23" w:lineRule="atLeast"/>
        <w:rPr>
          <w:rFonts w:ascii="Trebuchet MS" w:hAnsi="Trebuchet MS" w:cstheme="minorHAnsi"/>
        </w:rPr>
      </w:pPr>
      <w:r w:rsidRPr="000C1183">
        <w:rPr>
          <w:rFonts w:ascii="Trebuchet MS" w:hAnsi="Trebuchet MS"/>
        </w:rPr>
        <w:t>Niveluri ierarhice dense în clasificarea actuală a funcțiilor publice;</w:t>
      </w:r>
    </w:p>
    <w:p w14:paraId="3423BD7C" w14:textId="77777777" w:rsidR="00054D2D" w:rsidRPr="000C1183" w:rsidRDefault="00054D2D" w:rsidP="00D65F68">
      <w:pPr>
        <w:pStyle w:val="ListParagraph"/>
        <w:numPr>
          <w:ilvl w:val="0"/>
          <w:numId w:val="20"/>
        </w:numPr>
        <w:spacing w:before="0" w:after="160" w:line="23" w:lineRule="atLeast"/>
        <w:rPr>
          <w:rFonts w:ascii="Trebuchet MS" w:hAnsi="Trebuchet MS" w:cstheme="minorHAnsi"/>
        </w:rPr>
      </w:pPr>
      <w:bookmarkStart w:id="44" w:name="_Hlk24922336"/>
      <w:r w:rsidRPr="000C1183">
        <w:rPr>
          <w:rFonts w:ascii="Trebuchet MS" w:hAnsi="Trebuchet MS"/>
        </w:rPr>
        <w:t>O viziune neclară asupra nevoilor privind resursele umane și o lipsă de planificare în ceea ce privește tipurile de posturi și abilitățile necesare;</w:t>
      </w:r>
    </w:p>
    <w:p w14:paraId="5A291D94" w14:textId="77777777" w:rsidR="00054D2D" w:rsidRPr="000C1183" w:rsidRDefault="00054D2D" w:rsidP="00D65F68">
      <w:pPr>
        <w:pStyle w:val="ListParagraph"/>
        <w:numPr>
          <w:ilvl w:val="0"/>
          <w:numId w:val="20"/>
        </w:numPr>
        <w:spacing w:before="0" w:after="160" w:line="23" w:lineRule="atLeast"/>
        <w:rPr>
          <w:rFonts w:ascii="Trebuchet MS" w:hAnsi="Trebuchet MS" w:cstheme="minorHAnsi"/>
        </w:rPr>
      </w:pPr>
      <w:r w:rsidRPr="000C1183">
        <w:rPr>
          <w:rFonts w:ascii="Trebuchet MS" w:hAnsi="Trebuchet MS"/>
        </w:rPr>
        <w:t>Slaba cunoaștere a competențelor necesare pentru anumite tipuri de posturi și o evaluare limitată a competențelor candidaților; și</w:t>
      </w:r>
    </w:p>
    <w:p w14:paraId="7660A74E" w14:textId="418598D6" w:rsidR="00054D2D" w:rsidRPr="000C1183" w:rsidRDefault="00054D2D" w:rsidP="00D65F68">
      <w:pPr>
        <w:pStyle w:val="ListParagraph"/>
        <w:numPr>
          <w:ilvl w:val="0"/>
          <w:numId w:val="20"/>
        </w:numPr>
        <w:spacing w:before="0" w:after="160" w:line="23" w:lineRule="atLeast"/>
        <w:contextualSpacing w:val="0"/>
        <w:rPr>
          <w:rFonts w:ascii="Trebuchet MS" w:hAnsi="Trebuchet MS" w:cstheme="minorHAnsi"/>
        </w:rPr>
      </w:pPr>
      <w:r w:rsidRPr="000C1183">
        <w:rPr>
          <w:rFonts w:ascii="Trebuchet MS" w:hAnsi="Trebuchet MS"/>
        </w:rPr>
        <w:t>Lipsa de abilități de evaluare a profesioniștilor în resurse umane și a managerilor astfel încât să poată identifica și acoperi o gamă mai complexă și variată de competențe</w:t>
      </w:r>
      <w:r w:rsidR="00F24DDF" w:rsidRPr="000C1183">
        <w:rPr>
          <w:rStyle w:val="FootnoteReference"/>
        </w:rPr>
        <w:footnoteReference w:id="8"/>
      </w:r>
      <w:r w:rsidRPr="000C1183">
        <w:rPr>
          <w:rFonts w:ascii="Trebuchet MS" w:hAnsi="Trebuchet MS"/>
        </w:rPr>
        <w:t>.</w:t>
      </w:r>
    </w:p>
    <w:bookmarkEnd w:id="44"/>
    <w:p w14:paraId="09CAF374" w14:textId="13439A6E" w:rsidR="00054D2D" w:rsidRPr="000C1183" w:rsidRDefault="00624637"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Ca urmare a evaluării </w:t>
      </w:r>
      <w:r w:rsidR="00194747" w:rsidRPr="000C1183">
        <w:rPr>
          <w:rFonts w:ascii="Trebuchet MS" w:hAnsi="Trebuchet MS"/>
          <w:sz w:val="20"/>
          <w:szCs w:val="20"/>
          <w:lang w:val="ro-RO"/>
        </w:rPr>
        <w:t xml:space="preserve">rezultatelor operaționalizării cadrului de competențe generale la nivelul administrației publice din România, </w:t>
      </w:r>
      <w:r w:rsidR="00D21341" w:rsidRPr="000C1183">
        <w:rPr>
          <w:rFonts w:ascii="Trebuchet MS" w:hAnsi="Trebuchet MS"/>
          <w:sz w:val="20"/>
          <w:szCs w:val="20"/>
          <w:lang w:val="ro-RO"/>
        </w:rPr>
        <w:t xml:space="preserve">vor fi identificate provocările (dintre cele de mai sus) care </w:t>
      </w:r>
      <w:r w:rsidR="008851E3" w:rsidRPr="000C1183">
        <w:rPr>
          <w:rFonts w:ascii="Trebuchet MS" w:hAnsi="Trebuchet MS"/>
          <w:sz w:val="20"/>
          <w:szCs w:val="20"/>
          <w:lang w:val="ro-RO"/>
        </w:rPr>
        <w:t>necesită intervenții suplimentare</w:t>
      </w:r>
      <w:r w:rsidR="004921EA" w:rsidRPr="000C1183">
        <w:rPr>
          <w:rFonts w:ascii="Trebuchet MS" w:hAnsi="Trebuchet MS"/>
          <w:sz w:val="20"/>
          <w:szCs w:val="20"/>
          <w:lang w:val="ro-RO"/>
        </w:rPr>
        <w:t xml:space="preserve">. </w:t>
      </w:r>
      <w:r w:rsidR="00F36272" w:rsidRPr="000C1183">
        <w:rPr>
          <w:rFonts w:ascii="Trebuchet MS" w:hAnsi="Trebuchet MS"/>
          <w:sz w:val="20"/>
          <w:szCs w:val="20"/>
          <w:lang w:val="ro-RO"/>
        </w:rPr>
        <w:t xml:space="preserve">De altfel, inclusiv </w:t>
      </w:r>
      <w:r w:rsidR="00D5238F" w:rsidRPr="000C1183">
        <w:rPr>
          <w:rFonts w:ascii="Trebuchet MS" w:hAnsi="Trebuchet MS"/>
          <w:sz w:val="20"/>
          <w:szCs w:val="20"/>
          <w:lang w:val="ro-RO"/>
        </w:rPr>
        <w:t xml:space="preserve">BM a susținut caracterul evolutiv al cadrului de competențe generale, prin </w:t>
      </w:r>
      <w:r w:rsidR="005D44C6" w:rsidRPr="000C1183">
        <w:rPr>
          <w:rFonts w:ascii="Trebuchet MS" w:hAnsi="Trebuchet MS"/>
          <w:sz w:val="20"/>
          <w:szCs w:val="20"/>
          <w:lang w:val="ro-RO"/>
        </w:rPr>
        <w:t>ajustări periodice și feedback.</w:t>
      </w:r>
    </w:p>
    <w:p w14:paraId="63DCD492" w14:textId="159B5E41" w:rsidR="009664B6" w:rsidRPr="000C1183" w:rsidRDefault="00322494"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Informațiile colectate în cadrul interviurilor structurate relev</w:t>
      </w:r>
      <w:r w:rsidR="000A1340" w:rsidRPr="000C1183">
        <w:rPr>
          <w:rFonts w:ascii="Trebuchet MS" w:hAnsi="Trebuchet MS"/>
          <w:sz w:val="20"/>
          <w:szCs w:val="20"/>
          <w:lang w:val="ro-RO"/>
        </w:rPr>
        <w:t>ă</w:t>
      </w:r>
      <w:r w:rsidRPr="000C1183">
        <w:rPr>
          <w:rFonts w:ascii="Trebuchet MS" w:hAnsi="Trebuchet MS"/>
          <w:sz w:val="20"/>
          <w:szCs w:val="20"/>
          <w:lang w:val="ro-RO"/>
        </w:rPr>
        <w:t xml:space="preserve"> faptul că necesitatea actualizării cadrului de competențe</w:t>
      </w:r>
      <w:r w:rsidR="00A21A0C" w:rsidRPr="000C1183">
        <w:rPr>
          <w:rFonts w:ascii="Trebuchet MS" w:hAnsi="Trebuchet MS"/>
          <w:sz w:val="20"/>
          <w:szCs w:val="20"/>
          <w:lang w:val="ro-RO"/>
        </w:rPr>
        <w:t xml:space="preserve"> generale</w:t>
      </w:r>
      <w:r w:rsidRPr="000C1183">
        <w:rPr>
          <w:rFonts w:ascii="Trebuchet MS" w:hAnsi="Trebuchet MS"/>
          <w:sz w:val="20"/>
          <w:szCs w:val="20"/>
          <w:lang w:val="ro-RO"/>
        </w:rPr>
        <w:t xml:space="preserve"> </w:t>
      </w:r>
      <w:r w:rsidR="00A21A0C" w:rsidRPr="000C1183">
        <w:rPr>
          <w:rFonts w:ascii="Trebuchet MS" w:hAnsi="Trebuchet MS"/>
          <w:sz w:val="20"/>
          <w:szCs w:val="20"/>
          <w:lang w:val="ro-RO"/>
        </w:rPr>
        <w:t xml:space="preserve">trebuie să țină cont de </w:t>
      </w:r>
      <w:r w:rsidRPr="000C1183">
        <w:rPr>
          <w:rFonts w:ascii="Trebuchet MS" w:hAnsi="Trebuchet MS"/>
          <w:sz w:val="20"/>
          <w:szCs w:val="20"/>
          <w:lang w:val="ro-RO"/>
        </w:rPr>
        <w:t xml:space="preserve">parcursul reglementărilor în domeniu, </w:t>
      </w:r>
      <w:r w:rsidR="00A21A0C" w:rsidRPr="000C1183">
        <w:rPr>
          <w:rFonts w:ascii="Trebuchet MS" w:hAnsi="Trebuchet MS"/>
          <w:sz w:val="20"/>
          <w:szCs w:val="20"/>
          <w:lang w:val="ro-RO"/>
        </w:rPr>
        <w:t>considerând faptul că nu</w:t>
      </w:r>
      <w:r w:rsidRPr="000C1183">
        <w:rPr>
          <w:rFonts w:ascii="Trebuchet MS" w:hAnsi="Trebuchet MS"/>
          <w:sz w:val="20"/>
          <w:szCs w:val="20"/>
          <w:lang w:val="ro-RO"/>
        </w:rPr>
        <w:t xml:space="preserve"> există </w:t>
      </w:r>
      <w:r w:rsidR="00A21A0C" w:rsidRPr="000C1183">
        <w:rPr>
          <w:rFonts w:ascii="Trebuchet MS" w:hAnsi="Trebuchet MS"/>
          <w:sz w:val="20"/>
          <w:szCs w:val="20"/>
          <w:lang w:val="ro-RO"/>
        </w:rPr>
        <w:t xml:space="preserve">în acest moment </w:t>
      </w:r>
      <w:r w:rsidRPr="000C1183">
        <w:rPr>
          <w:rFonts w:ascii="Trebuchet MS" w:hAnsi="Trebuchet MS"/>
          <w:sz w:val="20"/>
          <w:szCs w:val="20"/>
          <w:lang w:val="ro-RO"/>
        </w:rPr>
        <w:t>o viziune comună concretă asupra procesului de actualizare a competențelor.</w:t>
      </w:r>
      <w:r w:rsidR="00A21A0C" w:rsidRPr="000C1183">
        <w:rPr>
          <w:rFonts w:ascii="Trebuchet MS" w:hAnsi="Trebuchet MS"/>
          <w:sz w:val="20"/>
          <w:szCs w:val="20"/>
          <w:lang w:val="ro-RO"/>
        </w:rPr>
        <w:t xml:space="preserve"> Reprezentanții ANFP intervievați au</w:t>
      </w:r>
      <w:r w:rsidRPr="000C1183">
        <w:rPr>
          <w:rFonts w:ascii="Trebuchet MS" w:hAnsi="Trebuchet MS"/>
          <w:sz w:val="20"/>
          <w:szCs w:val="20"/>
          <w:lang w:val="ro-RO"/>
        </w:rPr>
        <w:t xml:space="preserve"> menționat </w:t>
      </w:r>
      <w:r w:rsidR="00610B85" w:rsidRPr="000C1183">
        <w:rPr>
          <w:rFonts w:ascii="Trebuchet MS" w:hAnsi="Trebuchet MS"/>
          <w:sz w:val="20"/>
          <w:szCs w:val="20"/>
          <w:lang w:val="ro-RO"/>
        </w:rPr>
        <w:t>inclusiv</w:t>
      </w:r>
      <w:r w:rsidR="00D62DD2" w:rsidRPr="000C1183">
        <w:rPr>
          <w:rFonts w:ascii="Trebuchet MS" w:hAnsi="Trebuchet MS"/>
          <w:sz w:val="20"/>
          <w:szCs w:val="20"/>
          <w:lang w:val="ro-RO"/>
        </w:rPr>
        <w:t xml:space="preserve"> faptul că, nefiind implementate în mod unitar la nivelul întregii administrații publice și cu privire la toate procesele de resurse umane, până la această dată nu au fost posibile evaluări cuprinzătoare ale modului de implementare a cadrelor de competență generale și specifice, astfel încât să poată fi furnizate concluzii, pe bază de dovezi susținute de rezultatele implementării. În acest context, nu pot fi prezentate concluzii relevante cu privire la existența unor deficiențe de reglementare sau lacune legislative. Totodată,</w:t>
      </w:r>
      <w:r w:rsidR="00364ACF" w:rsidRPr="000C1183">
        <w:rPr>
          <w:rFonts w:ascii="Trebuchet MS" w:hAnsi="Trebuchet MS"/>
          <w:sz w:val="20"/>
          <w:szCs w:val="20"/>
          <w:lang w:val="ro-RO"/>
        </w:rPr>
        <w:t xml:space="preserve"> dintr-o perspectivă teoretică, în vederea demarării unui proiect de actualizare a cadrelor de competențe</w:t>
      </w:r>
      <w:r w:rsidR="009F7B29" w:rsidRPr="000C1183">
        <w:rPr>
          <w:rFonts w:ascii="Trebuchet MS" w:hAnsi="Trebuchet MS"/>
          <w:sz w:val="20"/>
          <w:szCs w:val="20"/>
          <w:lang w:val="ro-RO"/>
        </w:rPr>
        <w:t xml:space="preserve">, </w:t>
      </w:r>
      <w:r w:rsidRPr="000C1183">
        <w:rPr>
          <w:rFonts w:ascii="Trebuchet MS" w:hAnsi="Trebuchet MS"/>
          <w:sz w:val="20"/>
          <w:szCs w:val="20"/>
          <w:lang w:val="ro-RO"/>
        </w:rPr>
        <w:t xml:space="preserve">filtrul inițial </w:t>
      </w:r>
      <w:r w:rsidR="00364ACF" w:rsidRPr="000C1183">
        <w:rPr>
          <w:rFonts w:ascii="Trebuchet MS" w:hAnsi="Trebuchet MS"/>
          <w:sz w:val="20"/>
          <w:szCs w:val="20"/>
          <w:lang w:val="ro-RO"/>
        </w:rPr>
        <w:t>privind</w:t>
      </w:r>
      <w:r w:rsidRPr="000C1183">
        <w:rPr>
          <w:rFonts w:ascii="Trebuchet MS" w:hAnsi="Trebuchet MS"/>
          <w:sz w:val="20"/>
          <w:szCs w:val="20"/>
          <w:lang w:val="ro-RO"/>
        </w:rPr>
        <w:t xml:space="preserve"> decizia referitoare la actualizare va fi reprezentat de cadrul legislativ</w:t>
      </w:r>
      <w:r w:rsidR="00364ACF" w:rsidRPr="000C1183">
        <w:rPr>
          <w:rFonts w:ascii="Trebuchet MS" w:hAnsi="Trebuchet MS"/>
          <w:sz w:val="20"/>
          <w:szCs w:val="20"/>
          <w:lang w:val="ro-RO"/>
        </w:rPr>
        <w:t xml:space="preserve">, </w:t>
      </w:r>
      <w:r w:rsidR="000A1340" w:rsidRPr="000C1183">
        <w:rPr>
          <w:rFonts w:ascii="Trebuchet MS" w:hAnsi="Trebuchet MS"/>
          <w:sz w:val="20"/>
          <w:szCs w:val="20"/>
          <w:lang w:val="ro-RO"/>
        </w:rPr>
        <w:t>respectiv</w:t>
      </w:r>
      <w:r w:rsidR="00364ACF" w:rsidRPr="000C1183">
        <w:rPr>
          <w:rFonts w:ascii="Trebuchet MS" w:hAnsi="Trebuchet MS"/>
          <w:sz w:val="20"/>
          <w:szCs w:val="20"/>
          <w:lang w:val="ro-RO"/>
        </w:rPr>
        <w:t xml:space="preserve"> existența </w:t>
      </w:r>
      <w:r w:rsidR="000A1340" w:rsidRPr="000C1183">
        <w:rPr>
          <w:rFonts w:ascii="Trebuchet MS" w:hAnsi="Trebuchet MS"/>
          <w:sz w:val="20"/>
          <w:szCs w:val="20"/>
          <w:lang w:val="ro-RO"/>
        </w:rPr>
        <w:t>unui</w:t>
      </w:r>
      <w:r w:rsidRPr="000C1183">
        <w:rPr>
          <w:rFonts w:ascii="Trebuchet MS" w:hAnsi="Trebuchet MS"/>
          <w:sz w:val="20"/>
          <w:szCs w:val="20"/>
          <w:lang w:val="ro-RO"/>
        </w:rPr>
        <w:t xml:space="preserve"> anumit cadru de competență deja reglementat</w:t>
      </w:r>
      <w:r w:rsidR="00610B85" w:rsidRPr="000C1183">
        <w:rPr>
          <w:rFonts w:ascii="Trebuchet MS" w:hAnsi="Trebuchet MS"/>
          <w:sz w:val="20"/>
          <w:szCs w:val="20"/>
          <w:lang w:val="ro-RO"/>
        </w:rPr>
        <w:t xml:space="preserve">. Doar în acest context se va putea </w:t>
      </w:r>
      <w:r w:rsidRPr="000C1183">
        <w:rPr>
          <w:rFonts w:ascii="Trebuchet MS" w:hAnsi="Trebuchet MS"/>
          <w:sz w:val="20"/>
          <w:szCs w:val="20"/>
          <w:lang w:val="ro-RO"/>
        </w:rPr>
        <w:t xml:space="preserve">analiza oportunitatea introducerii sale în cadrul de competențe generale </w:t>
      </w:r>
      <w:r w:rsidR="00610B85" w:rsidRPr="000C1183">
        <w:rPr>
          <w:rFonts w:ascii="Trebuchet MS" w:hAnsi="Trebuchet MS"/>
          <w:sz w:val="20"/>
          <w:szCs w:val="20"/>
          <w:lang w:val="ro-RO"/>
        </w:rPr>
        <w:t>inclus în anexa nr. 8 la OUG nr. 57/2019, cu modificările și completările ulterioare</w:t>
      </w:r>
      <w:r w:rsidRPr="000C1183">
        <w:rPr>
          <w:rFonts w:ascii="Trebuchet MS" w:hAnsi="Trebuchet MS"/>
          <w:sz w:val="20"/>
          <w:szCs w:val="20"/>
          <w:lang w:val="ro-RO"/>
        </w:rPr>
        <w:t>.</w:t>
      </w:r>
      <w:r w:rsidR="002638EA" w:rsidRPr="000C1183">
        <w:rPr>
          <w:rFonts w:ascii="Trebuchet MS" w:hAnsi="Trebuchet MS"/>
          <w:sz w:val="20"/>
          <w:szCs w:val="20"/>
          <w:lang w:val="ro-RO"/>
        </w:rPr>
        <w:t xml:space="preserve"> </w:t>
      </w:r>
    </w:p>
    <w:p w14:paraId="4F17F85E" w14:textId="30F3A9CB" w:rsidR="007A3DA4" w:rsidRPr="000C1183" w:rsidRDefault="007A3DA4"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Totodată, dintr-o perspectivă juridică, pentru a putea actualiza cadrul de competențe generale este necesară introducerea un</w:t>
      </w:r>
      <w:r w:rsidR="00A45969" w:rsidRPr="000C1183">
        <w:rPr>
          <w:rFonts w:ascii="Trebuchet MS" w:hAnsi="Trebuchet MS"/>
          <w:sz w:val="20"/>
          <w:szCs w:val="20"/>
          <w:lang w:val="ro-RO"/>
        </w:rPr>
        <w:t>or prevederi legale care reglementează posibilitatea derulării acestor ajustări, prin modificarea anexei nr. 8 la OUG nr. 57/2019, și stabilirea termenelor privind actualizarea și a rolurilor și responsabilităților aferente derulării procesului.</w:t>
      </w:r>
    </w:p>
    <w:p w14:paraId="71AE925E" w14:textId="0CF679CE" w:rsidR="00BF01D9" w:rsidRPr="000C1183" w:rsidRDefault="00BF01D9"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lastRenderedPageBreak/>
        <w:t xml:space="preserve">În acest sens, derularea unui proces de actualizare a cadrelor de competențe generale va trebui să țină cont </w:t>
      </w:r>
      <w:r w:rsidR="00CE44AA" w:rsidRPr="000C1183">
        <w:rPr>
          <w:rFonts w:ascii="Trebuchet MS" w:hAnsi="Trebuchet MS"/>
          <w:sz w:val="20"/>
          <w:szCs w:val="20"/>
          <w:lang w:val="ro-RO"/>
        </w:rPr>
        <w:t xml:space="preserve">atât </w:t>
      </w:r>
      <w:r w:rsidRPr="000C1183">
        <w:rPr>
          <w:rFonts w:ascii="Trebuchet MS" w:hAnsi="Trebuchet MS"/>
          <w:sz w:val="20"/>
          <w:szCs w:val="20"/>
          <w:lang w:val="ro-RO"/>
        </w:rPr>
        <w:t xml:space="preserve">de </w:t>
      </w:r>
      <w:r w:rsidR="006F26EA" w:rsidRPr="000C1183">
        <w:rPr>
          <w:rFonts w:ascii="Trebuchet MS" w:hAnsi="Trebuchet MS"/>
          <w:sz w:val="20"/>
          <w:szCs w:val="20"/>
          <w:lang w:val="ro-RO"/>
        </w:rPr>
        <w:t xml:space="preserve">primele </w:t>
      </w:r>
      <w:r w:rsidRPr="000C1183">
        <w:rPr>
          <w:rFonts w:ascii="Trebuchet MS" w:hAnsi="Trebuchet MS"/>
          <w:sz w:val="20"/>
          <w:szCs w:val="20"/>
          <w:lang w:val="ro-RO"/>
        </w:rPr>
        <w:t>etape</w:t>
      </w:r>
      <w:r w:rsidR="006F26EA" w:rsidRPr="000C1183">
        <w:rPr>
          <w:rFonts w:ascii="Trebuchet MS" w:hAnsi="Trebuchet MS"/>
          <w:sz w:val="20"/>
          <w:szCs w:val="20"/>
          <w:lang w:val="ro-RO"/>
        </w:rPr>
        <w:t xml:space="preserve"> </w:t>
      </w:r>
      <w:r w:rsidRPr="000C1183">
        <w:rPr>
          <w:rFonts w:ascii="Trebuchet MS" w:hAnsi="Trebuchet MS"/>
          <w:sz w:val="20"/>
          <w:szCs w:val="20"/>
          <w:lang w:val="ro-RO"/>
        </w:rPr>
        <w:t>parcurse în cadru</w:t>
      </w:r>
      <w:r w:rsidR="00F67B73" w:rsidRPr="000C1183">
        <w:rPr>
          <w:rFonts w:ascii="Trebuchet MS" w:hAnsi="Trebuchet MS"/>
          <w:sz w:val="20"/>
          <w:szCs w:val="20"/>
          <w:lang w:val="ro-RO"/>
        </w:rPr>
        <w:t>l procesului inițial de stabilire a acestora</w:t>
      </w:r>
      <w:r w:rsidR="009D5DD6" w:rsidRPr="000C1183">
        <w:rPr>
          <w:rFonts w:ascii="Trebuchet MS" w:hAnsi="Trebuchet MS"/>
          <w:sz w:val="20"/>
          <w:szCs w:val="20"/>
          <w:lang w:val="ro-RO"/>
        </w:rPr>
        <w:t xml:space="preserve"> și aplicabilitatea </w:t>
      </w:r>
      <w:r w:rsidR="006F26EA" w:rsidRPr="000C1183">
        <w:rPr>
          <w:rFonts w:ascii="Trebuchet MS" w:hAnsi="Trebuchet MS"/>
          <w:sz w:val="20"/>
          <w:szCs w:val="20"/>
          <w:lang w:val="ro-RO"/>
        </w:rPr>
        <w:t>acestor etape</w:t>
      </w:r>
      <w:r w:rsidR="009D5DD6" w:rsidRPr="000C1183">
        <w:rPr>
          <w:rFonts w:ascii="Trebuchet MS" w:hAnsi="Trebuchet MS"/>
          <w:sz w:val="20"/>
          <w:szCs w:val="20"/>
          <w:lang w:val="ro-RO"/>
        </w:rPr>
        <w:t xml:space="preserve"> în contextul actualizării</w:t>
      </w:r>
      <w:r w:rsidR="00CE44AA" w:rsidRPr="000C1183">
        <w:rPr>
          <w:rFonts w:ascii="Trebuchet MS" w:hAnsi="Trebuchet MS"/>
          <w:sz w:val="20"/>
          <w:szCs w:val="20"/>
          <w:lang w:val="ro-RO"/>
        </w:rPr>
        <w:t xml:space="preserve"> cât și de </w:t>
      </w:r>
      <w:r w:rsidR="008D12DE" w:rsidRPr="000C1183">
        <w:rPr>
          <w:rFonts w:ascii="Trebuchet MS" w:hAnsi="Trebuchet MS"/>
          <w:sz w:val="20"/>
          <w:szCs w:val="20"/>
          <w:lang w:val="ro-RO"/>
        </w:rPr>
        <w:t>caracteristicile factorilor care determină schimbarea</w:t>
      </w:r>
      <w:r w:rsidR="00F67B73" w:rsidRPr="000C1183">
        <w:rPr>
          <w:rFonts w:ascii="Trebuchet MS" w:hAnsi="Trebuchet MS"/>
          <w:sz w:val="20"/>
          <w:szCs w:val="20"/>
          <w:lang w:val="ro-RO"/>
        </w:rPr>
        <w:t>, respectiv:</w:t>
      </w:r>
    </w:p>
    <w:p w14:paraId="0E9A7100" w14:textId="7DF15A24" w:rsidR="00CE44AA" w:rsidRPr="000C1183" w:rsidRDefault="008D12DE"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t xml:space="preserve">Identificarea factorilor care susțin necesitatea actualizării cadrelor de competențe, precum </w:t>
      </w:r>
      <w:r w:rsidR="00300157" w:rsidRPr="000C1183">
        <w:rPr>
          <w:rFonts w:ascii="Trebuchet MS" w:hAnsi="Trebuchet MS"/>
          <w:szCs w:val="20"/>
        </w:rPr>
        <w:t>rezultatele analizelor ex-post ca urmare a implementării acestora în cadrul proceselor de resurse umane</w:t>
      </w:r>
      <w:r w:rsidR="00B57AE5" w:rsidRPr="000C1183">
        <w:rPr>
          <w:rFonts w:ascii="Trebuchet MS" w:hAnsi="Trebuchet MS"/>
          <w:szCs w:val="20"/>
        </w:rPr>
        <w:t xml:space="preserve"> (de exemplu,</w:t>
      </w:r>
      <w:r w:rsidR="009E297E" w:rsidRPr="000C1183">
        <w:rPr>
          <w:rFonts w:ascii="Trebuchet MS" w:hAnsi="Trebuchet MS"/>
          <w:szCs w:val="20"/>
        </w:rPr>
        <w:t xml:space="preserve"> </w:t>
      </w:r>
      <w:r w:rsidR="008D44FD" w:rsidRPr="000C1183">
        <w:rPr>
          <w:rFonts w:ascii="Trebuchet MS" w:hAnsi="Trebuchet MS"/>
          <w:szCs w:val="20"/>
        </w:rPr>
        <w:t xml:space="preserve">ca urmare a operaționalizării cadrului de competențe generale actuale în procesul de evaluare a performanțelor individuale, în eventualitatea în care anumite competențe </w:t>
      </w:r>
      <w:r w:rsidR="002804C0" w:rsidRPr="000C1183">
        <w:rPr>
          <w:rFonts w:ascii="Trebuchet MS" w:hAnsi="Trebuchet MS"/>
          <w:szCs w:val="20"/>
        </w:rPr>
        <w:t xml:space="preserve">sunt dificil de evaluat) sau actualizarea strategiei guvernamentale cu privire la un domeniu de activitate a cărui importanță crescută </w:t>
      </w:r>
      <w:r w:rsidR="00E116E3" w:rsidRPr="000C1183">
        <w:rPr>
          <w:rFonts w:ascii="Trebuchet MS" w:hAnsi="Trebuchet MS"/>
          <w:szCs w:val="20"/>
        </w:rPr>
        <w:t>impune aplicarea competențelor ce îl caracterizează la nivelul</w:t>
      </w:r>
      <w:r w:rsidR="00721DFC" w:rsidRPr="000C1183">
        <w:rPr>
          <w:rFonts w:ascii="Trebuchet MS" w:hAnsi="Trebuchet MS"/>
          <w:szCs w:val="20"/>
        </w:rPr>
        <w:t xml:space="preserve"> funcției publice;</w:t>
      </w:r>
    </w:p>
    <w:p w14:paraId="1BDC657B" w14:textId="09138CD3" w:rsidR="009D5DD6" w:rsidRPr="000C1183" w:rsidRDefault="009D5DD6"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t xml:space="preserve">Analiza documentației privind cadrele legale și instituționale, respectiv studiul prevederilor legale care stabilesc necesitatea </w:t>
      </w:r>
      <w:r w:rsidR="00721DFC" w:rsidRPr="000C1183">
        <w:rPr>
          <w:rFonts w:ascii="Trebuchet MS" w:hAnsi="Trebuchet MS"/>
          <w:szCs w:val="20"/>
        </w:rPr>
        <w:t>ajustării cadrelor de competență;</w:t>
      </w:r>
    </w:p>
    <w:p w14:paraId="1472C4C0" w14:textId="234A60E8" w:rsidR="00D96861" w:rsidRPr="000C1183" w:rsidRDefault="00D96861"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t xml:space="preserve">Analiza bunelor practici existente la nivel internațional, respectiv identificarea situațiilor în cadrul cărora alte state au ajustat cadrul de competențe aplicabil (pentru detalii suplimentare, </w:t>
      </w:r>
      <w:r w:rsidR="00F13C49" w:rsidRPr="00262A17">
        <w:rPr>
          <w:rFonts w:ascii="Trebuchet MS" w:hAnsi="Trebuchet MS"/>
          <w:szCs w:val="20"/>
        </w:rPr>
        <w:t xml:space="preserve">a se vedea </w:t>
      </w:r>
      <w:r w:rsidRPr="000C1183">
        <w:rPr>
          <w:rFonts w:ascii="Trebuchet MS" w:hAnsi="Trebuchet MS"/>
          <w:szCs w:val="20"/>
        </w:rPr>
        <w:t>precizările anterioare referitoare la ajustarea cadrului de competențe din Belgia și Marea Britanie</w:t>
      </w:r>
      <w:r w:rsidR="000136B0" w:rsidRPr="000C1183">
        <w:rPr>
          <w:rFonts w:ascii="Trebuchet MS" w:hAnsi="Trebuchet MS"/>
          <w:szCs w:val="20"/>
        </w:rPr>
        <w:t xml:space="preserve"> din </w:t>
      </w:r>
      <w:r w:rsidR="00B20C9E">
        <w:rPr>
          <w:rFonts w:ascii="Trebuchet MS" w:hAnsi="Trebuchet MS"/>
          <w:szCs w:val="20"/>
        </w:rPr>
        <w:t>A</w:t>
      </w:r>
      <w:r w:rsidR="000136B0" w:rsidRPr="000C1183">
        <w:rPr>
          <w:rFonts w:ascii="Trebuchet MS" w:hAnsi="Trebuchet MS"/>
          <w:szCs w:val="20"/>
        </w:rPr>
        <w:t>nexa nr. 3 la prezentul livrabil</w:t>
      </w:r>
      <w:r w:rsidRPr="000C1183">
        <w:rPr>
          <w:rFonts w:ascii="Trebuchet MS" w:hAnsi="Trebuchet MS"/>
          <w:szCs w:val="20"/>
        </w:rPr>
        <w:t xml:space="preserve"> – actualizarea a vizat anumite caracteristici ale cadrelor de competențe generale și nu modificarea integrală a acestora)</w:t>
      </w:r>
      <w:r w:rsidR="00E26B02" w:rsidRPr="000C1183">
        <w:rPr>
          <w:rFonts w:ascii="Trebuchet MS" w:hAnsi="Trebuchet MS"/>
          <w:szCs w:val="20"/>
        </w:rPr>
        <w:t>;</w:t>
      </w:r>
    </w:p>
    <w:p w14:paraId="7CCF42E4" w14:textId="619CDB98" w:rsidR="00D62DD2" w:rsidRPr="000C1183" w:rsidRDefault="00D62DD2" w:rsidP="00E26B02">
      <w:pPr>
        <w:pStyle w:val="pf0"/>
        <w:numPr>
          <w:ilvl w:val="0"/>
          <w:numId w:val="21"/>
        </w:numPr>
        <w:spacing w:before="120" w:beforeAutospacing="0" w:after="120" w:afterAutospacing="0"/>
        <w:jc w:val="both"/>
        <w:rPr>
          <w:rFonts w:ascii="Trebuchet MS" w:hAnsi="Trebuchet MS" w:cs="Arial"/>
          <w:sz w:val="20"/>
          <w:szCs w:val="20"/>
          <w:lang w:val="ro-RO"/>
        </w:rPr>
      </w:pPr>
      <w:r w:rsidRPr="000C1183">
        <w:rPr>
          <w:rStyle w:val="cf01"/>
          <w:rFonts w:ascii="Trebuchet MS" w:hAnsi="Trebuchet MS"/>
          <w:sz w:val="20"/>
          <w:szCs w:val="20"/>
          <w:lang w:val="ro-RO"/>
        </w:rPr>
        <w:t>Realizarea unei analize a deficitului de competențe, pentru a fi identificate competențele manifestate de funcționarii publici la un anumit moment dat și cele necesare pentru a îndeplini noi obiective guvernamentale;</w:t>
      </w:r>
    </w:p>
    <w:p w14:paraId="364631C5" w14:textId="2DA1161C" w:rsidR="00D62DD2" w:rsidRPr="000C1183" w:rsidRDefault="00D62DD2" w:rsidP="00E26B02">
      <w:pPr>
        <w:pStyle w:val="pf0"/>
        <w:numPr>
          <w:ilvl w:val="0"/>
          <w:numId w:val="21"/>
        </w:numPr>
        <w:spacing w:before="120" w:beforeAutospacing="0" w:after="120" w:afterAutospacing="0"/>
        <w:jc w:val="both"/>
        <w:rPr>
          <w:rStyle w:val="cf11"/>
          <w:rFonts w:ascii="Trebuchet MS" w:hAnsi="Trebuchet MS" w:cs="Arial"/>
          <w:sz w:val="20"/>
          <w:szCs w:val="20"/>
          <w:lang w:val="ro-RO"/>
        </w:rPr>
      </w:pPr>
      <w:r w:rsidRPr="000C1183">
        <w:rPr>
          <w:rStyle w:val="cf01"/>
          <w:rFonts w:ascii="Trebuchet MS" w:hAnsi="Trebuchet MS"/>
          <w:sz w:val="20"/>
          <w:szCs w:val="20"/>
          <w:lang w:val="ro-RO"/>
        </w:rPr>
        <w:t>Definirea unui set de indicatori pentru monitorizarea de către ANFP a implementării cadrului de competențe generale în mod specific pentru fiecare proces de resurse umane în care cadrele de competență se aplică și elaborarea unor rapoarte anuale care să reflecte măsurarea acestor indicatori</w:t>
      </w:r>
      <w:r w:rsidR="00E26B02" w:rsidRPr="000C1183">
        <w:rPr>
          <w:rStyle w:val="cf01"/>
          <w:rFonts w:ascii="Trebuchet MS" w:hAnsi="Trebuchet MS"/>
          <w:sz w:val="20"/>
          <w:szCs w:val="20"/>
          <w:lang w:val="ro-RO"/>
        </w:rPr>
        <w:t>, precum</w:t>
      </w:r>
      <w:r w:rsidRPr="000C1183">
        <w:rPr>
          <w:rStyle w:val="cf01"/>
          <w:rFonts w:ascii="Trebuchet MS" w:hAnsi="Trebuchet MS"/>
          <w:sz w:val="20"/>
          <w:szCs w:val="20"/>
          <w:lang w:val="ro-RO"/>
        </w:rPr>
        <w:t xml:space="preserve"> și concluzii </w:t>
      </w:r>
      <w:r w:rsidRPr="000C1183">
        <w:rPr>
          <w:rStyle w:val="cf11"/>
          <w:rFonts w:ascii="Trebuchet MS" w:hAnsi="Trebuchet MS"/>
          <w:sz w:val="20"/>
          <w:szCs w:val="20"/>
          <w:lang w:val="ro-RO"/>
        </w:rPr>
        <w:t>și propuneri relevante</w:t>
      </w:r>
      <w:r w:rsidR="00E26B02" w:rsidRPr="000C1183">
        <w:rPr>
          <w:rStyle w:val="cf11"/>
          <w:rFonts w:ascii="Trebuchet MS" w:hAnsi="Trebuchet MS"/>
          <w:sz w:val="20"/>
          <w:szCs w:val="20"/>
          <w:lang w:val="ro-RO"/>
        </w:rPr>
        <w:t>,</w:t>
      </w:r>
    </w:p>
    <w:p w14:paraId="01875703" w14:textId="49B02E76" w:rsidR="00F13C49" w:rsidRPr="000C1183" w:rsidRDefault="00F13C49" w:rsidP="00F13C49">
      <w:pPr>
        <w:pStyle w:val="pf0"/>
        <w:spacing w:before="120" w:beforeAutospacing="0" w:after="120" w:afterAutospacing="0"/>
        <w:ind w:left="720"/>
        <w:jc w:val="both"/>
        <w:rPr>
          <w:rStyle w:val="cf11"/>
          <w:rFonts w:ascii="Trebuchet MS" w:hAnsi="Trebuchet MS"/>
          <w:sz w:val="20"/>
          <w:szCs w:val="20"/>
          <w:lang w:val="ro-RO"/>
        </w:rPr>
      </w:pPr>
      <w:r w:rsidRPr="000C1183">
        <w:rPr>
          <w:rStyle w:val="cf11"/>
          <w:rFonts w:ascii="Trebuchet MS" w:hAnsi="Trebuchet MS"/>
          <w:sz w:val="20"/>
          <w:szCs w:val="20"/>
          <w:lang w:val="ro-RO"/>
        </w:rPr>
        <w:t>De exemplu, următorii indicatori pot fi utilizați în monitorizarea proceselor de resurse umane în care anumite competențe sunt analizate:</w:t>
      </w:r>
    </w:p>
    <w:p w14:paraId="4021BA73" w14:textId="18596EE3" w:rsidR="00F13C49" w:rsidRPr="000C1183" w:rsidRDefault="00F13C49" w:rsidP="00F13C49">
      <w:pPr>
        <w:pStyle w:val="pf0"/>
        <w:numPr>
          <w:ilvl w:val="0"/>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Proces de Recrutare și Selecție:</w:t>
      </w:r>
    </w:p>
    <w:p w14:paraId="68FA95A2" w14:textId="1EAA3F23" w:rsidR="00F13C49" w:rsidRPr="000C1183" w:rsidRDefault="00F13C49" w:rsidP="00F13C49">
      <w:pPr>
        <w:pStyle w:val="pf0"/>
        <w:numPr>
          <w:ilvl w:val="1"/>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Indicator de Frecvență (în utilizare):</w:t>
      </w:r>
    </w:p>
    <w:p w14:paraId="704B5492" w14:textId="0C00D3CD"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Număr de utilizări din cadrul Concursului Național, per competență  </w:t>
      </w:r>
    </w:p>
    <w:p w14:paraId="14F85463" w14:textId="14DDA2C2" w:rsidR="00F13C49" w:rsidRPr="000C1183" w:rsidRDefault="00F13C49" w:rsidP="00F13C49">
      <w:pPr>
        <w:pStyle w:val="pf0"/>
        <w:numPr>
          <w:ilvl w:val="3"/>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Cele mai utilizate competențe din cadrul Concursului Național: număr de posturi în care se regăsește</w:t>
      </w:r>
    </w:p>
    <w:p w14:paraId="15CA0A72" w14:textId="3AF7D9E1"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Număr de utilizări din cadrul Concursului pe post, per competență:</w:t>
      </w:r>
    </w:p>
    <w:p w14:paraId="02FF7EE6" w14:textId="165DC532" w:rsidR="00F13C49" w:rsidRPr="000C1183" w:rsidRDefault="00F13C49" w:rsidP="00F13C49">
      <w:pPr>
        <w:pStyle w:val="pf0"/>
        <w:numPr>
          <w:ilvl w:val="3"/>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Cele mai utilizate competențe din cadrul Concursului pe post: număr de posturi în care se regăsește</w:t>
      </w:r>
    </w:p>
    <w:p w14:paraId="1EB3FBF9" w14:textId="484C5E9D" w:rsidR="00F13C49" w:rsidRPr="000C1183" w:rsidRDefault="00F13C49" w:rsidP="00F13C49">
      <w:pPr>
        <w:pStyle w:val="pf0"/>
        <w:numPr>
          <w:ilvl w:val="1"/>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Indicator de Impact/ rezultate obținute:</w:t>
      </w:r>
    </w:p>
    <w:p w14:paraId="79D63EB2" w14:textId="21586C38"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Notă medie per competență </w:t>
      </w:r>
    </w:p>
    <w:p w14:paraId="2B302F32" w14:textId="6C7F8EC9"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Competențele care au obținut evaluarea cea mai bună: top 3 competențe, în ordinea ierarhică a notei medie obținute, în cadrul tuturor posturilor în care competența respectivă se regăsește </w:t>
      </w:r>
    </w:p>
    <w:p w14:paraId="728F66CE" w14:textId="21AB51C3"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lastRenderedPageBreak/>
        <w:t xml:space="preserve">Competențele care au obținut evaluarea cea mai slabă: top 3 competențe, în ordinea ierarhică a notei medie obținute, în cadrul tuturor posturilor în care competența respectivă se regăsește </w:t>
      </w:r>
    </w:p>
    <w:p w14:paraId="0267DE48" w14:textId="77777777" w:rsidR="00F13C49" w:rsidRPr="000C1183" w:rsidRDefault="00F13C49" w:rsidP="00F13C49">
      <w:pPr>
        <w:pStyle w:val="pf0"/>
        <w:spacing w:before="120" w:beforeAutospacing="0" w:after="120" w:afterAutospacing="0"/>
        <w:jc w:val="both"/>
        <w:rPr>
          <w:rStyle w:val="cf11"/>
          <w:rFonts w:ascii="Trebuchet MS" w:hAnsi="Trebuchet MS"/>
          <w:sz w:val="20"/>
          <w:szCs w:val="20"/>
          <w:lang w:val="ro-RO"/>
        </w:rPr>
      </w:pPr>
    </w:p>
    <w:p w14:paraId="65C723EE" w14:textId="0321A45A" w:rsidR="00F13C49" w:rsidRPr="000C1183" w:rsidRDefault="00F13C49" w:rsidP="00F13C49">
      <w:pPr>
        <w:pStyle w:val="pf0"/>
        <w:numPr>
          <w:ilvl w:val="0"/>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Proces de Evaluarea performanței </w:t>
      </w:r>
    </w:p>
    <w:p w14:paraId="23BA4F03" w14:textId="7CE426D2" w:rsidR="00F13C49" w:rsidRPr="000C1183" w:rsidRDefault="00F13C49" w:rsidP="00F13C49">
      <w:pPr>
        <w:pStyle w:val="pf0"/>
        <w:numPr>
          <w:ilvl w:val="1"/>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Indicator de Frecvență (în utilizare):</w:t>
      </w:r>
    </w:p>
    <w:p w14:paraId="3D75DFA3" w14:textId="33726BF4"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Număr de utilizări în cadrul ciclului anual de evaluare, per competență  </w:t>
      </w:r>
    </w:p>
    <w:p w14:paraId="6E1136DF" w14:textId="53474035" w:rsidR="00F13C49" w:rsidRPr="000C1183" w:rsidRDefault="00F13C49" w:rsidP="00F13C49">
      <w:pPr>
        <w:pStyle w:val="pf0"/>
        <w:numPr>
          <w:ilvl w:val="3"/>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Cea mai utilizată competență din cadrul ciclului anual: număr de posturi în care se regăsește</w:t>
      </w:r>
    </w:p>
    <w:p w14:paraId="2572EDDE" w14:textId="712C2C0A" w:rsidR="00F13C49" w:rsidRPr="000C1183" w:rsidRDefault="00F13C49" w:rsidP="00F13C49">
      <w:pPr>
        <w:pStyle w:val="pf0"/>
        <w:numPr>
          <w:ilvl w:val="1"/>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Indicator de Impact/ rezultate obținute:</w:t>
      </w:r>
    </w:p>
    <w:p w14:paraId="451C2402" w14:textId="6CBDCA66"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Nota medie per competență </w:t>
      </w:r>
    </w:p>
    <w:p w14:paraId="639E29B4" w14:textId="01B0BC64"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Distanțele față de nota maximă, per competență</w:t>
      </w:r>
    </w:p>
    <w:p w14:paraId="45B2DB72" w14:textId="49926097"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Competențele care au obținut evaluarea cea mai bună: top 3 competențe, în ordinea ierarhică a notei medie obținute în cadrul tuturor posturilor analizate în care competența respectivă se regăsește </w:t>
      </w:r>
    </w:p>
    <w:p w14:paraId="79998452" w14:textId="22715696"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Competentele care au obținut evaluarea cea mai slabă: top 3 competente, în ordinea ierarhică a notei medie obținute în cadrul tuturor posturilor analizate în care competența respectivă se regăsește </w:t>
      </w:r>
    </w:p>
    <w:p w14:paraId="11762AD0" w14:textId="77777777" w:rsidR="00F13C49" w:rsidRPr="000C1183" w:rsidRDefault="00F13C49" w:rsidP="00F13C49">
      <w:pPr>
        <w:pStyle w:val="pf0"/>
        <w:numPr>
          <w:ilvl w:val="0"/>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Proces de Formare</w:t>
      </w:r>
    </w:p>
    <w:p w14:paraId="7D552C20" w14:textId="1BCC44C3" w:rsidR="00F13C49" w:rsidRPr="000C1183" w:rsidRDefault="00F13C49" w:rsidP="00F13C49">
      <w:pPr>
        <w:pStyle w:val="pf0"/>
        <w:numPr>
          <w:ilvl w:val="1"/>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Indicator de Frecvență:</w:t>
      </w:r>
    </w:p>
    <w:p w14:paraId="478ABB2A" w14:textId="020BADB4"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Numărul de intervenții de formare rezultate, per competență</w:t>
      </w:r>
    </w:p>
    <w:p w14:paraId="303B17B2" w14:textId="1CE22824"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Tipologia intervențiilor de formare rezultate, per competență, procentual</w:t>
      </w:r>
    </w:p>
    <w:p w14:paraId="6608CE8B" w14:textId="57212EB3" w:rsidR="00F13C49" w:rsidRPr="000C1183" w:rsidRDefault="00F13C49" w:rsidP="00F13C49">
      <w:pPr>
        <w:pStyle w:val="pf0"/>
        <w:numPr>
          <w:ilvl w:val="1"/>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Indicator de Impact/ rezultate obținute: </w:t>
      </w:r>
    </w:p>
    <w:p w14:paraId="7AE8A440" w14:textId="6A863082" w:rsidR="00F13C49" w:rsidRPr="000C1183" w:rsidRDefault="00F13C49" w:rsidP="00F13C49">
      <w:pPr>
        <w:pStyle w:val="pf0"/>
        <w:numPr>
          <w:ilvl w:val="2"/>
          <w:numId w:val="57"/>
        </w:numPr>
        <w:spacing w:before="120" w:beforeAutospacing="0" w:after="120" w:afterAutospacing="0"/>
        <w:jc w:val="both"/>
        <w:rPr>
          <w:rStyle w:val="cf11"/>
          <w:rFonts w:ascii="Trebuchet MS" w:hAnsi="Trebuchet MS"/>
          <w:sz w:val="20"/>
          <w:szCs w:val="20"/>
          <w:lang w:val="ro-RO"/>
        </w:rPr>
      </w:pPr>
      <w:r w:rsidRPr="000C1183">
        <w:rPr>
          <w:rStyle w:val="cf11"/>
          <w:rFonts w:ascii="Trebuchet MS" w:hAnsi="Trebuchet MS"/>
          <w:sz w:val="20"/>
          <w:szCs w:val="20"/>
          <w:lang w:val="ro-RO"/>
        </w:rPr>
        <w:t>Progresia înregistrată per competență, în cadrul următorului ciclu anual de evaluare, ca urmare a intervenției de formare</w:t>
      </w:r>
    </w:p>
    <w:p w14:paraId="49F231D2" w14:textId="77777777" w:rsidR="00F13C49" w:rsidRPr="000C1183" w:rsidRDefault="00F13C49" w:rsidP="00F13C49">
      <w:pPr>
        <w:pStyle w:val="pf0"/>
        <w:spacing w:before="120" w:beforeAutospacing="0" w:after="120" w:afterAutospacing="0"/>
        <w:ind w:left="2520"/>
        <w:jc w:val="both"/>
        <w:rPr>
          <w:rStyle w:val="cf11"/>
          <w:rFonts w:ascii="Trebuchet MS" w:hAnsi="Trebuchet MS"/>
          <w:sz w:val="20"/>
          <w:szCs w:val="20"/>
          <w:lang w:val="ro-RO"/>
        </w:rPr>
      </w:pPr>
      <w:r w:rsidRPr="000C1183">
        <w:rPr>
          <w:rStyle w:val="cf11"/>
          <w:rFonts w:ascii="Trebuchet MS" w:hAnsi="Trebuchet MS"/>
          <w:sz w:val="20"/>
          <w:szCs w:val="20"/>
          <w:lang w:val="ro-RO"/>
        </w:rPr>
        <w:t xml:space="preserve"> </w:t>
      </w:r>
    </w:p>
    <w:p w14:paraId="0EA07B93" w14:textId="69CC0055" w:rsidR="00F13C49" w:rsidRPr="000C1183" w:rsidRDefault="00F13C49" w:rsidP="00262A17">
      <w:pPr>
        <w:pStyle w:val="pf0"/>
        <w:spacing w:before="120" w:beforeAutospacing="0" w:after="120" w:afterAutospacing="0"/>
        <w:jc w:val="both"/>
        <w:rPr>
          <w:rFonts w:ascii="Trebuchet MS" w:hAnsi="Trebuchet MS" w:cs="Arial"/>
          <w:sz w:val="20"/>
          <w:szCs w:val="20"/>
          <w:lang w:val="ro-RO"/>
        </w:rPr>
      </w:pPr>
      <w:r w:rsidRPr="000C1183">
        <w:rPr>
          <w:rStyle w:val="cf11"/>
          <w:rFonts w:ascii="Trebuchet MS" w:hAnsi="Trebuchet MS"/>
          <w:sz w:val="20"/>
          <w:szCs w:val="20"/>
          <w:lang w:val="ro-RO"/>
        </w:rPr>
        <w:t>Ulterior prelucrării datelor, într-o bază de date si de o maniera multianuală, vor putea fi identificate zonele de vulnerabilitate, care vor fi adresate inclusiv prin clarificări aduse competențelor respective;</w:t>
      </w:r>
    </w:p>
    <w:p w14:paraId="591A8794" w14:textId="713F634E" w:rsidR="00D62DD2" w:rsidRPr="000C1183" w:rsidRDefault="00D62DD2" w:rsidP="00E26B02">
      <w:pPr>
        <w:pStyle w:val="pf0"/>
        <w:numPr>
          <w:ilvl w:val="0"/>
          <w:numId w:val="21"/>
        </w:numPr>
        <w:spacing w:before="120" w:beforeAutospacing="0" w:after="120" w:afterAutospacing="0"/>
        <w:jc w:val="both"/>
        <w:rPr>
          <w:rFonts w:ascii="Trebuchet MS" w:hAnsi="Trebuchet MS" w:cs="Arial"/>
          <w:sz w:val="20"/>
          <w:szCs w:val="20"/>
          <w:lang w:val="ro-RO"/>
        </w:rPr>
      </w:pPr>
      <w:r w:rsidRPr="000C1183">
        <w:rPr>
          <w:rStyle w:val="cf01"/>
          <w:rFonts w:ascii="Trebuchet MS" w:hAnsi="Trebuchet MS"/>
          <w:sz w:val="20"/>
          <w:szCs w:val="20"/>
          <w:lang w:val="ro-RO"/>
        </w:rPr>
        <w:t>Analiza datelor cantitative și calitative rezultate din monitorizarea implementării normelor legale referitoare la cadrele de competență pe bază de petiții formulate de funcționari publici, adrese formulate de autorități și instituții publice sau alte organizații, solicitări de acordare de asistență de specialitate, la cerere, compartimentelor de resurse umane din autorități și instituții publice</w:t>
      </w:r>
      <w:r w:rsidR="00E26B02" w:rsidRPr="000C1183">
        <w:rPr>
          <w:rStyle w:val="cf01"/>
          <w:rFonts w:ascii="Trebuchet MS" w:hAnsi="Trebuchet MS"/>
          <w:sz w:val="20"/>
          <w:szCs w:val="20"/>
          <w:lang w:val="ro-RO"/>
        </w:rPr>
        <w:t>;</w:t>
      </w:r>
    </w:p>
    <w:p w14:paraId="3F897212" w14:textId="165DD6D4" w:rsidR="009D5DD6" w:rsidRPr="000C1183" w:rsidRDefault="009D5DD6"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t xml:space="preserve">Realizarea de consultări cu factorii interesați, respectiv identificarea </w:t>
      </w:r>
      <w:r w:rsidR="008F5713" w:rsidRPr="000C1183">
        <w:rPr>
          <w:rFonts w:ascii="Trebuchet MS" w:hAnsi="Trebuchet MS"/>
          <w:szCs w:val="20"/>
        </w:rPr>
        <w:t>categoriilor de factori interesați asupra cărora actualizarea va avea efecte</w:t>
      </w:r>
      <w:r w:rsidR="00721DFC" w:rsidRPr="000C1183">
        <w:rPr>
          <w:rFonts w:ascii="Trebuchet MS" w:hAnsi="Trebuchet MS"/>
          <w:szCs w:val="20"/>
        </w:rPr>
        <w:t xml:space="preserve"> și </w:t>
      </w:r>
      <w:r w:rsidR="00D96861" w:rsidRPr="000C1183">
        <w:rPr>
          <w:rFonts w:ascii="Trebuchet MS" w:hAnsi="Trebuchet MS"/>
          <w:szCs w:val="20"/>
        </w:rPr>
        <w:t>implicarea acestora în procesul de actualizare;</w:t>
      </w:r>
    </w:p>
    <w:p w14:paraId="0EA6D168" w14:textId="5581F9A4" w:rsidR="006C1E2C" w:rsidRPr="000C1183" w:rsidRDefault="008A3AE9"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t>Recomandări privitoare la modelele de cadru de competențe, respectiv, în cazul actualizării, elaborarea propunerilor privind aspectele ce se ajustează</w:t>
      </w:r>
      <w:r w:rsidR="00D96861" w:rsidRPr="000C1183">
        <w:rPr>
          <w:rFonts w:ascii="Trebuchet MS" w:hAnsi="Trebuchet MS"/>
          <w:szCs w:val="20"/>
        </w:rPr>
        <w:t>;</w:t>
      </w:r>
    </w:p>
    <w:p w14:paraId="0D7000A3" w14:textId="40A246CF" w:rsidR="00D96861" w:rsidRPr="000C1183" w:rsidRDefault="006F26EA"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lastRenderedPageBreak/>
        <w:t xml:space="preserve">Derularea de consultări în vederea finalizării </w:t>
      </w:r>
      <w:r w:rsidR="00D96861" w:rsidRPr="000C1183">
        <w:rPr>
          <w:rFonts w:ascii="Trebuchet MS" w:hAnsi="Trebuchet MS"/>
          <w:szCs w:val="20"/>
        </w:rPr>
        <w:t>propunerii de actualizare;</w:t>
      </w:r>
    </w:p>
    <w:p w14:paraId="6D32F093" w14:textId="4A9A279C" w:rsidR="006F26EA" w:rsidRPr="000C1183" w:rsidRDefault="00D96861" w:rsidP="00E26B02">
      <w:pPr>
        <w:pStyle w:val="ListParagraph"/>
        <w:numPr>
          <w:ilvl w:val="0"/>
          <w:numId w:val="21"/>
        </w:numPr>
        <w:spacing w:line="23" w:lineRule="atLeast"/>
        <w:contextualSpacing w:val="0"/>
        <w:rPr>
          <w:rFonts w:ascii="Trebuchet MS" w:hAnsi="Trebuchet MS"/>
          <w:szCs w:val="20"/>
        </w:rPr>
      </w:pPr>
      <w:r w:rsidRPr="000C1183">
        <w:rPr>
          <w:rFonts w:ascii="Trebuchet MS" w:hAnsi="Trebuchet MS"/>
          <w:szCs w:val="20"/>
        </w:rPr>
        <w:t>Reglementarea</w:t>
      </w:r>
      <w:r w:rsidR="006F26EA" w:rsidRPr="000C1183">
        <w:rPr>
          <w:rFonts w:ascii="Trebuchet MS" w:hAnsi="Trebuchet MS"/>
          <w:szCs w:val="20"/>
        </w:rPr>
        <w:t xml:space="preserve"> modificărilor</w:t>
      </w:r>
      <w:r w:rsidR="00CE60E2" w:rsidRPr="000C1183">
        <w:rPr>
          <w:rFonts w:ascii="Trebuchet MS" w:hAnsi="Trebuchet MS"/>
          <w:szCs w:val="20"/>
        </w:rPr>
        <w:t xml:space="preserve"> aduse cadrului de competențe generale.</w:t>
      </w:r>
    </w:p>
    <w:p w14:paraId="6BF2C465" w14:textId="05D15C8E" w:rsidR="00CE60E2" w:rsidRPr="000C1183" w:rsidRDefault="00CE60E2" w:rsidP="002124F6">
      <w:pPr>
        <w:spacing w:line="23" w:lineRule="atLeast"/>
        <w:jc w:val="both"/>
        <w:rPr>
          <w:rFonts w:ascii="Trebuchet MS" w:hAnsi="Trebuchet MS"/>
          <w:sz w:val="20"/>
          <w:szCs w:val="20"/>
          <w:lang w:val="ro-RO"/>
        </w:rPr>
      </w:pPr>
      <w:r w:rsidRPr="000C1183">
        <w:rPr>
          <w:rFonts w:ascii="Trebuchet MS" w:hAnsi="Trebuchet MS"/>
          <w:sz w:val="20"/>
          <w:szCs w:val="20"/>
          <w:lang w:val="ro-RO"/>
        </w:rPr>
        <w:t>În privința rolurilor și responsabilităților implicate într-un proces de actualizare a cadrelor de competențe</w:t>
      </w:r>
      <w:r w:rsidR="005F752B" w:rsidRPr="000C1183">
        <w:rPr>
          <w:rFonts w:ascii="Trebuchet MS" w:hAnsi="Trebuchet MS"/>
          <w:sz w:val="20"/>
          <w:szCs w:val="20"/>
          <w:lang w:val="ro-RO"/>
        </w:rPr>
        <w:t xml:space="preserve"> generale</w:t>
      </w:r>
      <w:r w:rsidRPr="000C1183">
        <w:rPr>
          <w:rFonts w:ascii="Trebuchet MS" w:hAnsi="Trebuchet MS"/>
          <w:sz w:val="20"/>
          <w:szCs w:val="20"/>
          <w:lang w:val="ro-RO"/>
        </w:rPr>
        <w:t xml:space="preserve">, considerând misiunea și atribuțiile </w:t>
      </w:r>
      <w:r w:rsidR="005F752B" w:rsidRPr="000C1183">
        <w:rPr>
          <w:rFonts w:ascii="Trebuchet MS" w:hAnsi="Trebuchet MS"/>
          <w:sz w:val="20"/>
          <w:szCs w:val="20"/>
          <w:lang w:val="ro-RO"/>
        </w:rPr>
        <w:t xml:space="preserve">ANFP, instituția va trebui să asume rolul de custode al procesului, </w:t>
      </w:r>
      <w:r w:rsidR="001D2B2B" w:rsidRPr="000C1183">
        <w:rPr>
          <w:rFonts w:ascii="Trebuchet MS" w:hAnsi="Trebuchet MS"/>
          <w:sz w:val="20"/>
          <w:szCs w:val="20"/>
          <w:lang w:val="ro-RO"/>
        </w:rPr>
        <w:t xml:space="preserve">prin coordonarea și monitorizarea acestuia. </w:t>
      </w:r>
      <w:r w:rsidR="00963718" w:rsidRPr="000C1183">
        <w:rPr>
          <w:rFonts w:ascii="Trebuchet MS" w:hAnsi="Trebuchet MS"/>
          <w:sz w:val="20"/>
          <w:szCs w:val="20"/>
          <w:lang w:val="ro-RO"/>
        </w:rPr>
        <w:t>În funcție de amploarea</w:t>
      </w:r>
      <w:r w:rsidR="001D2B2B" w:rsidRPr="000C1183">
        <w:rPr>
          <w:rFonts w:ascii="Trebuchet MS" w:hAnsi="Trebuchet MS"/>
          <w:sz w:val="20"/>
          <w:szCs w:val="20"/>
          <w:lang w:val="ro-RO"/>
        </w:rPr>
        <w:t xml:space="preserve"> acestui tip de proces și aplicabilitatea la nivelul întregului corp de funcționari publici, </w:t>
      </w:r>
      <w:r w:rsidR="00963718" w:rsidRPr="000C1183">
        <w:rPr>
          <w:rFonts w:ascii="Trebuchet MS" w:hAnsi="Trebuchet MS"/>
          <w:sz w:val="20"/>
          <w:szCs w:val="20"/>
          <w:lang w:val="ro-RO"/>
        </w:rPr>
        <w:t>se impune constituirea unei echipe care să deruleze</w:t>
      </w:r>
      <w:r w:rsidR="00AA5845" w:rsidRPr="000C1183">
        <w:rPr>
          <w:rFonts w:ascii="Trebuchet MS" w:hAnsi="Trebuchet MS"/>
          <w:i/>
          <w:iCs/>
          <w:color w:val="4472C4" w:themeColor="accent1"/>
          <w:sz w:val="16"/>
          <w:szCs w:val="16"/>
          <w:lang w:val="ro-RO"/>
        </w:rPr>
        <w:t xml:space="preserve"> </w:t>
      </w:r>
      <w:r w:rsidR="00963718" w:rsidRPr="000C1183">
        <w:rPr>
          <w:rFonts w:ascii="Trebuchet MS" w:hAnsi="Trebuchet MS"/>
          <w:sz w:val="20"/>
          <w:szCs w:val="20"/>
          <w:lang w:val="ro-RO"/>
        </w:rPr>
        <w:t xml:space="preserve"> procesul, </w:t>
      </w:r>
      <w:r w:rsidR="00AD0489" w:rsidRPr="000C1183">
        <w:rPr>
          <w:rFonts w:ascii="Trebuchet MS" w:hAnsi="Trebuchet MS"/>
          <w:sz w:val="20"/>
          <w:szCs w:val="20"/>
          <w:lang w:val="ro-RO"/>
        </w:rPr>
        <w:t>constituită</w:t>
      </w:r>
      <w:r w:rsidR="003A2F99" w:rsidRPr="000C1183">
        <w:rPr>
          <w:rFonts w:ascii="Trebuchet MS" w:hAnsi="Trebuchet MS"/>
          <w:sz w:val="20"/>
          <w:szCs w:val="20"/>
          <w:lang w:val="ro-RO"/>
        </w:rPr>
        <w:t>, de exemplu,</w:t>
      </w:r>
      <w:r w:rsidR="00AD0489" w:rsidRPr="000C1183">
        <w:rPr>
          <w:rFonts w:ascii="Trebuchet MS" w:hAnsi="Trebuchet MS"/>
          <w:sz w:val="20"/>
          <w:szCs w:val="20"/>
          <w:lang w:val="ro-RO"/>
        </w:rPr>
        <w:t xml:space="preserve"> din membri ai autorităților și instituțiilor cu atribuții în domeniile care fac obiectul </w:t>
      </w:r>
      <w:r w:rsidR="005A25E4" w:rsidRPr="000C1183">
        <w:rPr>
          <w:rFonts w:ascii="Trebuchet MS" w:hAnsi="Trebuchet MS"/>
          <w:sz w:val="20"/>
          <w:szCs w:val="20"/>
          <w:lang w:val="ro-RO"/>
        </w:rPr>
        <w:t>noilor competențe</w:t>
      </w:r>
      <w:r w:rsidR="00996A3D" w:rsidRPr="000C1183">
        <w:rPr>
          <w:rFonts w:ascii="Trebuchet MS" w:hAnsi="Trebuchet MS"/>
          <w:sz w:val="20"/>
          <w:szCs w:val="20"/>
          <w:lang w:val="ro-RO"/>
        </w:rPr>
        <w:t>, dacă actualizarea vizează domenii funcționale sau obiective guvernamentale specifice.</w:t>
      </w:r>
    </w:p>
    <w:p w14:paraId="1E3C4162" w14:textId="4BD8681C" w:rsidR="00F13C49" w:rsidRPr="00262A17" w:rsidRDefault="000C1183" w:rsidP="00F13C49">
      <w:pPr>
        <w:rPr>
          <w:lang w:val="ro-RO"/>
        </w:rPr>
      </w:pPr>
      <w:r w:rsidRPr="004215B6">
        <w:rPr>
          <w:noProof/>
        </w:rPr>
        <w:drawing>
          <wp:anchor distT="0" distB="0" distL="114300" distR="114300" simplePos="0" relativeHeight="251648000" behindDoc="0" locked="0" layoutInCell="1" allowOverlap="1" wp14:anchorId="5813E330" wp14:editId="03E8336B">
            <wp:simplePos x="0" y="0"/>
            <wp:positionH relativeFrom="margin">
              <wp:posOffset>-66887</wp:posOffset>
            </wp:positionH>
            <wp:positionV relativeFrom="margin">
              <wp:posOffset>2367280</wp:posOffset>
            </wp:positionV>
            <wp:extent cx="5706110" cy="2488565"/>
            <wp:effectExtent l="0" t="0" r="889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110" cy="2488565"/>
                    </a:xfrm>
                    <a:prstGeom prst="rect">
                      <a:avLst/>
                    </a:prstGeom>
                    <a:noFill/>
                    <a:ln>
                      <a:noFill/>
                    </a:ln>
                  </pic:spPr>
                </pic:pic>
              </a:graphicData>
            </a:graphic>
            <wp14:sizeRelV relativeFrom="margin">
              <wp14:pctHeight>0</wp14:pctHeight>
            </wp14:sizeRelV>
          </wp:anchor>
        </w:drawing>
      </w:r>
      <w:r w:rsidR="00274D59" w:rsidRPr="000C1183">
        <w:rPr>
          <w:rFonts w:ascii="Trebuchet MS" w:hAnsi="Trebuchet MS"/>
          <w:sz w:val="20"/>
          <w:szCs w:val="20"/>
          <w:lang w:val="ro-RO"/>
        </w:rPr>
        <w:t xml:space="preserve">În ceea ce privește frecvența revizuirii cadrului de competențe generale, </w:t>
      </w:r>
      <w:r w:rsidR="00080C7F" w:rsidRPr="000C1183">
        <w:rPr>
          <w:rFonts w:ascii="Trebuchet MS" w:hAnsi="Trebuchet MS"/>
          <w:sz w:val="20"/>
          <w:szCs w:val="20"/>
          <w:lang w:val="ro-RO"/>
        </w:rPr>
        <w:t xml:space="preserve">aceasta nu poate fi stabilită a priori, considerând faptul că </w:t>
      </w:r>
      <w:r w:rsidR="004720E9" w:rsidRPr="000C1183">
        <w:rPr>
          <w:rFonts w:ascii="Trebuchet MS" w:hAnsi="Trebuchet MS"/>
          <w:sz w:val="20"/>
          <w:szCs w:val="20"/>
          <w:lang w:val="ro-RO"/>
        </w:rPr>
        <w:t>se derulează</w:t>
      </w:r>
      <w:r w:rsidR="00080C7F" w:rsidRPr="000C1183">
        <w:rPr>
          <w:rFonts w:ascii="Trebuchet MS" w:hAnsi="Trebuchet MS"/>
          <w:sz w:val="20"/>
          <w:szCs w:val="20"/>
          <w:lang w:val="ro-RO"/>
        </w:rPr>
        <w:t xml:space="preserve"> în mod reactiv</w:t>
      </w:r>
      <w:r w:rsidR="004720E9" w:rsidRPr="000C1183">
        <w:rPr>
          <w:rFonts w:ascii="Trebuchet MS" w:hAnsi="Trebuchet MS"/>
          <w:sz w:val="20"/>
          <w:szCs w:val="20"/>
          <w:lang w:val="ro-RO"/>
        </w:rPr>
        <w:t xml:space="preserve">. </w:t>
      </w:r>
    </w:p>
    <w:p w14:paraId="22822D09" w14:textId="77777777" w:rsidR="00707FB0" w:rsidRPr="000C1183" w:rsidRDefault="00707FB0" w:rsidP="00707FB0">
      <w:pPr>
        <w:spacing w:before="120" w:after="120" w:line="23" w:lineRule="atLeast"/>
        <w:rPr>
          <w:rFonts w:ascii="Trebuchet MS" w:hAnsi="Trebuchet MS"/>
          <w:i/>
          <w:iCs/>
          <w:color w:val="4472C4" w:themeColor="accent1"/>
          <w:sz w:val="16"/>
          <w:szCs w:val="16"/>
          <w:lang w:val="ro-RO"/>
        </w:rPr>
      </w:pPr>
      <w:r w:rsidRPr="000C1183">
        <w:rPr>
          <w:rFonts w:ascii="Trebuchet MS" w:hAnsi="Trebuchet MS"/>
          <w:i/>
          <w:iCs/>
          <w:color w:val="4472C4" w:themeColor="accent1"/>
          <w:sz w:val="16"/>
          <w:szCs w:val="16"/>
          <w:lang w:val="ro-RO"/>
        </w:rPr>
        <w:t>Imaginea nr. 4 – Propunerea BM pentru implementarea etapizată pe termen mediu și lung a cadrelor de competențe</w:t>
      </w:r>
    </w:p>
    <w:p w14:paraId="313631E2" w14:textId="1407329B" w:rsidR="00F13C49" w:rsidRPr="000C1183" w:rsidRDefault="00F13C49" w:rsidP="00F13C49">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Desigur </w:t>
      </w:r>
      <w:r w:rsidR="00707FB0" w:rsidRPr="000C1183">
        <w:rPr>
          <w:rFonts w:ascii="Trebuchet MS" w:hAnsi="Trebuchet MS"/>
          <w:sz w:val="20"/>
          <w:szCs w:val="20"/>
          <w:lang w:val="ro-RO"/>
        </w:rPr>
        <w:t>î</w:t>
      </w:r>
      <w:r w:rsidRPr="000C1183">
        <w:rPr>
          <w:rFonts w:ascii="Trebuchet MS" w:hAnsi="Trebuchet MS"/>
          <w:sz w:val="20"/>
          <w:szCs w:val="20"/>
          <w:lang w:val="ro-RO"/>
        </w:rPr>
        <w:t>ns</w:t>
      </w:r>
      <w:r w:rsidR="00707FB0" w:rsidRPr="000C1183">
        <w:rPr>
          <w:rFonts w:ascii="Trebuchet MS" w:hAnsi="Trebuchet MS"/>
          <w:sz w:val="20"/>
          <w:szCs w:val="20"/>
          <w:lang w:val="ro-RO"/>
        </w:rPr>
        <w:t>ă</w:t>
      </w:r>
      <w:r w:rsidRPr="000C1183">
        <w:rPr>
          <w:rFonts w:ascii="Trebuchet MS" w:hAnsi="Trebuchet MS"/>
          <w:sz w:val="20"/>
          <w:szCs w:val="20"/>
          <w:lang w:val="ro-RO"/>
        </w:rPr>
        <w:t xml:space="preserve"> c</w:t>
      </w:r>
      <w:r w:rsidR="00707FB0" w:rsidRPr="000C1183">
        <w:rPr>
          <w:rFonts w:ascii="Trebuchet MS" w:hAnsi="Trebuchet MS"/>
          <w:sz w:val="20"/>
          <w:szCs w:val="20"/>
          <w:lang w:val="ro-RO"/>
        </w:rPr>
        <w:t>ă</w:t>
      </w:r>
      <w:r w:rsidRPr="000C1183">
        <w:rPr>
          <w:rFonts w:ascii="Trebuchet MS" w:hAnsi="Trebuchet MS"/>
          <w:sz w:val="20"/>
          <w:szCs w:val="20"/>
          <w:lang w:val="ro-RO"/>
        </w:rPr>
        <w:t xml:space="preserve"> având în vedere faptul că implementarea cadrului de competențe generale se realizează în mod etapizat, o actualizare a cadrului de competențe generale va putea fi realizată doar ca urmare a operaționalizării complete a acestuia.</w:t>
      </w:r>
    </w:p>
    <w:p w14:paraId="072482D9" w14:textId="31532381" w:rsidR="00F13C49" w:rsidRPr="000C1183" w:rsidRDefault="00707FB0" w:rsidP="00F13C49">
      <w:pPr>
        <w:spacing w:before="120" w:after="120" w:line="23" w:lineRule="atLeast"/>
        <w:rPr>
          <w:rFonts w:ascii="Trebuchet MS" w:hAnsi="Trebuchet MS"/>
          <w:sz w:val="20"/>
          <w:szCs w:val="20"/>
          <w:lang w:val="ro-RO"/>
        </w:rPr>
      </w:pPr>
      <w:r w:rsidRPr="000C1183">
        <w:rPr>
          <w:rFonts w:ascii="Trebuchet MS" w:hAnsi="Trebuchet MS"/>
          <w:sz w:val="20"/>
          <w:szCs w:val="20"/>
          <w:lang w:val="ro-RO"/>
        </w:rPr>
        <w:t>Î</w:t>
      </w:r>
      <w:r w:rsidR="00F13C49" w:rsidRPr="000C1183">
        <w:rPr>
          <w:rFonts w:ascii="Trebuchet MS" w:hAnsi="Trebuchet MS"/>
          <w:sz w:val="20"/>
          <w:szCs w:val="20"/>
          <w:lang w:val="ro-RO"/>
        </w:rPr>
        <w:t>n acest sens, pornind de la propunerea BM</w:t>
      </w:r>
      <w:r w:rsidR="00F13C49" w:rsidRPr="000C1183">
        <w:rPr>
          <w:rStyle w:val="FootnoteReference"/>
          <w:szCs w:val="20"/>
          <w:lang w:val="ro-RO"/>
        </w:rPr>
        <w:footnoteReference w:id="9"/>
      </w:r>
      <w:r w:rsidR="00F13C49" w:rsidRPr="000C1183">
        <w:rPr>
          <w:rFonts w:ascii="Trebuchet MS" w:hAnsi="Trebuchet MS"/>
          <w:sz w:val="20"/>
          <w:szCs w:val="20"/>
          <w:lang w:val="ro-RO"/>
        </w:rPr>
        <w:t xml:space="preserve"> privind implementarea etapizată pe termen mediu și lung (vezi Imaginea nr.4), este propus un nou calendar de implementare, bazat pe dezideratul </w:t>
      </w:r>
      <w:r w:rsidRPr="000C1183">
        <w:rPr>
          <w:rFonts w:ascii="Trebuchet MS" w:hAnsi="Trebuchet MS"/>
          <w:sz w:val="20"/>
          <w:szCs w:val="20"/>
          <w:lang w:val="ro-RO"/>
        </w:rPr>
        <w:t>î</w:t>
      </w:r>
      <w:r w:rsidR="00F13C49" w:rsidRPr="000C1183">
        <w:rPr>
          <w:rFonts w:ascii="Trebuchet MS" w:hAnsi="Trebuchet MS"/>
          <w:sz w:val="20"/>
          <w:szCs w:val="20"/>
          <w:lang w:val="ro-RO"/>
        </w:rPr>
        <w:t xml:space="preserve">ndeplinirii </w:t>
      </w:r>
      <w:r w:rsidRPr="000C1183">
        <w:rPr>
          <w:rFonts w:ascii="Trebuchet MS" w:hAnsi="Trebuchet MS"/>
          <w:sz w:val="20"/>
          <w:szCs w:val="20"/>
          <w:lang w:val="ro-RO"/>
        </w:rPr>
        <w:t>î</w:t>
      </w:r>
      <w:r w:rsidR="00F13C49" w:rsidRPr="000C1183">
        <w:rPr>
          <w:rFonts w:ascii="Trebuchet MS" w:hAnsi="Trebuchet MS"/>
          <w:sz w:val="20"/>
          <w:szCs w:val="20"/>
          <w:lang w:val="ro-RO"/>
        </w:rPr>
        <w:t>n acela</w:t>
      </w:r>
      <w:r w:rsidRPr="000C1183">
        <w:rPr>
          <w:rFonts w:ascii="Trebuchet MS" w:hAnsi="Trebuchet MS"/>
          <w:sz w:val="20"/>
          <w:szCs w:val="20"/>
          <w:lang w:val="ro-RO"/>
        </w:rPr>
        <w:t>ș</w:t>
      </w:r>
      <w:r w:rsidR="00F13C49" w:rsidRPr="000C1183">
        <w:rPr>
          <w:rFonts w:ascii="Trebuchet MS" w:hAnsi="Trebuchet MS"/>
          <w:sz w:val="20"/>
          <w:szCs w:val="20"/>
          <w:lang w:val="ro-RO"/>
        </w:rPr>
        <w:t>i orizont de timp propus a opera</w:t>
      </w:r>
      <w:r w:rsidRPr="000C1183">
        <w:rPr>
          <w:rFonts w:ascii="Trebuchet MS" w:hAnsi="Trebuchet MS"/>
          <w:sz w:val="20"/>
          <w:szCs w:val="20"/>
          <w:lang w:val="ro-RO"/>
        </w:rPr>
        <w:t>ț</w:t>
      </w:r>
      <w:r w:rsidR="00F13C49" w:rsidRPr="000C1183">
        <w:rPr>
          <w:rFonts w:ascii="Trebuchet MS" w:hAnsi="Trebuchet MS"/>
          <w:sz w:val="20"/>
          <w:szCs w:val="20"/>
          <w:lang w:val="ro-RO"/>
        </w:rPr>
        <w:t>ion</w:t>
      </w:r>
      <w:r w:rsidRPr="000C1183">
        <w:rPr>
          <w:rFonts w:ascii="Trebuchet MS" w:hAnsi="Trebuchet MS"/>
          <w:sz w:val="20"/>
          <w:szCs w:val="20"/>
          <w:lang w:val="ro-RO"/>
        </w:rPr>
        <w:t>a</w:t>
      </w:r>
      <w:r w:rsidR="00F13C49" w:rsidRPr="000C1183">
        <w:rPr>
          <w:rFonts w:ascii="Trebuchet MS" w:hAnsi="Trebuchet MS"/>
          <w:sz w:val="20"/>
          <w:szCs w:val="20"/>
          <w:lang w:val="ro-RO"/>
        </w:rPr>
        <w:t>liz</w:t>
      </w:r>
      <w:r w:rsidRPr="000C1183">
        <w:rPr>
          <w:rFonts w:ascii="Trebuchet MS" w:hAnsi="Trebuchet MS"/>
          <w:sz w:val="20"/>
          <w:szCs w:val="20"/>
          <w:lang w:val="ro-RO"/>
        </w:rPr>
        <w:t>ă</w:t>
      </w:r>
      <w:r w:rsidR="00F13C49" w:rsidRPr="000C1183">
        <w:rPr>
          <w:rFonts w:ascii="Trebuchet MS" w:hAnsi="Trebuchet MS"/>
          <w:sz w:val="20"/>
          <w:szCs w:val="20"/>
          <w:lang w:val="ro-RO"/>
        </w:rPr>
        <w:t>rii cadrului de competen</w:t>
      </w:r>
      <w:r w:rsidRPr="000C1183">
        <w:rPr>
          <w:rFonts w:ascii="Trebuchet MS" w:hAnsi="Trebuchet MS"/>
          <w:sz w:val="20"/>
          <w:szCs w:val="20"/>
          <w:lang w:val="ro-RO"/>
        </w:rPr>
        <w:t>ț</w:t>
      </w:r>
      <w:r w:rsidR="00F13C49" w:rsidRPr="000C1183">
        <w:rPr>
          <w:rFonts w:ascii="Trebuchet MS" w:hAnsi="Trebuchet MS"/>
          <w:sz w:val="20"/>
          <w:szCs w:val="20"/>
          <w:lang w:val="ro-RO"/>
        </w:rPr>
        <w:t xml:space="preserve">e </w:t>
      </w:r>
      <w:r w:rsidRPr="000C1183">
        <w:rPr>
          <w:rFonts w:ascii="Trebuchet MS" w:hAnsi="Trebuchet MS"/>
          <w:sz w:val="20"/>
          <w:szCs w:val="20"/>
          <w:lang w:val="ro-RO"/>
        </w:rPr>
        <w:t>î</w:t>
      </w:r>
      <w:r w:rsidR="00F13C49" w:rsidRPr="000C1183">
        <w:rPr>
          <w:rFonts w:ascii="Trebuchet MS" w:hAnsi="Trebuchet MS"/>
          <w:sz w:val="20"/>
          <w:szCs w:val="20"/>
          <w:lang w:val="ro-RO"/>
        </w:rPr>
        <w:t>n procesele de Resurse Umane:</w:t>
      </w:r>
    </w:p>
    <w:p w14:paraId="42C5FF0A" w14:textId="77777777" w:rsidR="000C1183" w:rsidRPr="000C1183" w:rsidRDefault="000C1183" w:rsidP="000C1183">
      <w:pPr>
        <w:spacing w:before="120" w:after="120" w:line="23" w:lineRule="atLeast"/>
        <w:rPr>
          <w:rFonts w:ascii="Trebuchet MS" w:hAnsi="Trebuchet MS"/>
          <w:i/>
          <w:iCs/>
          <w:color w:val="4472C4" w:themeColor="accent1"/>
          <w:sz w:val="16"/>
          <w:szCs w:val="16"/>
          <w:lang w:val="ro-RO"/>
        </w:rPr>
      </w:pPr>
      <w:r w:rsidRPr="004215B6">
        <w:rPr>
          <w:noProof/>
        </w:rPr>
        <w:lastRenderedPageBreak/>
        <w:drawing>
          <wp:inline distT="0" distB="0" distL="0" distR="0" wp14:anchorId="6D8E10C1" wp14:editId="7E25AE4D">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0D60517" w14:textId="77777777" w:rsidR="000C1183" w:rsidRPr="000C1183" w:rsidRDefault="000C1183" w:rsidP="000C1183">
      <w:pPr>
        <w:spacing w:before="120" w:after="120" w:line="23" w:lineRule="atLeast"/>
        <w:rPr>
          <w:rFonts w:ascii="Trebuchet MS" w:hAnsi="Trebuchet MS"/>
          <w:i/>
          <w:iCs/>
          <w:color w:val="4472C4" w:themeColor="accent1"/>
          <w:sz w:val="16"/>
          <w:szCs w:val="16"/>
          <w:lang w:val="ro-RO"/>
        </w:rPr>
      </w:pPr>
      <w:r w:rsidRPr="000C1183">
        <w:rPr>
          <w:rFonts w:ascii="Trebuchet MS" w:hAnsi="Trebuchet MS"/>
          <w:i/>
          <w:iCs/>
          <w:color w:val="4472C4" w:themeColor="accent1"/>
          <w:sz w:val="16"/>
          <w:szCs w:val="16"/>
          <w:lang w:val="ro-RO"/>
        </w:rPr>
        <w:t xml:space="preserve">Imaginea nr. 5 – Propunerea Asocierii EY pentru implementarea etapizată pe termen mediu și lung a cadrelor de competențe, conform propunerii de politica publica prezentata in cadrul </w:t>
      </w:r>
      <w:proofErr w:type="spellStart"/>
      <w:r w:rsidRPr="000C1183">
        <w:rPr>
          <w:rFonts w:ascii="Trebuchet MS" w:hAnsi="Trebuchet MS"/>
          <w:i/>
          <w:iCs/>
          <w:color w:val="4472C4" w:themeColor="accent1"/>
          <w:sz w:val="16"/>
          <w:szCs w:val="16"/>
          <w:lang w:val="ro-RO"/>
        </w:rPr>
        <w:t>Activitatii</w:t>
      </w:r>
      <w:proofErr w:type="spellEnd"/>
      <w:r w:rsidRPr="000C1183">
        <w:rPr>
          <w:rFonts w:ascii="Trebuchet MS" w:hAnsi="Trebuchet MS"/>
          <w:i/>
          <w:iCs/>
          <w:color w:val="4472C4" w:themeColor="accent1"/>
          <w:sz w:val="16"/>
          <w:szCs w:val="16"/>
          <w:lang w:val="ro-RO"/>
        </w:rPr>
        <w:t xml:space="preserve"> 6 din prezentul proiect</w:t>
      </w:r>
    </w:p>
    <w:p w14:paraId="518EB788" w14:textId="4F8F7D55" w:rsidR="00AA62B6" w:rsidRPr="000C1183" w:rsidRDefault="00173AA8" w:rsidP="00D65F68">
      <w:pPr>
        <w:pStyle w:val="Heading3"/>
        <w:numPr>
          <w:ilvl w:val="2"/>
          <w:numId w:val="10"/>
        </w:numPr>
        <w:spacing w:before="240" w:line="23" w:lineRule="atLeast"/>
        <w:ind w:left="720"/>
        <w:rPr>
          <w:rFonts w:ascii="Trebuchet MS" w:hAnsi="Trebuchet MS"/>
        </w:rPr>
      </w:pPr>
      <w:bookmarkStart w:id="45" w:name="_Toc164416344"/>
      <w:r w:rsidRPr="000C1183">
        <w:rPr>
          <w:rFonts w:ascii="Trebuchet MS" w:hAnsi="Trebuchet MS"/>
        </w:rPr>
        <w:t>Actualizarea cadr</w:t>
      </w:r>
      <w:r w:rsidR="00B20C9E">
        <w:rPr>
          <w:rFonts w:ascii="Trebuchet MS" w:hAnsi="Trebuchet MS"/>
        </w:rPr>
        <w:t>ului</w:t>
      </w:r>
      <w:r w:rsidRPr="000C1183">
        <w:rPr>
          <w:rFonts w:ascii="Trebuchet MS" w:hAnsi="Trebuchet MS"/>
        </w:rPr>
        <w:t xml:space="preserve"> de competențe specifice</w:t>
      </w:r>
      <w:r w:rsidR="00C96577" w:rsidRPr="000C1183">
        <w:rPr>
          <w:rFonts w:ascii="Trebuchet MS" w:hAnsi="Trebuchet MS"/>
        </w:rPr>
        <w:t xml:space="preserve"> </w:t>
      </w:r>
      <w:r w:rsidR="00D62DD2" w:rsidRPr="000C1183">
        <w:t xml:space="preserve"> </w:t>
      </w:r>
      <w:r w:rsidR="00D62DD2" w:rsidRPr="000C1183">
        <w:rPr>
          <w:rStyle w:val="cf01"/>
          <w:rFonts w:ascii="Trebuchet MS" w:hAnsi="Trebuchet MS"/>
          <w:sz w:val="20"/>
          <w:szCs w:val="20"/>
        </w:rPr>
        <w:t xml:space="preserve">– la nivel </w:t>
      </w:r>
      <w:r w:rsidR="00AB6768" w:rsidRPr="000C1183">
        <w:rPr>
          <w:rStyle w:val="cf01"/>
          <w:rFonts w:ascii="Trebuchet MS" w:hAnsi="Trebuchet MS"/>
          <w:sz w:val="20"/>
          <w:szCs w:val="20"/>
        </w:rPr>
        <w:t>operațional</w:t>
      </w:r>
      <w:r w:rsidR="00D62DD2" w:rsidRPr="000C1183">
        <w:rPr>
          <w:rStyle w:val="cf01"/>
          <w:rFonts w:ascii="Trebuchet MS" w:hAnsi="Trebuchet MS"/>
          <w:sz w:val="20"/>
          <w:szCs w:val="20"/>
        </w:rPr>
        <w:t xml:space="preserve"> în managementul resurselor umane din autorități și instituții publice</w:t>
      </w:r>
      <w:bookmarkEnd w:id="45"/>
    </w:p>
    <w:p w14:paraId="465297A9" w14:textId="7A3D963E" w:rsidR="002E3AA6" w:rsidRPr="000C1183" w:rsidRDefault="00F226CB"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t>Cadrele de competențe specifice se stabilesc</w:t>
      </w:r>
      <w:r w:rsidR="00302B45" w:rsidRPr="000C1183">
        <w:rPr>
          <w:rFonts w:ascii="Trebuchet MS" w:hAnsi="Trebuchet MS"/>
          <w:sz w:val="20"/>
          <w:szCs w:val="20"/>
          <w:lang w:val="ro-RO"/>
        </w:rPr>
        <w:t xml:space="preserve"> la nivelul funcțiilor publice generale și specifice, cu </w:t>
      </w:r>
      <w:r w:rsidR="00F9324D" w:rsidRPr="000C1183">
        <w:rPr>
          <w:rFonts w:ascii="Trebuchet MS" w:hAnsi="Trebuchet MS"/>
          <w:sz w:val="20"/>
          <w:szCs w:val="20"/>
          <w:lang w:val="ro-RO"/>
        </w:rPr>
        <w:t xml:space="preserve">excepția celor ce beneficiază de statute speciale în condițiile legii, </w:t>
      </w:r>
      <w:r w:rsidR="00302B45" w:rsidRPr="000C1183">
        <w:rPr>
          <w:rFonts w:ascii="Trebuchet MS" w:hAnsi="Trebuchet MS"/>
          <w:sz w:val="20"/>
          <w:szCs w:val="20"/>
          <w:lang w:val="ro-RO"/>
        </w:rPr>
        <w:t xml:space="preserve">de către autoritățile și instituțiile publice </w:t>
      </w:r>
      <w:r w:rsidRPr="000C1183">
        <w:rPr>
          <w:rFonts w:ascii="Trebuchet MS" w:hAnsi="Trebuchet MS"/>
          <w:sz w:val="20"/>
          <w:szCs w:val="20"/>
          <w:lang w:val="ro-RO"/>
        </w:rPr>
        <w:t xml:space="preserve">în concordanță cu prevederile legale </w:t>
      </w:r>
      <w:r w:rsidR="00302B45" w:rsidRPr="000C1183">
        <w:rPr>
          <w:rFonts w:ascii="Trebuchet MS" w:hAnsi="Trebuchet MS"/>
          <w:sz w:val="20"/>
          <w:szCs w:val="20"/>
          <w:lang w:val="ro-RO"/>
        </w:rPr>
        <w:t>regăsite în anexa nr. 8 la OUG nr. 57/2019, cu modificările și completările ulterioare</w:t>
      </w:r>
      <w:r w:rsidR="00F9324D" w:rsidRPr="000C1183">
        <w:rPr>
          <w:rFonts w:ascii="Trebuchet MS" w:hAnsi="Trebuchet MS"/>
          <w:sz w:val="20"/>
          <w:szCs w:val="20"/>
          <w:lang w:val="ro-RO"/>
        </w:rPr>
        <w:t xml:space="preserve">. </w:t>
      </w:r>
      <w:r w:rsidR="009830DC" w:rsidRPr="000C1183">
        <w:rPr>
          <w:rFonts w:ascii="Trebuchet MS" w:hAnsi="Trebuchet MS"/>
          <w:sz w:val="20"/>
          <w:szCs w:val="20"/>
          <w:lang w:val="ro-RO"/>
        </w:rPr>
        <w:t xml:space="preserve">În vederea actualizării acestora, cadrul legal prevede </w:t>
      </w:r>
      <w:r w:rsidR="00DD5C14" w:rsidRPr="000C1183">
        <w:rPr>
          <w:rFonts w:ascii="Trebuchet MS" w:hAnsi="Trebuchet MS"/>
          <w:sz w:val="20"/>
          <w:szCs w:val="20"/>
          <w:lang w:val="ro-RO"/>
        </w:rPr>
        <w:t>mai multe</w:t>
      </w:r>
      <w:r w:rsidR="009830DC" w:rsidRPr="000C1183">
        <w:rPr>
          <w:rFonts w:ascii="Trebuchet MS" w:hAnsi="Trebuchet MS"/>
          <w:sz w:val="20"/>
          <w:szCs w:val="20"/>
          <w:lang w:val="ro-RO"/>
        </w:rPr>
        <w:t xml:space="preserve"> situații care impun derularea unui </w:t>
      </w:r>
      <w:r w:rsidR="00D41B2F" w:rsidRPr="000C1183">
        <w:rPr>
          <w:rFonts w:ascii="Trebuchet MS" w:hAnsi="Trebuchet MS"/>
          <w:sz w:val="20"/>
          <w:szCs w:val="20"/>
          <w:lang w:val="ro-RO"/>
        </w:rPr>
        <w:t xml:space="preserve">nou </w:t>
      </w:r>
      <w:r w:rsidR="009830DC" w:rsidRPr="000C1183">
        <w:rPr>
          <w:rFonts w:ascii="Trebuchet MS" w:hAnsi="Trebuchet MS"/>
          <w:sz w:val="20"/>
          <w:szCs w:val="20"/>
          <w:lang w:val="ro-RO"/>
        </w:rPr>
        <w:t xml:space="preserve">proces de </w:t>
      </w:r>
      <w:r w:rsidR="00D41B2F" w:rsidRPr="000C1183">
        <w:rPr>
          <w:rFonts w:ascii="Trebuchet MS" w:hAnsi="Trebuchet MS"/>
          <w:sz w:val="20"/>
          <w:szCs w:val="20"/>
          <w:lang w:val="ro-RO"/>
        </w:rPr>
        <w:t>analiză</w:t>
      </w:r>
      <w:r w:rsidR="009830DC" w:rsidRPr="000C1183">
        <w:rPr>
          <w:rFonts w:ascii="Trebuchet MS" w:hAnsi="Trebuchet MS"/>
          <w:sz w:val="20"/>
          <w:szCs w:val="20"/>
          <w:lang w:val="ro-RO"/>
        </w:rPr>
        <w:t xml:space="preserve"> a postului</w:t>
      </w:r>
      <w:r w:rsidR="00844DB7" w:rsidRPr="000C1183">
        <w:rPr>
          <w:rFonts w:ascii="Trebuchet MS" w:hAnsi="Trebuchet MS"/>
          <w:sz w:val="20"/>
          <w:szCs w:val="20"/>
          <w:lang w:val="ro-RO"/>
        </w:rPr>
        <w:t xml:space="preserve">, astfel cum au fost identificate în cadrul capitolului anterior, respectiv: </w:t>
      </w:r>
    </w:p>
    <w:p w14:paraId="49A9356F" w14:textId="0F9042C8" w:rsidR="00D738AD" w:rsidRPr="000C1183" w:rsidRDefault="00844DB7" w:rsidP="00D65F68">
      <w:pPr>
        <w:pStyle w:val="ListParagraph"/>
        <w:numPr>
          <w:ilvl w:val="0"/>
          <w:numId w:val="22"/>
        </w:numPr>
        <w:autoSpaceDE w:val="0"/>
        <w:autoSpaceDN w:val="0"/>
        <w:adjustRightInd w:val="0"/>
        <w:spacing w:after="0" w:line="23" w:lineRule="atLeast"/>
        <w:contextualSpacing w:val="0"/>
        <w:rPr>
          <w:rFonts w:ascii="TimesNewRomanPSMT" w:hAnsi="TimesNewRomanPSMT" w:cs="TimesNewRomanPSMT"/>
          <w:color w:val="787800"/>
          <w:sz w:val="18"/>
          <w:szCs w:val="18"/>
        </w:rPr>
      </w:pPr>
      <w:r w:rsidRPr="000C1183">
        <w:rPr>
          <w:rFonts w:ascii="Trebuchet MS" w:hAnsi="Trebuchet MS"/>
          <w:b/>
          <w:bCs/>
          <w:szCs w:val="20"/>
        </w:rPr>
        <w:t>Reorganizarea activității autorității sau instituției publice</w:t>
      </w:r>
      <w:r w:rsidR="00933AA3" w:rsidRPr="000C1183">
        <w:rPr>
          <w:rFonts w:ascii="Trebuchet MS" w:hAnsi="Trebuchet MS"/>
          <w:szCs w:val="20"/>
        </w:rPr>
        <w:t xml:space="preserve">, </w:t>
      </w:r>
      <w:r w:rsidRPr="000C1183">
        <w:rPr>
          <w:rFonts w:ascii="Trebuchet MS" w:hAnsi="Trebuchet MS"/>
          <w:szCs w:val="20"/>
        </w:rPr>
        <w:t>conform art. 518 din OUG nr. 57/2019, cu modificările și completările ulterioare</w:t>
      </w:r>
      <w:r w:rsidR="007F40B1" w:rsidRPr="000C1183">
        <w:rPr>
          <w:rFonts w:ascii="Trebuchet MS" w:hAnsi="Trebuchet MS"/>
          <w:szCs w:val="20"/>
        </w:rPr>
        <w:t xml:space="preserve">; </w:t>
      </w:r>
      <w:r w:rsidR="00024CDB" w:rsidRPr="000C1183">
        <w:rPr>
          <w:rFonts w:ascii="Trebuchet MS" w:hAnsi="Trebuchet MS"/>
        </w:rPr>
        <w:t>r</w:t>
      </w:r>
      <w:r w:rsidR="00D738AD" w:rsidRPr="000C1183">
        <w:rPr>
          <w:rFonts w:ascii="Trebuchet MS" w:hAnsi="Trebuchet MS"/>
        </w:rPr>
        <w:t xml:space="preserve">eorganizarea </w:t>
      </w:r>
      <w:r w:rsidR="007F40B1" w:rsidRPr="000C1183">
        <w:rPr>
          <w:rFonts w:ascii="Trebuchet MS" w:hAnsi="Trebuchet MS"/>
        </w:rPr>
        <w:t>instituțională</w:t>
      </w:r>
      <w:r w:rsidR="00D738AD" w:rsidRPr="000C1183">
        <w:rPr>
          <w:rFonts w:ascii="Trebuchet MS" w:hAnsi="Trebuchet MS"/>
        </w:rPr>
        <w:t xml:space="preserve"> se realizează ca urmare </w:t>
      </w:r>
      <w:r w:rsidR="00D738AD" w:rsidRPr="000C1183">
        <w:rPr>
          <w:rFonts w:ascii="Trebuchet MS" w:hAnsi="Trebuchet MS"/>
          <w:sz w:val="18"/>
          <w:szCs w:val="20"/>
        </w:rPr>
        <w:t xml:space="preserve">a </w:t>
      </w:r>
      <w:r w:rsidR="007F40B1" w:rsidRPr="000C1183">
        <w:rPr>
          <w:rFonts w:ascii="Trebuchet MS" w:hAnsi="Trebuchet MS"/>
          <w:szCs w:val="20"/>
        </w:rPr>
        <w:t>intervenirii unei modificări legislative</w:t>
      </w:r>
      <w:r w:rsidR="00707FB0" w:rsidRPr="000C1183">
        <w:rPr>
          <w:rFonts w:ascii="Trebuchet MS" w:hAnsi="Trebuchet MS"/>
          <w:color w:val="212529"/>
          <w:shd w:val="clear" w:color="auto" w:fill="FFFFFF"/>
        </w:rPr>
        <w:t xml:space="preserve"> sau dac</w:t>
      </w:r>
      <w:r w:rsidR="00707FB0" w:rsidRPr="000C1183">
        <w:rPr>
          <w:rFonts w:ascii="Trebuchet MS" w:hAnsi="Trebuchet MS" w:cs="Calibri"/>
          <w:color w:val="212529"/>
          <w:shd w:val="clear" w:color="auto" w:fill="FFFFFF"/>
        </w:rPr>
        <w:t>ă</w:t>
      </w:r>
      <w:r w:rsidR="00707FB0" w:rsidRPr="000C1183">
        <w:rPr>
          <w:rFonts w:ascii="Trebuchet MS" w:hAnsi="Trebuchet MS"/>
          <w:color w:val="212529"/>
          <w:shd w:val="clear" w:color="auto" w:fill="FFFFFF"/>
        </w:rPr>
        <w:t xml:space="preserve"> sunt modificate condi</w:t>
      </w:r>
      <w:r w:rsidR="00707FB0" w:rsidRPr="000C1183">
        <w:rPr>
          <w:rFonts w:ascii="Trebuchet MS" w:hAnsi="Trebuchet MS" w:cs="Calibri"/>
          <w:color w:val="212529"/>
          <w:shd w:val="clear" w:color="auto" w:fill="FFFFFF"/>
        </w:rPr>
        <w:t>ţ</w:t>
      </w:r>
      <w:r w:rsidR="00707FB0" w:rsidRPr="000C1183">
        <w:rPr>
          <w:rFonts w:ascii="Trebuchet MS" w:hAnsi="Trebuchet MS"/>
          <w:color w:val="212529"/>
          <w:shd w:val="clear" w:color="auto" w:fill="FFFFFF"/>
        </w:rPr>
        <w:t>iile de ocupare referitoare la studii pentru un anumit post</w:t>
      </w:r>
    </w:p>
    <w:p w14:paraId="5D2DB595" w14:textId="260C1B44" w:rsidR="00933AA3" w:rsidRPr="000C1183" w:rsidRDefault="00933AA3" w:rsidP="00D65F68">
      <w:pPr>
        <w:pStyle w:val="ListParagraph"/>
        <w:numPr>
          <w:ilvl w:val="0"/>
          <w:numId w:val="22"/>
        </w:numPr>
        <w:spacing w:line="23" w:lineRule="atLeast"/>
        <w:contextualSpacing w:val="0"/>
        <w:rPr>
          <w:rFonts w:ascii="Trebuchet MS" w:hAnsi="Trebuchet MS"/>
          <w:szCs w:val="20"/>
        </w:rPr>
      </w:pPr>
      <w:r w:rsidRPr="000C1183">
        <w:rPr>
          <w:rFonts w:ascii="Trebuchet MS" w:hAnsi="Trebuchet MS"/>
          <w:b/>
          <w:bCs/>
          <w:szCs w:val="20"/>
        </w:rPr>
        <w:t>Promovarea în grad profesional</w:t>
      </w:r>
      <w:r w:rsidRPr="000C1183">
        <w:rPr>
          <w:rFonts w:ascii="Trebuchet MS" w:hAnsi="Trebuchet MS"/>
          <w:szCs w:val="20"/>
        </w:rPr>
        <w:t>, conform art. 478 din OUG nr. 57/2019, cu modificările și completările ulterioare</w:t>
      </w:r>
      <w:r w:rsidR="00024CDB" w:rsidRPr="000C1183">
        <w:rPr>
          <w:rFonts w:ascii="Trebuchet MS" w:hAnsi="Trebuchet MS"/>
          <w:szCs w:val="20"/>
        </w:rPr>
        <w:t>.</w:t>
      </w:r>
    </w:p>
    <w:p w14:paraId="7A595681" w14:textId="3A70F0DF" w:rsidR="00933AA3" w:rsidRPr="000C1183" w:rsidRDefault="00933AA3" w:rsidP="00D65F68">
      <w:pPr>
        <w:pStyle w:val="ListParagraph"/>
        <w:numPr>
          <w:ilvl w:val="0"/>
          <w:numId w:val="22"/>
        </w:numPr>
        <w:spacing w:line="23" w:lineRule="atLeast"/>
        <w:contextualSpacing w:val="0"/>
        <w:rPr>
          <w:rFonts w:ascii="Trebuchet MS" w:hAnsi="Trebuchet MS"/>
          <w:szCs w:val="20"/>
        </w:rPr>
      </w:pPr>
      <w:r w:rsidRPr="000C1183">
        <w:rPr>
          <w:rFonts w:ascii="Trebuchet MS" w:hAnsi="Trebuchet MS"/>
          <w:b/>
          <w:bCs/>
          <w:szCs w:val="20"/>
        </w:rPr>
        <w:t>Promovarea în clasă</w:t>
      </w:r>
      <w:r w:rsidRPr="000C1183">
        <w:rPr>
          <w:rFonts w:ascii="Trebuchet MS" w:hAnsi="Trebuchet MS"/>
          <w:szCs w:val="20"/>
        </w:rPr>
        <w:t>, conform art. 480 din OUG nr. 57/2019</w:t>
      </w:r>
      <w:r w:rsidR="006611E8" w:rsidRPr="000C1183">
        <w:rPr>
          <w:rFonts w:ascii="Trebuchet MS" w:hAnsi="Trebuchet MS"/>
          <w:szCs w:val="20"/>
        </w:rPr>
        <w:t>, cu modificările și completările ulterioare</w:t>
      </w:r>
      <w:r w:rsidR="00024CDB" w:rsidRPr="000C1183">
        <w:rPr>
          <w:rFonts w:ascii="Trebuchet MS" w:hAnsi="Trebuchet MS"/>
          <w:szCs w:val="20"/>
        </w:rPr>
        <w:t>.</w:t>
      </w:r>
    </w:p>
    <w:p w14:paraId="6E79FFB4" w14:textId="0E43EF25" w:rsidR="00DD5C14" w:rsidRPr="000C1183" w:rsidRDefault="00DD5C14" w:rsidP="00D65F68">
      <w:pPr>
        <w:pStyle w:val="ListParagraph"/>
        <w:numPr>
          <w:ilvl w:val="0"/>
          <w:numId w:val="22"/>
        </w:numPr>
        <w:spacing w:line="23" w:lineRule="atLeast"/>
        <w:contextualSpacing w:val="0"/>
        <w:rPr>
          <w:rFonts w:ascii="Trebuchet MS" w:hAnsi="Trebuchet MS"/>
          <w:szCs w:val="20"/>
        </w:rPr>
      </w:pPr>
      <w:r w:rsidRPr="000C1183">
        <w:rPr>
          <w:rFonts w:ascii="Trebuchet MS" w:hAnsi="Trebuchet MS"/>
          <w:b/>
          <w:bCs/>
          <w:szCs w:val="20"/>
        </w:rPr>
        <w:t xml:space="preserve">Transformarea </w:t>
      </w:r>
      <w:r w:rsidR="00CD3DF1" w:rsidRPr="000C1183">
        <w:rPr>
          <w:rFonts w:ascii="Trebuchet MS" w:hAnsi="Trebuchet MS"/>
          <w:b/>
          <w:bCs/>
          <w:szCs w:val="20"/>
        </w:rPr>
        <w:t xml:space="preserve">unei </w:t>
      </w:r>
      <w:r w:rsidRPr="000C1183">
        <w:rPr>
          <w:rFonts w:ascii="Trebuchet MS" w:hAnsi="Trebuchet MS"/>
          <w:b/>
          <w:bCs/>
          <w:szCs w:val="20"/>
        </w:rPr>
        <w:t xml:space="preserve">funcții publice </w:t>
      </w:r>
      <w:r w:rsidR="00CD3DF1" w:rsidRPr="000C1183">
        <w:rPr>
          <w:rFonts w:ascii="Trebuchet MS" w:hAnsi="Trebuchet MS"/>
          <w:b/>
          <w:bCs/>
          <w:szCs w:val="20"/>
        </w:rPr>
        <w:t>vacante</w:t>
      </w:r>
      <w:r w:rsidR="00C31152" w:rsidRPr="000C1183">
        <w:rPr>
          <w:rFonts w:ascii="Trebuchet MS" w:hAnsi="Trebuchet MS"/>
          <w:b/>
          <w:bCs/>
          <w:szCs w:val="20"/>
        </w:rPr>
        <w:t xml:space="preserve"> într-o funcție publică cu o altă denumire </w:t>
      </w:r>
      <w:r w:rsidR="0086144A" w:rsidRPr="000C1183">
        <w:rPr>
          <w:rFonts w:ascii="Trebuchet MS" w:hAnsi="Trebuchet MS"/>
          <w:b/>
          <w:bCs/>
          <w:szCs w:val="20"/>
        </w:rPr>
        <w:t xml:space="preserve">sau într-o </w:t>
      </w:r>
      <w:r w:rsidR="00616565" w:rsidRPr="000C1183">
        <w:rPr>
          <w:rFonts w:ascii="Trebuchet MS" w:hAnsi="Trebuchet MS"/>
          <w:b/>
          <w:bCs/>
          <w:szCs w:val="20"/>
        </w:rPr>
        <w:t>funcție</w:t>
      </w:r>
      <w:r w:rsidR="0086144A" w:rsidRPr="000C1183">
        <w:rPr>
          <w:rFonts w:ascii="Trebuchet MS" w:hAnsi="Trebuchet MS"/>
          <w:b/>
          <w:bCs/>
          <w:szCs w:val="20"/>
        </w:rPr>
        <w:t xml:space="preserve"> publică de nivel inferior ori superior</w:t>
      </w:r>
      <w:r w:rsidR="0086144A" w:rsidRPr="000C1183">
        <w:rPr>
          <w:rFonts w:ascii="Trebuchet MS" w:hAnsi="Trebuchet MS"/>
          <w:szCs w:val="20"/>
        </w:rPr>
        <w:t xml:space="preserve">, conform art. </w:t>
      </w:r>
      <w:r w:rsidR="00971F43" w:rsidRPr="000C1183">
        <w:rPr>
          <w:rFonts w:ascii="Trebuchet MS" w:hAnsi="Trebuchet MS"/>
          <w:szCs w:val="20"/>
        </w:rPr>
        <w:t>409 alin. (3) lit. b) din OUG nr. 57/2019, cu modificările și completările ulterioare</w:t>
      </w:r>
      <w:r w:rsidR="00024CDB" w:rsidRPr="000C1183">
        <w:rPr>
          <w:rFonts w:ascii="Trebuchet MS" w:hAnsi="Trebuchet MS"/>
          <w:szCs w:val="20"/>
        </w:rPr>
        <w:t>.</w:t>
      </w:r>
    </w:p>
    <w:p w14:paraId="2E9893DA" w14:textId="4E0E924B" w:rsidR="00870731" w:rsidRPr="000C1183" w:rsidRDefault="00085735" w:rsidP="00326C4A">
      <w:pPr>
        <w:spacing w:line="23" w:lineRule="atLeast"/>
        <w:jc w:val="both"/>
        <w:rPr>
          <w:rFonts w:ascii="Trebuchet MS" w:hAnsi="Trebuchet MS"/>
          <w:sz w:val="20"/>
          <w:szCs w:val="20"/>
          <w:lang w:val="ro-RO"/>
        </w:rPr>
      </w:pPr>
      <w:r w:rsidRPr="000C1183">
        <w:rPr>
          <w:rFonts w:ascii="Trebuchet MS" w:hAnsi="Trebuchet MS"/>
          <w:sz w:val="20"/>
          <w:szCs w:val="20"/>
          <w:lang w:val="ro-RO"/>
        </w:rPr>
        <w:lastRenderedPageBreak/>
        <w:t xml:space="preserve">Toate </w:t>
      </w:r>
      <w:r w:rsidR="00616565" w:rsidRPr="000C1183">
        <w:rPr>
          <w:rFonts w:ascii="Trebuchet MS" w:hAnsi="Trebuchet MS"/>
          <w:sz w:val="20"/>
          <w:szCs w:val="20"/>
          <w:lang w:val="ro-RO"/>
        </w:rPr>
        <w:t>aceste</w:t>
      </w:r>
      <w:r w:rsidRPr="000C1183">
        <w:rPr>
          <w:rFonts w:ascii="Trebuchet MS" w:hAnsi="Trebuchet MS"/>
          <w:sz w:val="20"/>
          <w:szCs w:val="20"/>
          <w:lang w:val="ro-RO"/>
        </w:rPr>
        <w:t xml:space="preserve"> situații</w:t>
      </w:r>
      <w:r w:rsidR="00F75B8D" w:rsidRPr="000C1183">
        <w:rPr>
          <w:rFonts w:ascii="Trebuchet MS" w:hAnsi="Trebuchet MS"/>
          <w:sz w:val="20"/>
          <w:szCs w:val="20"/>
          <w:lang w:val="ro-RO"/>
        </w:rPr>
        <w:t xml:space="preserve"> implică, în practică, ajustarea atribuțiilor și responsabilităților postului</w:t>
      </w:r>
      <w:r w:rsidR="00677268" w:rsidRPr="000C1183">
        <w:rPr>
          <w:rFonts w:ascii="Trebuchet MS" w:hAnsi="Trebuchet MS"/>
          <w:sz w:val="20"/>
          <w:szCs w:val="20"/>
          <w:lang w:val="ro-RO"/>
        </w:rPr>
        <w:t xml:space="preserve"> aferent funcției publice</w:t>
      </w:r>
      <w:r w:rsidR="00870731" w:rsidRPr="000C1183">
        <w:rPr>
          <w:rFonts w:ascii="Trebuchet MS" w:hAnsi="Trebuchet MS"/>
          <w:sz w:val="20"/>
          <w:szCs w:val="20"/>
          <w:lang w:val="ro-RO"/>
        </w:rPr>
        <w:t>, respectiv:</w:t>
      </w:r>
    </w:p>
    <w:p w14:paraId="53542F79" w14:textId="3C66DAB6" w:rsidR="00692B21" w:rsidRPr="000C1183" w:rsidRDefault="009B6D8A" w:rsidP="000A0B91">
      <w:pPr>
        <w:pStyle w:val="ListParagraph"/>
        <w:numPr>
          <w:ilvl w:val="0"/>
          <w:numId w:val="23"/>
        </w:numPr>
        <w:autoSpaceDE w:val="0"/>
        <w:autoSpaceDN w:val="0"/>
        <w:adjustRightInd w:val="0"/>
        <w:spacing w:line="23" w:lineRule="atLeast"/>
        <w:contextualSpacing w:val="0"/>
        <w:rPr>
          <w:rFonts w:ascii="TimesNewRomanPS-BoldMT" w:hAnsi="TimesNewRomanPS-BoldMT" w:cs="TimesNewRomanPS-BoldMT"/>
          <w:b/>
          <w:bCs/>
          <w:sz w:val="18"/>
          <w:szCs w:val="18"/>
        </w:rPr>
      </w:pPr>
      <w:r w:rsidRPr="000C1183">
        <w:rPr>
          <w:rFonts w:ascii="Trebuchet MS" w:hAnsi="Trebuchet MS"/>
          <w:szCs w:val="20"/>
        </w:rPr>
        <w:t xml:space="preserve">conform prevederilor legale, </w:t>
      </w:r>
      <w:r w:rsidR="0018559A" w:rsidRPr="000C1183">
        <w:rPr>
          <w:rFonts w:ascii="Trebuchet MS" w:hAnsi="Trebuchet MS"/>
          <w:b/>
          <w:bCs/>
          <w:szCs w:val="20"/>
        </w:rPr>
        <w:t>î</w:t>
      </w:r>
      <w:r w:rsidR="0019564C" w:rsidRPr="000C1183">
        <w:rPr>
          <w:rFonts w:ascii="Trebuchet MS" w:hAnsi="Trebuchet MS"/>
          <w:b/>
          <w:bCs/>
          <w:szCs w:val="20"/>
        </w:rPr>
        <w:t xml:space="preserve">n situația reorganizării activității autorității sau </w:t>
      </w:r>
      <w:r w:rsidR="0018559A" w:rsidRPr="000C1183">
        <w:rPr>
          <w:rFonts w:ascii="Trebuchet MS" w:hAnsi="Trebuchet MS"/>
          <w:b/>
          <w:bCs/>
          <w:szCs w:val="20"/>
        </w:rPr>
        <w:t>instituției</w:t>
      </w:r>
      <w:r w:rsidR="0019564C" w:rsidRPr="000C1183">
        <w:rPr>
          <w:rFonts w:ascii="Trebuchet MS" w:hAnsi="Trebuchet MS"/>
          <w:b/>
          <w:bCs/>
          <w:szCs w:val="20"/>
        </w:rPr>
        <w:t xml:space="preserve"> publice</w:t>
      </w:r>
      <w:r w:rsidR="0019564C" w:rsidRPr="000C1183">
        <w:rPr>
          <w:rFonts w:ascii="Trebuchet MS" w:hAnsi="Trebuchet MS"/>
          <w:szCs w:val="20"/>
        </w:rPr>
        <w:t>, funcționarii publici vor fi numiți în noile funcții publice</w:t>
      </w:r>
      <w:r w:rsidR="001265B4" w:rsidRPr="000C1183">
        <w:rPr>
          <w:rFonts w:ascii="Trebuchet MS" w:hAnsi="Trebuchet MS"/>
          <w:szCs w:val="20"/>
        </w:rPr>
        <w:t xml:space="preserve"> sau, după caz, în compartimentele rezultate dacă atribuțiile aferente funcției publice deținute se modifică într-o proporție mai mică de 50%, </w:t>
      </w:r>
      <w:r w:rsidR="00D42283" w:rsidRPr="000C1183">
        <w:rPr>
          <w:rFonts w:ascii="Trebuchet MS" w:hAnsi="Trebuchet MS"/>
          <w:szCs w:val="20"/>
        </w:rPr>
        <w:t>dacă sunt reduse atribuțiile unui compartiment sau intervin modificări în structura compartimentului</w:t>
      </w:r>
      <w:r w:rsidR="0018559A" w:rsidRPr="000C1183">
        <w:rPr>
          <w:rFonts w:ascii="Trebuchet MS" w:hAnsi="Trebuchet MS"/>
          <w:szCs w:val="20"/>
        </w:rPr>
        <w:t xml:space="preserve"> sau dacă este schimbată denumirea funcției publice fără modificarea în proporție de peste 50% a atribuțiilor aferente funcție</w:t>
      </w:r>
      <w:r w:rsidR="0093443A" w:rsidRPr="000C1183">
        <w:rPr>
          <w:rFonts w:ascii="Trebuchet MS" w:hAnsi="Trebuchet MS"/>
          <w:szCs w:val="20"/>
        </w:rPr>
        <w:t>i</w:t>
      </w:r>
      <w:r w:rsidR="0018559A" w:rsidRPr="000C1183">
        <w:rPr>
          <w:rFonts w:ascii="Trebuchet MS" w:hAnsi="Trebuchet MS"/>
          <w:szCs w:val="20"/>
        </w:rPr>
        <w:t xml:space="preserve"> publice</w:t>
      </w:r>
      <w:r w:rsidR="00692B21" w:rsidRPr="000C1183">
        <w:rPr>
          <w:rFonts w:ascii="Trebuchet MS" w:hAnsi="Trebuchet MS"/>
          <w:szCs w:val="20"/>
        </w:rPr>
        <w:t xml:space="preserve">. </w:t>
      </w:r>
    </w:p>
    <w:p w14:paraId="1A2220DE" w14:textId="429014BE" w:rsidR="00185528" w:rsidRPr="000C1183" w:rsidRDefault="00376B23" w:rsidP="00326C4A">
      <w:pPr>
        <w:pStyle w:val="ListParagraph"/>
        <w:autoSpaceDE w:val="0"/>
        <w:autoSpaceDN w:val="0"/>
        <w:adjustRightInd w:val="0"/>
        <w:spacing w:line="23" w:lineRule="atLeast"/>
        <w:contextualSpacing w:val="0"/>
        <w:rPr>
          <w:rFonts w:ascii="TimesNewRomanPS-BoldMT" w:hAnsi="TimesNewRomanPS-BoldMT" w:cs="TimesNewRomanPS-BoldMT"/>
          <w:b/>
          <w:bCs/>
          <w:sz w:val="18"/>
          <w:szCs w:val="18"/>
        </w:rPr>
      </w:pPr>
      <w:r w:rsidRPr="000C1183">
        <w:rPr>
          <w:rFonts w:ascii="Trebuchet MS" w:hAnsi="Trebuchet MS"/>
          <w:szCs w:val="20"/>
        </w:rPr>
        <w:t xml:space="preserve">Considerând obiectivele ce stau la baza reorganizării activității, această situație </w:t>
      </w:r>
      <w:r w:rsidR="009B6D8A" w:rsidRPr="000C1183">
        <w:rPr>
          <w:rFonts w:ascii="Trebuchet MS" w:hAnsi="Trebuchet MS"/>
          <w:szCs w:val="20"/>
        </w:rPr>
        <w:t xml:space="preserve">poate presupune modificarea de atribuții și responsabilități la nivelul </w:t>
      </w:r>
      <w:r w:rsidR="00F7056C" w:rsidRPr="000C1183">
        <w:rPr>
          <w:rFonts w:ascii="Trebuchet MS" w:hAnsi="Trebuchet MS"/>
          <w:szCs w:val="20"/>
        </w:rPr>
        <w:t xml:space="preserve">compartimentelor afectate de reorganizare, astfel că pentru funcțiile publice care </w:t>
      </w:r>
      <w:r w:rsidR="0009412A" w:rsidRPr="000C1183">
        <w:rPr>
          <w:rFonts w:ascii="Trebuchet MS" w:hAnsi="Trebuchet MS"/>
          <w:szCs w:val="20"/>
        </w:rPr>
        <w:t>deservesc acele compartimente vor trebui realizate activități de analiză a posturilor</w:t>
      </w:r>
      <w:r w:rsidR="00535FFE" w:rsidRPr="000C1183">
        <w:rPr>
          <w:rFonts w:ascii="Trebuchet MS" w:hAnsi="Trebuchet MS"/>
          <w:szCs w:val="20"/>
        </w:rPr>
        <w:t>, în vederea reconfirmării</w:t>
      </w:r>
      <w:r w:rsidR="00FD3A3A" w:rsidRPr="000C1183">
        <w:rPr>
          <w:rFonts w:ascii="Trebuchet MS" w:hAnsi="Trebuchet MS"/>
          <w:szCs w:val="20"/>
        </w:rPr>
        <w:t xml:space="preserve"> sau ajustării competențelor specifice aplicabile</w:t>
      </w:r>
      <w:r w:rsidR="0009412A" w:rsidRPr="000C1183">
        <w:rPr>
          <w:rFonts w:ascii="Trebuchet MS" w:hAnsi="Trebuchet MS"/>
          <w:szCs w:val="20"/>
        </w:rPr>
        <w:t>.</w:t>
      </w:r>
    </w:p>
    <w:p w14:paraId="34FE8853" w14:textId="0344CCCA" w:rsidR="00692B21" w:rsidRPr="000C1183" w:rsidRDefault="0009412A" w:rsidP="000A0B91">
      <w:pPr>
        <w:pStyle w:val="ListParagraph"/>
        <w:numPr>
          <w:ilvl w:val="0"/>
          <w:numId w:val="23"/>
        </w:numPr>
        <w:autoSpaceDE w:val="0"/>
        <w:autoSpaceDN w:val="0"/>
        <w:adjustRightInd w:val="0"/>
        <w:spacing w:line="23" w:lineRule="atLeast"/>
        <w:contextualSpacing w:val="0"/>
        <w:rPr>
          <w:rFonts w:ascii="TimesNewRomanPS-BoldMT" w:hAnsi="TimesNewRomanPS-BoldMT" w:cs="TimesNewRomanPS-BoldMT"/>
          <w:b/>
          <w:bCs/>
          <w:sz w:val="18"/>
          <w:szCs w:val="18"/>
        </w:rPr>
      </w:pPr>
      <w:r w:rsidRPr="000C1183">
        <w:rPr>
          <w:rFonts w:ascii="Trebuchet MS" w:hAnsi="Trebuchet MS"/>
          <w:szCs w:val="20"/>
        </w:rPr>
        <w:t xml:space="preserve">conform prevederilor legale, </w:t>
      </w:r>
      <w:r w:rsidRPr="000C1183">
        <w:rPr>
          <w:rFonts w:ascii="Trebuchet MS" w:hAnsi="Trebuchet MS"/>
          <w:b/>
          <w:bCs/>
          <w:szCs w:val="20"/>
        </w:rPr>
        <w:t>situația promovării în grad profesional</w:t>
      </w:r>
      <w:r w:rsidR="00842FFE" w:rsidRPr="000C1183">
        <w:rPr>
          <w:rFonts w:ascii="Trebuchet MS" w:hAnsi="Trebuchet MS"/>
          <w:szCs w:val="20"/>
        </w:rPr>
        <w:t xml:space="preserve"> implică transformarea postului ocupat de către funcționarul public ca urmare a promovării concursului sau examenului de promovare; </w:t>
      </w:r>
      <w:r w:rsidR="00027648" w:rsidRPr="000C1183">
        <w:rPr>
          <w:rFonts w:ascii="Trebuchet MS" w:hAnsi="Trebuchet MS"/>
          <w:szCs w:val="20"/>
        </w:rPr>
        <w:t xml:space="preserve">conform alin. (3) al art. 478 din OUG nr. 57/2019, cu modificările și completările ulterioare, </w:t>
      </w:r>
      <w:r w:rsidR="00692B21" w:rsidRPr="000C1183">
        <w:rPr>
          <w:rFonts w:ascii="Trebuchet MS" w:hAnsi="Trebuchet MS"/>
          <w:szCs w:val="20"/>
        </w:rPr>
        <w:t xml:space="preserve">această situație implică ajustarea sau completarea fișei postului funcționarului public care a promovat în grad cu noi atribuții </w:t>
      </w:r>
      <w:r w:rsidR="000C5B4C" w:rsidRPr="000C1183">
        <w:rPr>
          <w:rFonts w:ascii="Trebuchet MS" w:hAnsi="Trebuchet MS"/>
          <w:szCs w:val="20"/>
        </w:rPr>
        <w:t>și</w:t>
      </w:r>
      <w:r w:rsidR="00692B21" w:rsidRPr="000C1183">
        <w:rPr>
          <w:rFonts w:ascii="Trebuchet MS" w:hAnsi="Trebuchet MS"/>
          <w:szCs w:val="20"/>
        </w:rPr>
        <w:t xml:space="preserve"> responsabilități sau, după caz, prin creșterea gradului de complexitate a atribuțiilor exercitat</w:t>
      </w:r>
      <w:r w:rsidR="00CD12EA" w:rsidRPr="000C1183">
        <w:rPr>
          <w:rFonts w:ascii="Trebuchet MS" w:hAnsi="Trebuchet MS"/>
          <w:szCs w:val="20"/>
        </w:rPr>
        <w:t>e</w:t>
      </w:r>
      <w:r w:rsidR="00692B21" w:rsidRPr="000C1183">
        <w:rPr>
          <w:rFonts w:ascii="Trebuchet MS" w:hAnsi="Trebuchet MS"/>
          <w:szCs w:val="20"/>
        </w:rPr>
        <w:t xml:space="preserve">. </w:t>
      </w:r>
      <w:r w:rsidR="00C07311" w:rsidRPr="000C1183">
        <w:rPr>
          <w:rFonts w:ascii="Trebuchet MS" w:hAnsi="Trebuchet MS"/>
          <w:szCs w:val="20"/>
        </w:rPr>
        <w:t>Totodată, conform art. 147 din anexa nr. 10 la OUG nr. 57/2019 pentru promovarea în grad profesional</w:t>
      </w:r>
      <w:r w:rsidR="00B55EF3" w:rsidRPr="000C1183">
        <w:rPr>
          <w:rFonts w:ascii="Trebuchet MS" w:hAnsi="Trebuchet MS"/>
          <w:szCs w:val="20"/>
        </w:rPr>
        <w:t>, anterior derulării concursului sau examenului care se organizează în acest sens, autoritatea sau instituția publică în care se află respectivul post efectuează analiza postului, conform prevederilor incluse la art. 22 din anexa nr. 8 la OUG menționată</w:t>
      </w:r>
      <w:r w:rsidR="008B1C2F" w:rsidRPr="000C1183">
        <w:rPr>
          <w:rFonts w:ascii="Trebuchet MS" w:hAnsi="Trebuchet MS"/>
          <w:szCs w:val="20"/>
        </w:rPr>
        <w:t>, în vederea identificării competențelor generale și specifice aferente postului preconizat a fi transformat.</w:t>
      </w:r>
    </w:p>
    <w:p w14:paraId="62017DA3" w14:textId="176353F3" w:rsidR="006B6218" w:rsidRPr="000C1183" w:rsidRDefault="00692B21" w:rsidP="00326C4A">
      <w:pPr>
        <w:pStyle w:val="ListParagraph"/>
        <w:autoSpaceDE w:val="0"/>
        <w:autoSpaceDN w:val="0"/>
        <w:adjustRightInd w:val="0"/>
        <w:spacing w:line="23" w:lineRule="atLeast"/>
        <w:contextualSpacing w:val="0"/>
        <w:rPr>
          <w:rFonts w:ascii="TimesNewRomanPS-BoldMT" w:hAnsi="TimesNewRomanPS-BoldMT" w:cs="TimesNewRomanPS-BoldMT"/>
          <w:b/>
          <w:bCs/>
          <w:sz w:val="18"/>
          <w:szCs w:val="18"/>
        </w:rPr>
      </w:pPr>
      <w:r w:rsidRPr="000C1183">
        <w:rPr>
          <w:rFonts w:ascii="Trebuchet MS" w:hAnsi="Trebuchet MS"/>
          <w:szCs w:val="20"/>
        </w:rPr>
        <w:t>A</w:t>
      </w:r>
      <w:r w:rsidR="00842FFE" w:rsidRPr="000C1183">
        <w:rPr>
          <w:rFonts w:ascii="Trebuchet MS" w:hAnsi="Trebuchet MS"/>
          <w:szCs w:val="20"/>
        </w:rPr>
        <w:t>stfel, în practică,</w:t>
      </w:r>
      <w:r w:rsidR="00060FDF" w:rsidRPr="000C1183">
        <w:rPr>
          <w:rFonts w:ascii="Trebuchet MS" w:hAnsi="Trebuchet MS"/>
          <w:szCs w:val="20"/>
        </w:rPr>
        <w:t xml:space="preserve"> transformarea postului necesită inclusiv</w:t>
      </w:r>
      <w:r w:rsidR="006B6218" w:rsidRPr="000C1183">
        <w:rPr>
          <w:rFonts w:ascii="Trebuchet MS" w:hAnsi="Trebuchet MS"/>
          <w:szCs w:val="20"/>
        </w:rPr>
        <w:t xml:space="preserve"> </w:t>
      </w:r>
      <w:r w:rsidR="00060FDF" w:rsidRPr="000C1183">
        <w:rPr>
          <w:rFonts w:ascii="Trebuchet MS" w:hAnsi="Trebuchet MS"/>
          <w:szCs w:val="20"/>
        </w:rPr>
        <w:t>actualizarea</w:t>
      </w:r>
      <w:r w:rsidR="006B6218" w:rsidRPr="000C1183">
        <w:rPr>
          <w:rFonts w:ascii="Trebuchet MS" w:hAnsi="Trebuchet MS"/>
          <w:szCs w:val="20"/>
        </w:rPr>
        <w:t xml:space="preserve"> </w:t>
      </w:r>
      <w:r w:rsidR="00411181" w:rsidRPr="000C1183">
        <w:rPr>
          <w:rFonts w:ascii="Trebuchet MS" w:hAnsi="Trebuchet MS"/>
          <w:szCs w:val="20"/>
        </w:rPr>
        <w:t>cadrului de competențe specifice avizate de către ANFP, dat fiind faptul că</w:t>
      </w:r>
      <w:r w:rsidR="00E329A5" w:rsidRPr="000C1183">
        <w:rPr>
          <w:rFonts w:ascii="Trebuchet MS" w:hAnsi="Trebuchet MS"/>
          <w:szCs w:val="20"/>
        </w:rPr>
        <w:t xml:space="preserve"> asumarea</w:t>
      </w:r>
      <w:r w:rsidR="00A6459E" w:rsidRPr="000C1183">
        <w:rPr>
          <w:rFonts w:ascii="Trebuchet MS" w:hAnsi="Trebuchet MS"/>
          <w:szCs w:val="20"/>
        </w:rPr>
        <w:t xml:space="preserve"> de atribuții și responsabilități suplimentare</w:t>
      </w:r>
      <w:r w:rsidR="00060FDF" w:rsidRPr="000C1183">
        <w:rPr>
          <w:rFonts w:ascii="Trebuchet MS" w:hAnsi="Trebuchet MS"/>
          <w:szCs w:val="20"/>
        </w:rPr>
        <w:t xml:space="preserve"> (dacă este cazul</w:t>
      </w:r>
      <w:r w:rsidR="00E329A5" w:rsidRPr="000C1183">
        <w:rPr>
          <w:rFonts w:ascii="Trebuchet MS" w:hAnsi="Trebuchet MS"/>
          <w:szCs w:val="20"/>
        </w:rPr>
        <w:t>)</w:t>
      </w:r>
      <w:r w:rsidR="00A6459E" w:rsidRPr="000C1183">
        <w:rPr>
          <w:rFonts w:ascii="Trebuchet MS" w:hAnsi="Trebuchet MS"/>
          <w:szCs w:val="20"/>
        </w:rPr>
        <w:t xml:space="preserve"> </w:t>
      </w:r>
      <w:r w:rsidR="00E329A5" w:rsidRPr="000C1183">
        <w:rPr>
          <w:rFonts w:ascii="Trebuchet MS" w:hAnsi="Trebuchet MS"/>
          <w:szCs w:val="20"/>
        </w:rPr>
        <w:t xml:space="preserve">poate </w:t>
      </w:r>
      <w:r w:rsidR="00A6459E" w:rsidRPr="000C1183">
        <w:rPr>
          <w:rFonts w:ascii="Trebuchet MS" w:hAnsi="Trebuchet MS"/>
          <w:szCs w:val="20"/>
        </w:rPr>
        <w:t>presupune manifestarea unor competențe specifice</w:t>
      </w:r>
      <w:r w:rsidR="00E329A5" w:rsidRPr="000C1183">
        <w:rPr>
          <w:rFonts w:ascii="Trebuchet MS" w:hAnsi="Trebuchet MS"/>
          <w:szCs w:val="20"/>
        </w:rPr>
        <w:t xml:space="preserve"> diferite de cele stabilite anterior la nivelul postului,</w:t>
      </w:r>
      <w:r w:rsidR="00A6459E" w:rsidRPr="000C1183">
        <w:rPr>
          <w:rFonts w:ascii="Trebuchet MS" w:hAnsi="Trebuchet MS"/>
          <w:szCs w:val="20"/>
        </w:rPr>
        <w:t xml:space="preserve"> </w:t>
      </w:r>
      <w:r w:rsidR="00060FDF" w:rsidRPr="000C1183">
        <w:rPr>
          <w:rFonts w:ascii="Trebuchet MS" w:hAnsi="Trebuchet MS"/>
          <w:szCs w:val="20"/>
        </w:rPr>
        <w:t>cu grade de complexitate diferite</w:t>
      </w:r>
      <w:r w:rsidR="001D45B2" w:rsidRPr="000C1183">
        <w:rPr>
          <w:rFonts w:ascii="Trebuchet MS" w:hAnsi="Trebuchet MS"/>
          <w:szCs w:val="20"/>
        </w:rPr>
        <w:t>; aceste competențe specifice vor fi verificate, conform prevederilor legale, în cadrul concursului de promovare în grad</w:t>
      </w:r>
      <w:r w:rsidR="00DF7B12" w:rsidRPr="000C1183">
        <w:rPr>
          <w:rFonts w:ascii="Trebuchet MS" w:hAnsi="Trebuchet MS"/>
          <w:szCs w:val="20"/>
        </w:rPr>
        <w:t xml:space="preserve">; de asemenea, în situația promovării în grad profesional principal, </w:t>
      </w:r>
      <w:r w:rsidR="007F47FC" w:rsidRPr="000C1183">
        <w:rPr>
          <w:rFonts w:ascii="Trebuchet MS" w:hAnsi="Trebuchet MS"/>
          <w:szCs w:val="20"/>
        </w:rPr>
        <w:t xml:space="preserve">transformarea postului implică inclusiv actualizarea competențelor generale, dată fiind distincția dintre nivelurile de complexitate aplicabile categoriilor de funcționari publici din grad debutant și asistent și </w:t>
      </w:r>
      <w:r w:rsidR="00D738AD" w:rsidRPr="000C1183">
        <w:rPr>
          <w:rFonts w:ascii="Trebuchet MS" w:hAnsi="Trebuchet MS"/>
          <w:szCs w:val="20"/>
        </w:rPr>
        <w:t>cele aplicabile categoriilor de funcționari publici din grad principal și superior.</w:t>
      </w:r>
    </w:p>
    <w:p w14:paraId="52DF34FE" w14:textId="693A391B" w:rsidR="006B6218" w:rsidRPr="000C1183" w:rsidRDefault="00CD12EA" w:rsidP="000A0B91">
      <w:pPr>
        <w:pStyle w:val="ListParagraph"/>
        <w:numPr>
          <w:ilvl w:val="0"/>
          <w:numId w:val="23"/>
        </w:numPr>
        <w:autoSpaceDE w:val="0"/>
        <w:autoSpaceDN w:val="0"/>
        <w:adjustRightInd w:val="0"/>
        <w:spacing w:line="23" w:lineRule="atLeast"/>
        <w:contextualSpacing w:val="0"/>
        <w:rPr>
          <w:rFonts w:ascii="Trebuchet MS" w:hAnsi="Trebuchet MS"/>
          <w:szCs w:val="20"/>
        </w:rPr>
      </w:pPr>
      <w:r w:rsidRPr="000C1183">
        <w:rPr>
          <w:rFonts w:ascii="Trebuchet MS" w:hAnsi="Trebuchet MS"/>
          <w:szCs w:val="20"/>
        </w:rPr>
        <w:t>s</w:t>
      </w:r>
      <w:r w:rsidR="003C1075" w:rsidRPr="000C1183">
        <w:rPr>
          <w:rFonts w:ascii="Trebuchet MS" w:hAnsi="Trebuchet MS"/>
          <w:szCs w:val="20"/>
        </w:rPr>
        <w:t xml:space="preserve">imilar situației descrise la punctul anterior, prevederile legale ce reglementează </w:t>
      </w:r>
      <w:r w:rsidR="003C1075" w:rsidRPr="000C1183">
        <w:rPr>
          <w:rFonts w:ascii="Trebuchet MS" w:hAnsi="Trebuchet MS"/>
          <w:b/>
          <w:bCs/>
          <w:szCs w:val="20"/>
        </w:rPr>
        <w:t>situația promovării în clasă implică</w:t>
      </w:r>
      <w:r w:rsidR="008A6E54" w:rsidRPr="000C1183">
        <w:rPr>
          <w:rFonts w:ascii="Trebuchet MS" w:hAnsi="Trebuchet MS"/>
          <w:b/>
          <w:bCs/>
          <w:szCs w:val="20"/>
        </w:rPr>
        <w:t xml:space="preserve"> transformarea postului ocupat de </w:t>
      </w:r>
      <w:r w:rsidRPr="000C1183">
        <w:rPr>
          <w:rFonts w:ascii="Trebuchet MS" w:hAnsi="Trebuchet MS"/>
          <w:b/>
          <w:bCs/>
          <w:szCs w:val="20"/>
        </w:rPr>
        <w:t>funcționarul</w:t>
      </w:r>
      <w:r w:rsidR="008A6E54" w:rsidRPr="000C1183">
        <w:rPr>
          <w:rFonts w:ascii="Trebuchet MS" w:hAnsi="Trebuchet MS"/>
          <w:b/>
          <w:bCs/>
          <w:szCs w:val="20"/>
        </w:rPr>
        <w:t xml:space="preserve"> public ca urmare a promovării examenului într-o </w:t>
      </w:r>
      <w:r w:rsidRPr="000C1183">
        <w:rPr>
          <w:rFonts w:ascii="Trebuchet MS" w:hAnsi="Trebuchet MS"/>
          <w:b/>
          <w:bCs/>
          <w:szCs w:val="20"/>
        </w:rPr>
        <w:t>funcție</w:t>
      </w:r>
      <w:r w:rsidR="008A6E54" w:rsidRPr="000C1183">
        <w:rPr>
          <w:rFonts w:ascii="Trebuchet MS" w:hAnsi="Trebuchet MS"/>
          <w:b/>
          <w:bCs/>
          <w:szCs w:val="20"/>
        </w:rPr>
        <w:t xml:space="preserve"> publică de </w:t>
      </w:r>
      <w:r w:rsidRPr="000C1183">
        <w:rPr>
          <w:rFonts w:ascii="Trebuchet MS" w:hAnsi="Trebuchet MS"/>
          <w:b/>
          <w:bCs/>
          <w:szCs w:val="20"/>
        </w:rPr>
        <w:t>execuție</w:t>
      </w:r>
      <w:r w:rsidR="008A6E54" w:rsidRPr="000C1183">
        <w:rPr>
          <w:rFonts w:ascii="Trebuchet MS" w:hAnsi="Trebuchet MS"/>
          <w:b/>
          <w:bCs/>
          <w:szCs w:val="20"/>
        </w:rPr>
        <w:t xml:space="preserve"> dintr-o clasă superioară</w:t>
      </w:r>
      <w:r w:rsidR="008A6E54" w:rsidRPr="000C1183">
        <w:rPr>
          <w:rFonts w:ascii="Trebuchet MS" w:hAnsi="Trebuchet MS"/>
          <w:szCs w:val="20"/>
        </w:rPr>
        <w:t>, de grad profesional asistent</w:t>
      </w:r>
      <w:r w:rsidR="00902871" w:rsidRPr="000C1183">
        <w:rPr>
          <w:rFonts w:ascii="Trebuchet MS" w:hAnsi="Trebuchet MS"/>
          <w:szCs w:val="20"/>
        </w:rPr>
        <w:t xml:space="preserve">; conform alin. (5) al art. 480 din OUG nr. 57/2019, cu modificările și completările ulterioare, </w:t>
      </w:r>
      <w:r w:rsidR="00DE0690" w:rsidRPr="000C1183">
        <w:rPr>
          <w:rFonts w:ascii="Trebuchet MS" w:hAnsi="Trebuchet MS"/>
          <w:szCs w:val="20"/>
        </w:rPr>
        <w:t>această situație implică ajustarea sau completarea fișei</w:t>
      </w:r>
      <w:r w:rsidR="00902871" w:rsidRPr="000C1183">
        <w:rPr>
          <w:rFonts w:ascii="Trebuchet MS" w:hAnsi="Trebuchet MS"/>
          <w:szCs w:val="20"/>
        </w:rPr>
        <w:t xml:space="preserve"> postului </w:t>
      </w:r>
      <w:r w:rsidRPr="000C1183">
        <w:rPr>
          <w:rFonts w:ascii="Trebuchet MS" w:hAnsi="Trebuchet MS"/>
          <w:szCs w:val="20"/>
        </w:rPr>
        <w:t>funcționarului</w:t>
      </w:r>
      <w:r w:rsidR="00902871" w:rsidRPr="000C1183">
        <w:rPr>
          <w:rFonts w:ascii="Trebuchet MS" w:hAnsi="Trebuchet MS"/>
          <w:szCs w:val="20"/>
        </w:rPr>
        <w:t xml:space="preserve"> public care a promovat în clasă cu noi </w:t>
      </w:r>
      <w:r w:rsidRPr="000C1183">
        <w:rPr>
          <w:rFonts w:ascii="Trebuchet MS" w:hAnsi="Trebuchet MS"/>
          <w:szCs w:val="20"/>
        </w:rPr>
        <w:t>atribuții</w:t>
      </w:r>
      <w:r w:rsidR="00902871" w:rsidRPr="000C1183">
        <w:rPr>
          <w:rFonts w:ascii="Trebuchet MS" w:hAnsi="Trebuchet MS"/>
          <w:szCs w:val="20"/>
        </w:rPr>
        <w:t xml:space="preserve"> </w:t>
      </w:r>
      <w:r w:rsidR="000C5B4C" w:rsidRPr="000C1183">
        <w:rPr>
          <w:rFonts w:ascii="Trebuchet MS" w:hAnsi="Trebuchet MS"/>
          <w:szCs w:val="20"/>
        </w:rPr>
        <w:t>și</w:t>
      </w:r>
      <w:r w:rsidR="00DE0690" w:rsidRPr="000C1183">
        <w:rPr>
          <w:rFonts w:ascii="Trebuchet MS" w:hAnsi="Trebuchet MS"/>
          <w:szCs w:val="20"/>
        </w:rPr>
        <w:t xml:space="preserve"> </w:t>
      </w:r>
      <w:r w:rsidR="000545BF" w:rsidRPr="000C1183">
        <w:rPr>
          <w:rFonts w:ascii="Trebuchet MS" w:hAnsi="Trebuchet MS"/>
          <w:szCs w:val="20"/>
        </w:rPr>
        <w:t>responsabilități</w:t>
      </w:r>
      <w:r w:rsidR="00902871" w:rsidRPr="000C1183">
        <w:rPr>
          <w:rFonts w:ascii="Trebuchet MS" w:hAnsi="Trebuchet MS"/>
          <w:szCs w:val="20"/>
        </w:rPr>
        <w:t xml:space="preserve"> corespunzătoare studiilor de nivel superior sau, după caz, prin </w:t>
      </w:r>
      <w:r w:rsidRPr="000C1183">
        <w:rPr>
          <w:rFonts w:ascii="Trebuchet MS" w:hAnsi="Trebuchet MS"/>
          <w:szCs w:val="20"/>
        </w:rPr>
        <w:t>creșterea</w:t>
      </w:r>
      <w:r w:rsidR="00902871" w:rsidRPr="000C1183">
        <w:rPr>
          <w:rFonts w:ascii="Trebuchet MS" w:hAnsi="Trebuchet MS"/>
          <w:szCs w:val="20"/>
        </w:rPr>
        <w:t xml:space="preserve"> gradului</w:t>
      </w:r>
      <w:r w:rsidR="00DE0690" w:rsidRPr="000C1183">
        <w:rPr>
          <w:rFonts w:ascii="Trebuchet MS" w:hAnsi="Trebuchet MS"/>
          <w:szCs w:val="20"/>
        </w:rPr>
        <w:t xml:space="preserve"> </w:t>
      </w:r>
      <w:r w:rsidR="00902871" w:rsidRPr="000C1183">
        <w:rPr>
          <w:rFonts w:ascii="Trebuchet MS" w:hAnsi="Trebuchet MS"/>
          <w:szCs w:val="20"/>
        </w:rPr>
        <w:t xml:space="preserve">de complexitate a </w:t>
      </w:r>
      <w:r w:rsidRPr="000C1183">
        <w:rPr>
          <w:rFonts w:ascii="Trebuchet MS" w:hAnsi="Trebuchet MS"/>
          <w:szCs w:val="20"/>
        </w:rPr>
        <w:t>atribuțiilor</w:t>
      </w:r>
      <w:r w:rsidR="00902871" w:rsidRPr="000C1183">
        <w:rPr>
          <w:rFonts w:ascii="Trebuchet MS" w:hAnsi="Trebuchet MS"/>
          <w:szCs w:val="20"/>
        </w:rPr>
        <w:t xml:space="preserve"> exercitate</w:t>
      </w:r>
      <w:r w:rsidR="00804AF5" w:rsidRPr="000C1183">
        <w:rPr>
          <w:rFonts w:ascii="Trebuchet MS" w:hAnsi="Trebuchet MS"/>
          <w:szCs w:val="20"/>
        </w:rPr>
        <w:t>.</w:t>
      </w:r>
      <w:r w:rsidR="008B1C2F" w:rsidRPr="000C1183">
        <w:rPr>
          <w:rFonts w:ascii="Trebuchet MS" w:hAnsi="Trebuchet MS"/>
          <w:szCs w:val="20"/>
        </w:rPr>
        <w:t xml:space="preserve"> Totodată, conform art. 147 din anexa nr. 10 la OUG nr. 57/2019 pentru promovarea în </w:t>
      </w:r>
      <w:r w:rsidR="0054196E" w:rsidRPr="000C1183">
        <w:rPr>
          <w:rFonts w:ascii="Trebuchet MS" w:hAnsi="Trebuchet MS"/>
          <w:szCs w:val="20"/>
        </w:rPr>
        <w:t>clasă</w:t>
      </w:r>
      <w:r w:rsidR="008B1C2F" w:rsidRPr="000C1183">
        <w:rPr>
          <w:rFonts w:ascii="Trebuchet MS" w:hAnsi="Trebuchet MS"/>
          <w:szCs w:val="20"/>
        </w:rPr>
        <w:t xml:space="preserve">, anterior derulării concursului sau examenului care se organizează în acest sens, autoritatea sau instituția publică în care se află respectivul post efectuează analiza postului, conform prevederilor incluse la art. 22 din anexa nr. 8 la OUG </w:t>
      </w:r>
      <w:r w:rsidR="008B1C2F" w:rsidRPr="000C1183">
        <w:rPr>
          <w:rFonts w:ascii="Trebuchet MS" w:hAnsi="Trebuchet MS"/>
          <w:szCs w:val="20"/>
        </w:rPr>
        <w:lastRenderedPageBreak/>
        <w:t>menționată, în vederea identificării competențelor generale și specifice aferente postului preconizat a fi transformat.</w:t>
      </w:r>
    </w:p>
    <w:p w14:paraId="39E8DE57" w14:textId="31BCEF87" w:rsidR="00766FCB" w:rsidRPr="000C1183" w:rsidRDefault="00CD12EA" w:rsidP="00326C4A">
      <w:pPr>
        <w:pStyle w:val="ListParagraph"/>
        <w:autoSpaceDE w:val="0"/>
        <w:autoSpaceDN w:val="0"/>
        <w:adjustRightInd w:val="0"/>
        <w:spacing w:line="23" w:lineRule="atLeast"/>
        <w:contextualSpacing w:val="0"/>
        <w:rPr>
          <w:rFonts w:ascii="Trebuchet MS" w:hAnsi="Trebuchet MS"/>
          <w:szCs w:val="20"/>
        </w:rPr>
      </w:pPr>
      <w:r w:rsidRPr="000C1183">
        <w:rPr>
          <w:rFonts w:ascii="Trebuchet MS" w:hAnsi="Trebuchet MS"/>
          <w:szCs w:val="20"/>
        </w:rPr>
        <w:t>Și în această situație transformarea postului necesită actualizarea cadrului de competențe specifice avizate de către ANFP, dat fiind faptul că asumarea de atribuții și responsabilități suplimentare</w:t>
      </w:r>
      <w:r w:rsidR="000545BF" w:rsidRPr="000C1183">
        <w:rPr>
          <w:rFonts w:ascii="Trebuchet MS" w:hAnsi="Trebuchet MS"/>
          <w:szCs w:val="20"/>
        </w:rPr>
        <w:t>, aferente funcției publice de clasă superioară</w:t>
      </w:r>
      <w:r w:rsidRPr="000C1183">
        <w:rPr>
          <w:rFonts w:ascii="Trebuchet MS" w:hAnsi="Trebuchet MS"/>
          <w:szCs w:val="20"/>
        </w:rPr>
        <w:t xml:space="preserve"> poate presupune manifestarea unor competențe specifice diferite de cele stabilite anterior la nivelul postului, cu grade de complexitate diferite</w:t>
      </w:r>
      <w:r w:rsidR="001D45B2" w:rsidRPr="000C1183">
        <w:rPr>
          <w:rFonts w:ascii="Trebuchet MS" w:hAnsi="Trebuchet MS"/>
          <w:szCs w:val="20"/>
        </w:rPr>
        <w:t>; aceste competențe specifice vor fi verificate, conform prevederilor legale, în cadrul concursului de promovare în grad</w:t>
      </w:r>
      <w:r w:rsidRPr="000C1183">
        <w:rPr>
          <w:rFonts w:ascii="Trebuchet MS" w:hAnsi="Trebuchet MS"/>
          <w:szCs w:val="20"/>
        </w:rPr>
        <w:t xml:space="preserve">; de asemenea, în situația promovării </w:t>
      </w:r>
      <w:r w:rsidR="000545BF" w:rsidRPr="000C1183">
        <w:rPr>
          <w:rFonts w:ascii="Trebuchet MS" w:hAnsi="Trebuchet MS"/>
          <w:szCs w:val="20"/>
        </w:rPr>
        <w:t>clasă</w:t>
      </w:r>
      <w:r w:rsidRPr="000C1183">
        <w:rPr>
          <w:rFonts w:ascii="Trebuchet MS" w:hAnsi="Trebuchet MS"/>
          <w:szCs w:val="20"/>
        </w:rPr>
        <w:t xml:space="preserve">, transformarea postului implică inclusiv actualizarea competențelor generale, </w:t>
      </w:r>
      <w:r w:rsidR="00C90C1A" w:rsidRPr="000C1183">
        <w:rPr>
          <w:rFonts w:ascii="Trebuchet MS" w:hAnsi="Trebuchet MS"/>
          <w:szCs w:val="20"/>
        </w:rPr>
        <w:t>considerând faptul că încadrarea noii funcții publice se va realiza în grad profesional asistent</w:t>
      </w:r>
      <w:r w:rsidRPr="000C1183">
        <w:rPr>
          <w:rFonts w:ascii="Trebuchet MS" w:hAnsi="Trebuchet MS"/>
          <w:szCs w:val="20"/>
        </w:rPr>
        <w:t>.</w:t>
      </w:r>
    </w:p>
    <w:p w14:paraId="6C242E2D" w14:textId="0A81C08D" w:rsidR="00766FCB" w:rsidRPr="000C1183" w:rsidRDefault="00766FCB" w:rsidP="000A0B91">
      <w:pPr>
        <w:pStyle w:val="ListParagraph"/>
        <w:numPr>
          <w:ilvl w:val="0"/>
          <w:numId w:val="23"/>
        </w:numPr>
        <w:autoSpaceDE w:val="0"/>
        <w:autoSpaceDN w:val="0"/>
        <w:adjustRightInd w:val="0"/>
        <w:spacing w:line="23" w:lineRule="atLeast"/>
        <w:contextualSpacing w:val="0"/>
        <w:rPr>
          <w:rFonts w:ascii="Trebuchet MS" w:hAnsi="Trebuchet MS"/>
          <w:szCs w:val="20"/>
        </w:rPr>
      </w:pPr>
      <w:r w:rsidRPr="000C1183">
        <w:rPr>
          <w:rFonts w:ascii="Trebuchet MS" w:hAnsi="Trebuchet MS"/>
          <w:szCs w:val="20"/>
        </w:rPr>
        <w:t xml:space="preserve">conform prevederilor legale, </w:t>
      </w:r>
      <w:r w:rsidRPr="000C1183">
        <w:rPr>
          <w:rFonts w:ascii="Trebuchet MS" w:hAnsi="Trebuchet MS"/>
          <w:b/>
          <w:bCs/>
          <w:szCs w:val="20"/>
        </w:rPr>
        <w:t>transformarea unei funcții publice vacante într-o funcție publică cu o altă denumire sau într-o funcție publică de nivel inferior ori superior</w:t>
      </w:r>
      <w:r w:rsidR="002C37B3" w:rsidRPr="000C1183">
        <w:rPr>
          <w:rFonts w:ascii="Trebuchet MS" w:hAnsi="Trebuchet MS"/>
          <w:szCs w:val="20"/>
        </w:rPr>
        <w:t xml:space="preserve"> este posibilă, considerând </w:t>
      </w:r>
      <w:r w:rsidR="001C135C" w:rsidRPr="000C1183">
        <w:rPr>
          <w:rFonts w:ascii="Trebuchet MS" w:hAnsi="Trebuchet MS"/>
          <w:szCs w:val="20"/>
        </w:rPr>
        <w:t xml:space="preserve">nevoile instituționale </w:t>
      </w:r>
      <w:r w:rsidR="00804AF5" w:rsidRPr="000C1183">
        <w:rPr>
          <w:rFonts w:ascii="Trebuchet MS" w:hAnsi="Trebuchet MS"/>
          <w:szCs w:val="20"/>
        </w:rPr>
        <w:t>și respectând încadrarea în numărul maxim de posturi aprobat pentru autoritatea sau instituția publică și în fondurile bugetare anuale alocate</w:t>
      </w:r>
      <w:r w:rsidR="00AA5845" w:rsidRPr="000C1183">
        <w:rPr>
          <w:rFonts w:ascii="Trebuchet MS" w:hAnsi="Trebuchet MS"/>
          <w:szCs w:val="20"/>
        </w:rPr>
        <w:t xml:space="preserve">, conform art. </w:t>
      </w:r>
      <w:r w:rsidR="00C6373D" w:rsidRPr="000C1183">
        <w:rPr>
          <w:rFonts w:ascii="Trebuchet MS" w:hAnsi="Trebuchet MS"/>
          <w:szCs w:val="20"/>
        </w:rPr>
        <w:t>409 alin. (3) lit. b)</w:t>
      </w:r>
      <w:r w:rsidR="00804AF5" w:rsidRPr="000C1183">
        <w:rPr>
          <w:rFonts w:ascii="Trebuchet MS" w:hAnsi="Trebuchet MS"/>
          <w:szCs w:val="20"/>
        </w:rPr>
        <w:t xml:space="preserve">. </w:t>
      </w:r>
    </w:p>
    <w:p w14:paraId="1774DD6D" w14:textId="47511851" w:rsidR="00FD5BCA" w:rsidRPr="000C1183" w:rsidRDefault="00804AF5" w:rsidP="00326C4A">
      <w:pPr>
        <w:pStyle w:val="ListParagraph"/>
        <w:autoSpaceDE w:val="0"/>
        <w:autoSpaceDN w:val="0"/>
        <w:adjustRightInd w:val="0"/>
        <w:spacing w:line="23" w:lineRule="atLeast"/>
        <w:contextualSpacing w:val="0"/>
        <w:rPr>
          <w:rFonts w:ascii="Trebuchet MS" w:hAnsi="Trebuchet MS"/>
          <w:szCs w:val="20"/>
        </w:rPr>
      </w:pPr>
      <w:r w:rsidRPr="000C1183">
        <w:rPr>
          <w:rFonts w:ascii="Trebuchet MS" w:hAnsi="Trebuchet MS"/>
          <w:szCs w:val="20"/>
        </w:rPr>
        <w:t xml:space="preserve">În practică, </w:t>
      </w:r>
      <w:r w:rsidR="00E2430C" w:rsidRPr="000C1183">
        <w:rPr>
          <w:rFonts w:ascii="Trebuchet MS" w:hAnsi="Trebuchet MS"/>
          <w:szCs w:val="20"/>
        </w:rPr>
        <w:t xml:space="preserve">astfel cum a fost detaliat anterior, transformarea unei funcții publice, fie că este ocupată sau vacantă implică derularea unui nou exercițiu de analiză a postului </w:t>
      </w:r>
      <w:r w:rsidR="00EA3786" w:rsidRPr="000C1183">
        <w:rPr>
          <w:rFonts w:ascii="Trebuchet MS" w:hAnsi="Trebuchet MS"/>
          <w:szCs w:val="20"/>
        </w:rPr>
        <w:t>în situația în care elementele care sprijină identificarea competențelor specifice, respectiv condițiile de ocupare a postului, atribuțiile și responsabilitățile se modifică</w:t>
      </w:r>
      <w:r w:rsidR="00A236AE" w:rsidRPr="000C1183">
        <w:rPr>
          <w:rFonts w:ascii="Trebuchet MS" w:hAnsi="Trebuchet MS"/>
          <w:szCs w:val="20"/>
        </w:rPr>
        <w:t xml:space="preserve"> parțial sau integral</w:t>
      </w:r>
      <w:r w:rsidR="00EA3786" w:rsidRPr="000C1183">
        <w:rPr>
          <w:rFonts w:ascii="Trebuchet MS" w:hAnsi="Trebuchet MS"/>
          <w:szCs w:val="20"/>
        </w:rPr>
        <w:t>.</w:t>
      </w:r>
    </w:p>
    <w:p w14:paraId="66888B75" w14:textId="5ACD77AC" w:rsidR="001F61E6" w:rsidRPr="000C1183" w:rsidRDefault="00A24C0E" w:rsidP="00326C4A">
      <w:pPr>
        <w:autoSpaceDE w:val="0"/>
        <w:autoSpaceDN w:val="0"/>
        <w:adjustRightInd w:val="0"/>
        <w:spacing w:before="120" w:after="120" w:line="23" w:lineRule="atLeast"/>
        <w:jc w:val="both"/>
        <w:rPr>
          <w:rFonts w:ascii="Trebuchet MS" w:hAnsi="Trebuchet MS" w:cs="TimesNewRomanPS-BoldMT"/>
          <w:sz w:val="20"/>
          <w:szCs w:val="20"/>
          <w:lang w:val="ro-RO"/>
        </w:rPr>
      </w:pPr>
      <w:r w:rsidRPr="000C1183">
        <w:rPr>
          <w:rFonts w:ascii="Trebuchet MS" w:hAnsi="Trebuchet MS" w:cs="TimesNewRomanPS-BoldMT"/>
          <w:sz w:val="20"/>
          <w:szCs w:val="20"/>
          <w:lang w:val="ro-RO"/>
        </w:rPr>
        <w:t xml:space="preserve">Analiza datelor calitative colectate ca urmare a derulării interviurilor cu reprezentanții ANFP a revelat faptul că </w:t>
      </w:r>
      <w:r w:rsidR="001F61E6" w:rsidRPr="000C1183">
        <w:rPr>
          <w:rFonts w:ascii="Trebuchet MS" w:hAnsi="Trebuchet MS" w:cs="TimesNewRomanPS-BoldMT"/>
          <w:sz w:val="20"/>
          <w:szCs w:val="20"/>
          <w:lang w:val="ro-RO"/>
        </w:rPr>
        <w:t>majoritatea solicitărilor de actualizare a cadrelor de competențe</w:t>
      </w:r>
      <w:r w:rsidR="004A530C" w:rsidRPr="000C1183">
        <w:rPr>
          <w:rFonts w:ascii="Trebuchet MS" w:hAnsi="Trebuchet MS" w:cs="TimesNewRomanPS-BoldMT"/>
          <w:sz w:val="20"/>
          <w:szCs w:val="20"/>
          <w:lang w:val="ro-RO"/>
        </w:rPr>
        <w:t xml:space="preserve"> specifice înregistrate până la momentul elaborării prezentului livrabil</w:t>
      </w:r>
      <w:r w:rsidR="001F61E6" w:rsidRPr="000C1183">
        <w:rPr>
          <w:rFonts w:ascii="Trebuchet MS" w:hAnsi="Trebuchet MS" w:cs="TimesNewRomanPS-BoldMT"/>
          <w:sz w:val="20"/>
          <w:szCs w:val="20"/>
          <w:lang w:val="ro-RO"/>
        </w:rPr>
        <w:t xml:space="preserve"> </w:t>
      </w:r>
      <w:r w:rsidR="00802956" w:rsidRPr="000C1183">
        <w:rPr>
          <w:rFonts w:ascii="Trebuchet MS" w:hAnsi="Trebuchet MS" w:cs="TimesNewRomanPS-BoldMT"/>
          <w:sz w:val="20"/>
          <w:szCs w:val="20"/>
          <w:lang w:val="ro-RO"/>
        </w:rPr>
        <w:t>au avut ca fundament</w:t>
      </w:r>
      <w:r w:rsidR="004A530C" w:rsidRPr="000C1183">
        <w:rPr>
          <w:rFonts w:ascii="Trebuchet MS" w:hAnsi="Trebuchet MS" w:cs="TimesNewRomanPS-BoldMT"/>
          <w:sz w:val="20"/>
          <w:szCs w:val="20"/>
          <w:lang w:val="ro-RO"/>
        </w:rPr>
        <w:t xml:space="preserve">, de cele mai multe ori, </w:t>
      </w:r>
      <w:r w:rsidR="0009741A" w:rsidRPr="000C1183">
        <w:rPr>
          <w:rFonts w:ascii="Trebuchet MS" w:hAnsi="Trebuchet MS" w:cs="TimesNewRomanPS-BoldMT"/>
          <w:sz w:val="20"/>
          <w:szCs w:val="20"/>
          <w:lang w:val="ro-RO"/>
        </w:rPr>
        <w:t>prima</w:t>
      </w:r>
      <w:r w:rsidR="00802956" w:rsidRPr="000C1183">
        <w:rPr>
          <w:rFonts w:ascii="Trebuchet MS" w:hAnsi="Trebuchet MS" w:cs="TimesNewRomanPS-BoldMT"/>
          <w:sz w:val="20"/>
          <w:szCs w:val="20"/>
          <w:lang w:val="ro-RO"/>
        </w:rPr>
        <w:t xml:space="preserve"> </w:t>
      </w:r>
      <w:r w:rsidR="0009741A" w:rsidRPr="000C1183">
        <w:rPr>
          <w:rFonts w:ascii="Trebuchet MS" w:hAnsi="Trebuchet MS" w:cs="TimesNewRomanPS-BoldMT"/>
          <w:sz w:val="20"/>
          <w:szCs w:val="20"/>
          <w:lang w:val="ro-RO"/>
        </w:rPr>
        <w:t>situație</w:t>
      </w:r>
      <w:r w:rsidR="00802956" w:rsidRPr="000C1183">
        <w:rPr>
          <w:rFonts w:ascii="Trebuchet MS" w:hAnsi="Trebuchet MS" w:cs="TimesNewRomanPS-BoldMT"/>
          <w:sz w:val="20"/>
          <w:szCs w:val="20"/>
          <w:lang w:val="ro-RO"/>
        </w:rPr>
        <w:t xml:space="preserve"> menționat</w:t>
      </w:r>
      <w:r w:rsidR="0009741A" w:rsidRPr="000C1183">
        <w:rPr>
          <w:rFonts w:ascii="Trebuchet MS" w:hAnsi="Trebuchet MS" w:cs="TimesNewRomanPS-BoldMT"/>
          <w:sz w:val="20"/>
          <w:szCs w:val="20"/>
          <w:lang w:val="ro-RO"/>
        </w:rPr>
        <w:t>ă, respectiv situația reorganizării activității autorității sau instituției publice</w:t>
      </w:r>
      <w:r w:rsidR="004A530C" w:rsidRPr="000C1183">
        <w:rPr>
          <w:rFonts w:ascii="Trebuchet MS" w:hAnsi="Trebuchet MS" w:cs="TimesNewRomanPS-BoldMT"/>
          <w:sz w:val="20"/>
          <w:szCs w:val="20"/>
          <w:lang w:val="ro-RO"/>
        </w:rPr>
        <w:t>. Astfel, feedback-ul colectat</w:t>
      </w:r>
      <w:r w:rsidR="0009741A" w:rsidRPr="000C1183">
        <w:rPr>
          <w:rFonts w:ascii="Trebuchet MS" w:hAnsi="Trebuchet MS" w:cs="TimesNewRomanPS-BoldMT"/>
          <w:sz w:val="20"/>
          <w:szCs w:val="20"/>
          <w:lang w:val="ro-RO"/>
        </w:rPr>
        <w:t xml:space="preserve"> de la</w:t>
      </w:r>
      <w:r w:rsidR="0038063D" w:rsidRPr="000C1183">
        <w:rPr>
          <w:rFonts w:ascii="Trebuchet MS" w:hAnsi="Trebuchet MS" w:cs="TimesNewRomanPS-BoldMT"/>
          <w:sz w:val="20"/>
          <w:szCs w:val="20"/>
          <w:lang w:val="ro-RO"/>
        </w:rPr>
        <w:t xml:space="preserve"> reprezentanți</w:t>
      </w:r>
      <w:r w:rsidR="00CF39A7" w:rsidRPr="000C1183">
        <w:rPr>
          <w:rFonts w:ascii="Trebuchet MS" w:hAnsi="Trebuchet MS" w:cs="TimesNewRomanPS-BoldMT"/>
          <w:sz w:val="20"/>
          <w:szCs w:val="20"/>
          <w:lang w:val="ro-RO"/>
        </w:rPr>
        <w:t xml:space="preserve">i </w:t>
      </w:r>
      <w:r w:rsidR="0038063D" w:rsidRPr="000C1183">
        <w:rPr>
          <w:rFonts w:ascii="Trebuchet MS" w:hAnsi="Trebuchet MS" w:cs="TimesNewRomanPS-BoldMT"/>
          <w:sz w:val="20"/>
          <w:szCs w:val="20"/>
          <w:lang w:val="ro-RO"/>
        </w:rPr>
        <w:t xml:space="preserve">CRU </w:t>
      </w:r>
      <w:r w:rsidR="00CF39A7" w:rsidRPr="000C1183">
        <w:rPr>
          <w:rFonts w:ascii="Trebuchet MS" w:hAnsi="Trebuchet MS" w:cs="TimesNewRomanPS-BoldMT"/>
          <w:sz w:val="20"/>
          <w:szCs w:val="20"/>
          <w:lang w:val="ro-RO"/>
        </w:rPr>
        <w:t xml:space="preserve">face referire la </w:t>
      </w:r>
      <w:r w:rsidR="004A530C" w:rsidRPr="000C1183">
        <w:rPr>
          <w:rFonts w:ascii="Trebuchet MS" w:hAnsi="Trebuchet MS" w:cs="TimesNewRomanPS-BoldMT"/>
          <w:sz w:val="20"/>
          <w:szCs w:val="20"/>
          <w:lang w:val="ro-RO"/>
        </w:rPr>
        <w:t xml:space="preserve">o </w:t>
      </w:r>
      <w:r w:rsidR="00CF39A7" w:rsidRPr="000C1183">
        <w:rPr>
          <w:rFonts w:ascii="Trebuchet MS" w:hAnsi="Trebuchet MS" w:cs="TimesNewRomanPS-BoldMT"/>
          <w:sz w:val="20"/>
          <w:szCs w:val="20"/>
          <w:lang w:val="ro-RO"/>
        </w:rPr>
        <w:t>nevoi</w:t>
      </w:r>
      <w:r w:rsidR="004A530C" w:rsidRPr="000C1183">
        <w:rPr>
          <w:rFonts w:ascii="Trebuchet MS" w:hAnsi="Trebuchet MS" w:cs="TimesNewRomanPS-BoldMT"/>
          <w:sz w:val="20"/>
          <w:szCs w:val="20"/>
          <w:lang w:val="ro-RO"/>
        </w:rPr>
        <w:t>e</w:t>
      </w:r>
      <w:r w:rsidR="00CF39A7" w:rsidRPr="000C1183">
        <w:rPr>
          <w:rFonts w:ascii="Trebuchet MS" w:hAnsi="Trebuchet MS" w:cs="TimesNewRomanPS-BoldMT"/>
          <w:sz w:val="20"/>
          <w:szCs w:val="20"/>
          <w:lang w:val="ro-RO"/>
        </w:rPr>
        <w:t xml:space="preserve"> de actualizare continu</w:t>
      </w:r>
      <w:r w:rsidR="004A530C" w:rsidRPr="000C1183">
        <w:rPr>
          <w:rFonts w:ascii="Trebuchet MS" w:hAnsi="Trebuchet MS" w:cs="TimesNewRomanPS-BoldMT"/>
          <w:sz w:val="20"/>
          <w:szCs w:val="20"/>
          <w:lang w:val="ro-RO"/>
        </w:rPr>
        <w:t>ă</w:t>
      </w:r>
      <w:r w:rsidR="00CF39A7" w:rsidRPr="000C1183">
        <w:rPr>
          <w:rFonts w:ascii="Trebuchet MS" w:hAnsi="Trebuchet MS" w:cs="TimesNewRomanPS-BoldMT"/>
          <w:sz w:val="20"/>
          <w:szCs w:val="20"/>
          <w:lang w:val="ro-RO"/>
        </w:rPr>
        <w:t xml:space="preserve">, datorită restructurărilor </w:t>
      </w:r>
      <w:r w:rsidR="008A1AE9" w:rsidRPr="000C1183">
        <w:rPr>
          <w:rFonts w:ascii="Trebuchet MS" w:hAnsi="Trebuchet MS" w:cs="TimesNewRomanPS-BoldMT"/>
          <w:sz w:val="20"/>
          <w:szCs w:val="20"/>
          <w:lang w:val="ro-RO"/>
        </w:rPr>
        <w:t xml:space="preserve">frecvente derulate la nivelul autorităților și instituțiilor publice </w:t>
      </w:r>
      <w:r w:rsidR="0071135E" w:rsidRPr="000C1183">
        <w:rPr>
          <w:rFonts w:ascii="Trebuchet MS" w:hAnsi="Trebuchet MS" w:cs="TimesNewRomanPS-BoldMT"/>
          <w:sz w:val="20"/>
          <w:szCs w:val="20"/>
          <w:lang w:val="ro-RO"/>
        </w:rPr>
        <w:t>care reclamă</w:t>
      </w:r>
      <w:r w:rsidR="008A1AE9" w:rsidRPr="000C1183">
        <w:rPr>
          <w:rFonts w:ascii="Trebuchet MS" w:hAnsi="Trebuchet MS" w:cs="TimesNewRomanPS-BoldMT"/>
          <w:sz w:val="20"/>
          <w:szCs w:val="20"/>
          <w:lang w:val="ro-RO"/>
        </w:rPr>
        <w:t xml:space="preserve"> nevoia </w:t>
      </w:r>
      <w:r w:rsidR="00CF39A7" w:rsidRPr="000C1183">
        <w:rPr>
          <w:rFonts w:ascii="Trebuchet MS" w:hAnsi="Trebuchet MS" w:cs="TimesNewRomanPS-BoldMT"/>
          <w:sz w:val="20"/>
          <w:szCs w:val="20"/>
          <w:lang w:val="ro-RO"/>
        </w:rPr>
        <w:t>identificării unor soluții în vederea suplimentării posturilor în acele compartimente în care există un volum de muncă mare</w:t>
      </w:r>
      <w:r w:rsidR="00C366C1" w:rsidRPr="000C1183">
        <w:rPr>
          <w:rFonts w:ascii="Trebuchet MS" w:hAnsi="Trebuchet MS" w:cs="TimesNewRomanPS-BoldMT"/>
          <w:sz w:val="20"/>
          <w:szCs w:val="20"/>
          <w:lang w:val="ro-RO"/>
        </w:rPr>
        <w:t>.</w:t>
      </w:r>
    </w:p>
    <w:p w14:paraId="77F31025" w14:textId="0C9AC26A" w:rsidR="00015219" w:rsidRPr="000C1183" w:rsidRDefault="00015219" w:rsidP="00326C4A">
      <w:pPr>
        <w:autoSpaceDE w:val="0"/>
        <w:autoSpaceDN w:val="0"/>
        <w:adjustRightInd w:val="0"/>
        <w:spacing w:after="0" w:line="23" w:lineRule="atLeast"/>
        <w:jc w:val="both"/>
        <w:rPr>
          <w:rFonts w:ascii="Trebuchet MS" w:hAnsi="Trebuchet MS" w:cs="TimesNewRomanPS-BoldMT"/>
          <w:sz w:val="20"/>
          <w:szCs w:val="20"/>
          <w:lang w:val="ro-RO"/>
        </w:rPr>
      </w:pPr>
      <w:r w:rsidRPr="000C1183">
        <w:rPr>
          <w:rFonts w:ascii="Trebuchet MS" w:hAnsi="Trebuchet MS" w:cs="TimesNewRomanPS-BoldMT"/>
          <w:sz w:val="20"/>
          <w:szCs w:val="20"/>
          <w:lang w:val="ro-RO"/>
        </w:rPr>
        <w:t xml:space="preserve">Totodată, ca urmare a implementării cadrului legal descris de anexa nr. 8 la OUG nr. 57/2019 și derulării exercițiilor de analiză a posturilor la nivelul </w:t>
      </w:r>
      <w:r w:rsidR="00CC23B0" w:rsidRPr="000C1183">
        <w:rPr>
          <w:rFonts w:ascii="Trebuchet MS" w:hAnsi="Trebuchet MS" w:cs="TimesNewRomanPS-BoldMT"/>
          <w:sz w:val="20"/>
          <w:szCs w:val="20"/>
          <w:lang w:val="ro-RO"/>
        </w:rPr>
        <w:t>autorităților și instituțiilor publice de nivel central și teritorial, s-au evidențiat spețe în care</w:t>
      </w:r>
      <w:r w:rsidR="00266DE2" w:rsidRPr="000C1183">
        <w:rPr>
          <w:rFonts w:ascii="Trebuchet MS" w:hAnsi="Trebuchet MS" w:cs="TimesNewRomanPS-BoldMT"/>
          <w:sz w:val="20"/>
          <w:szCs w:val="20"/>
          <w:lang w:val="ro-RO"/>
        </w:rPr>
        <w:t xml:space="preserve">, dat fiind caracterul nou </w:t>
      </w:r>
      <w:r w:rsidR="008F75CD" w:rsidRPr="000C1183">
        <w:rPr>
          <w:rFonts w:ascii="Trebuchet MS" w:hAnsi="Trebuchet MS" w:cs="TimesNewRomanPS-BoldMT"/>
          <w:sz w:val="20"/>
          <w:szCs w:val="20"/>
          <w:lang w:val="ro-RO"/>
        </w:rPr>
        <w:t xml:space="preserve">și iterativ </w:t>
      </w:r>
      <w:r w:rsidR="00266DE2" w:rsidRPr="000C1183">
        <w:rPr>
          <w:rFonts w:ascii="Trebuchet MS" w:hAnsi="Trebuchet MS" w:cs="TimesNewRomanPS-BoldMT"/>
          <w:sz w:val="20"/>
          <w:szCs w:val="20"/>
          <w:lang w:val="ro-RO"/>
        </w:rPr>
        <w:t>al procesului</w:t>
      </w:r>
      <w:r w:rsidR="008F75CD" w:rsidRPr="000C1183">
        <w:rPr>
          <w:rFonts w:ascii="Trebuchet MS" w:hAnsi="Trebuchet MS" w:cs="TimesNewRomanPS-BoldMT"/>
          <w:sz w:val="20"/>
          <w:szCs w:val="20"/>
          <w:lang w:val="ro-RO"/>
        </w:rPr>
        <w:t xml:space="preserve">, reprezentanții CRU au solicitat din partea ANFP avizarea cadrelor de competențe specifice pentru aceleași posturi aferente funcțiilor publice de mai multe ori într-un interval de timp scurt. </w:t>
      </w:r>
      <w:r w:rsidR="00ED6F8F" w:rsidRPr="000C1183">
        <w:rPr>
          <w:rFonts w:ascii="Trebuchet MS" w:hAnsi="Trebuchet MS" w:cs="TimesNewRomanPS-BoldMT"/>
          <w:sz w:val="20"/>
          <w:szCs w:val="20"/>
          <w:lang w:val="ro-RO"/>
        </w:rPr>
        <w:t xml:space="preserve">Pentru a întări stabilitatea competențelor specifice la nivelul funcțiilor publice și </w:t>
      </w:r>
      <w:r w:rsidR="001E66D5" w:rsidRPr="000C1183">
        <w:rPr>
          <w:rFonts w:ascii="Trebuchet MS" w:hAnsi="Trebuchet MS" w:cs="TimesNewRomanPS-BoldMT"/>
          <w:sz w:val="20"/>
          <w:szCs w:val="20"/>
          <w:lang w:val="ro-RO"/>
        </w:rPr>
        <w:t xml:space="preserve">în vederea limitării efortului depus de către ANFP în vederea parcurgerii documentațiilor de avizare a cadrelor de competențe specifice, </w:t>
      </w:r>
      <w:r w:rsidR="005846B8" w:rsidRPr="000C1183">
        <w:rPr>
          <w:rFonts w:ascii="Trebuchet MS" w:hAnsi="Trebuchet MS" w:cs="TimesNewRomanPS-BoldMT"/>
          <w:sz w:val="20"/>
          <w:szCs w:val="20"/>
          <w:lang w:val="ro-RO"/>
        </w:rPr>
        <w:t>OUG nr. 121/2023</w:t>
      </w:r>
      <w:r w:rsidR="002D3E54" w:rsidRPr="000C1183">
        <w:rPr>
          <w:rFonts w:ascii="Trebuchet MS" w:hAnsi="Trebuchet MS" w:cs="TimesNewRomanPS-BoldMT"/>
          <w:sz w:val="20"/>
          <w:szCs w:val="20"/>
          <w:lang w:val="ro-RO"/>
        </w:rPr>
        <w:t xml:space="preserve"> a introdus un nou articol la nivelul anexei nr. 8</w:t>
      </w:r>
      <w:r w:rsidR="00E31A83" w:rsidRPr="000C1183">
        <w:rPr>
          <w:rFonts w:ascii="Trebuchet MS" w:hAnsi="Trebuchet MS" w:cs="TimesNewRomanPS-BoldMT"/>
          <w:sz w:val="20"/>
          <w:szCs w:val="20"/>
          <w:lang w:val="ro-RO"/>
        </w:rPr>
        <w:t>, art. 30</w:t>
      </w:r>
      <w:r w:rsidR="00E31A83" w:rsidRPr="000C1183">
        <w:rPr>
          <w:rFonts w:ascii="Calibri" w:hAnsi="Calibri" w:cs="Calibri"/>
          <w:sz w:val="20"/>
          <w:szCs w:val="20"/>
          <w:lang w:val="ro-RO"/>
        </w:rPr>
        <w:t>¹</w:t>
      </w:r>
      <w:r w:rsidR="00E31A83" w:rsidRPr="000C1183">
        <w:rPr>
          <w:rFonts w:ascii="Trebuchet MS" w:hAnsi="Trebuchet MS" w:cs="TimesNewRomanPS-BoldMT"/>
          <w:sz w:val="20"/>
          <w:szCs w:val="20"/>
          <w:lang w:val="ro-RO"/>
        </w:rPr>
        <w:t xml:space="preserve">, </w:t>
      </w:r>
      <w:r w:rsidR="002D3E54" w:rsidRPr="000C1183">
        <w:rPr>
          <w:rFonts w:ascii="Trebuchet MS" w:hAnsi="Trebuchet MS" w:cs="TimesNewRomanPS-BoldMT"/>
          <w:sz w:val="20"/>
          <w:szCs w:val="20"/>
          <w:lang w:val="ro-RO"/>
        </w:rPr>
        <w:t>care prevede faptul că</w:t>
      </w:r>
      <w:r w:rsidR="008048EB" w:rsidRPr="000C1183">
        <w:rPr>
          <w:rFonts w:ascii="Trebuchet MS" w:hAnsi="Trebuchet MS" w:cs="TimesNewRomanPS-BoldMT"/>
          <w:sz w:val="20"/>
          <w:szCs w:val="20"/>
          <w:lang w:val="ro-RO"/>
        </w:rPr>
        <w:t>,</w:t>
      </w:r>
      <w:r w:rsidR="002D3E54" w:rsidRPr="000C1183">
        <w:rPr>
          <w:rFonts w:ascii="Trebuchet MS" w:hAnsi="Trebuchet MS" w:cs="TimesNewRomanPS-BoldMT"/>
          <w:sz w:val="20"/>
          <w:szCs w:val="20"/>
          <w:lang w:val="ro-RO"/>
        </w:rPr>
        <w:t xml:space="preserve"> în afara situațiilor reglementate </w:t>
      </w:r>
      <w:r w:rsidR="008048EB" w:rsidRPr="000C1183">
        <w:rPr>
          <w:rFonts w:ascii="Trebuchet MS" w:hAnsi="Trebuchet MS" w:cs="TimesNewRomanPS-BoldMT"/>
          <w:sz w:val="20"/>
          <w:szCs w:val="20"/>
          <w:lang w:val="ro-RO"/>
        </w:rPr>
        <w:t>vizând reorganizarea</w:t>
      </w:r>
      <w:r w:rsidR="0046123C" w:rsidRPr="000C1183">
        <w:rPr>
          <w:rFonts w:ascii="Trebuchet MS" w:hAnsi="Trebuchet MS" w:cs="TimesNewRomanPS-BoldMT"/>
          <w:sz w:val="20"/>
          <w:szCs w:val="20"/>
          <w:lang w:val="ro-RO"/>
        </w:rPr>
        <w:t xml:space="preserve">, </w:t>
      </w:r>
      <w:r w:rsidR="008048EB" w:rsidRPr="000C1183">
        <w:rPr>
          <w:rFonts w:ascii="Trebuchet MS" w:hAnsi="Trebuchet MS" w:cs="TimesNewRomanPS-BoldMT"/>
          <w:sz w:val="20"/>
          <w:szCs w:val="20"/>
          <w:lang w:val="ro-RO"/>
        </w:rPr>
        <w:t>promovarea în clasă sau în grad profesional</w:t>
      </w:r>
      <w:r w:rsidR="0046123C" w:rsidRPr="000C1183">
        <w:rPr>
          <w:rFonts w:ascii="Trebuchet MS" w:hAnsi="Trebuchet MS" w:cs="TimesNewRomanPS-BoldMT"/>
          <w:sz w:val="20"/>
          <w:szCs w:val="20"/>
          <w:lang w:val="ro-RO"/>
        </w:rPr>
        <w:t xml:space="preserve"> sau transformarea </w:t>
      </w:r>
      <w:r w:rsidR="00E7079B" w:rsidRPr="000C1183">
        <w:rPr>
          <w:rFonts w:ascii="Trebuchet MS" w:hAnsi="Trebuchet MS" w:cs="TimesNewRomanPS-BoldMT"/>
          <w:sz w:val="20"/>
          <w:szCs w:val="20"/>
          <w:lang w:val="ro-RO"/>
        </w:rPr>
        <w:t>unei funcții publice vacante într-o funcție publică cu o altă denumire sau într-o funcție publică de nivel inferior ori superior</w:t>
      </w:r>
      <w:r w:rsidR="00E31A83" w:rsidRPr="000C1183">
        <w:rPr>
          <w:rFonts w:ascii="Trebuchet MS" w:hAnsi="Trebuchet MS" w:cs="TimesNewRomanPS-BoldMT"/>
          <w:sz w:val="20"/>
          <w:szCs w:val="20"/>
          <w:lang w:val="ro-RO"/>
        </w:rPr>
        <w:t xml:space="preserve">, </w:t>
      </w:r>
      <w:r w:rsidR="00667886" w:rsidRPr="000C1183">
        <w:rPr>
          <w:rFonts w:ascii="Trebuchet MS" w:hAnsi="Trebuchet MS" w:cs="TimesNewRomanPS-BoldMT"/>
          <w:sz w:val="20"/>
          <w:szCs w:val="20"/>
          <w:lang w:val="ro-RO"/>
        </w:rPr>
        <w:t xml:space="preserve">în termen de 6 luni de la </w:t>
      </w:r>
      <w:r w:rsidR="008C512C" w:rsidRPr="000C1183">
        <w:rPr>
          <w:rFonts w:ascii="Trebuchet MS" w:hAnsi="Trebuchet MS" w:cs="TimesNewRomanPS-BoldMT"/>
          <w:sz w:val="20"/>
          <w:szCs w:val="20"/>
          <w:lang w:val="ro-RO"/>
        </w:rPr>
        <w:t>obținerea</w:t>
      </w:r>
      <w:r w:rsidR="00667886" w:rsidRPr="000C1183">
        <w:rPr>
          <w:rFonts w:ascii="Trebuchet MS" w:hAnsi="Trebuchet MS" w:cs="TimesNewRomanPS-BoldMT"/>
          <w:sz w:val="20"/>
          <w:szCs w:val="20"/>
          <w:lang w:val="ro-RO"/>
        </w:rPr>
        <w:t xml:space="preserve"> avizului </w:t>
      </w:r>
      <w:r w:rsidR="00D8519F" w:rsidRPr="000C1183">
        <w:rPr>
          <w:rFonts w:ascii="Trebuchet MS" w:hAnsi="Trebuchet MS" w:cs="TimesNewRomanPS-BoldMT"/>
          <w:sz w:val="20"/>
          <w:szCs w:val="20"/>
          <w:lang w:val="ro-RO"/>
        </w:rPr>
        <w:t>ANFP</w:t>
      </w:r>
      <w:r w:rsidR="00667886" w:rsidRPr="000C1183">
        <w:rPr>
          <w:rFonts w:ascii="Trebuchet MS" w:hAnsi="Trebuchet MS" w:cs="TimesNewRomanPS-BoldMT"/>
          <w:sz w:val="20"/>
          <w:szCs w:val="20"/>
          <w:lang w:val="ro-RO"/>
        </w:rPr>
        <w:t xml:space="preserve"> nu poate fi solicitat un nou aviz privind </w:t>
      </w:r>
      <w:r w:rsidR="000065B1" w:rsidRPr="000C1183">
        <w:rPr>
          <w:rFonts w:ascii="Trebuchet MS" w:hAnsi="Trebuchet MS" w:cs="TimesNewRomanPS-BoldMT"/>
          <w:sz w:val="20"/>
          <w:szCs w:val="20"/>
          <w:lang w:val="ro-RO"/>
        </w:rPr>
        <w:t>competențele</w:t>
      </w:r>
      <w:r w:rsidR="00667886" w:rsidRPr="000C1183">
        <w:rPr>
          <w:rFonts w:ascii="Trebuchet MS" w:hAnsi="Trebuchet MS" w:cs="TimesNewRomanPS-BoldMT"/>
          <w:sz w:val="20"/>
          <w:szCs w:val="20"/>
          <w:lang w:val="ro-RO"/>
        </w:rPr>
        <w:t xml:space="preserve"> specifice.</w:t>
      </w:r>
    </w:p>
    <w:p w14:paraId="07FB9B89" w14:textId="12CFD9D5" w:rsidR="00AE7422" w:rsidRPr="000C1183" w:rsidRDefault="00B61B78" w:rsidP="00326C4A">
      <w:pPr>
        <w:autoSpaceDE w:val="0"/>
        <w:autoSpaceDN w:val="0"/>
        <w:adjustRightInd w:val="0"/>
        <w:spacing w:before="120" w:after="120" w:line="23" w:lineRule="atLeast"/>
        <w:jc w:val="both"/>
        <w:rPr>
          <w:rFonts w:ascii="Trebuchet MS" w:hAnsi="Trebuchet MS" w:cs="TimesNewRomanPS-BoldMT"/>
          <w:sz w:val="20"/>
          <w:szCs w:val="20"/>
          <w:lang w:val="ro-RO"/>
        </w:rPr>
      </w:pPr>
      <w:r w:rsidRPr="000C1183">
        <w:rPr>
          <w:rFonts w:ascii="Trebuchet MS" w:hAnsi="Trebuchet MS" w:cs="TimesNewRomanPS-BoldMT"/>
          <w:sz w:val="20"/>
          <w:szCs w:val="20"/>
          <w:lang w:val="ro-RO"/>
        </w:rPr>
        <w:t xml:space="preserve">Considerând </w:t>
      </w:r>
      <w:r w:rsidR="008C512C" w:rsidRPr="000C1183">
        <w:rPr>
          <w:rFonts w:ascii="Trebuchet MS" w:hAnsi="Trebuchet MS" w:cs="TimesNewRomanPS-BoldMT"/>
          <w:sz w:val="20"/>
          <w:szCs w:val="20"/>
          <w:lang w:val="ro-RO"/>
        </w:rPr>
        <w:t>cele</w:t>
      </w:r>
      <w:r w:rsidRPr="000C1183">
        <w:rPr>
          <w:rFonts w:ascii="Trebuchet MS" w:hAnsi="Trebuchet MS" w:cs="TimesNewRomanPS-BoldMT"/>
          <w:sz w:val="20"/>
          <w:szCs w:val="20"/>
          <w:lang w:val="ro-RO"/>
        </w:rPr>
        <w:t xml:space="preserve"> menționate</w:t>
      </w:r>
      <w:r w:rsidR="008C512C" w:rsidRPr="000C1183">
        <w:rPr>
          <w:rFonts w:ascii="Trebuchet MS" w:hAnsi="Trebuchet MS" w:cs="TimesNewRomanPS-BoldMT"/>
          <w:sz w:val="20"/>
          <w:szCs w:val="20"/>
          <w:lang w:val="ro-RO"/>
        </w:rPr>
        <w:t xml:space="preserve"> anterior</w:t>
      </w:r>
      <w:r w:rsidR="00AE7422" w:rsidRPr="000C1183">
        <w:rPr>
          <w:rFonts w:ascii="Trebuchet MS" w:hAnsi="Trebuchet MS" w:cs="TimesNewRomanPS-BoldMT"/>
          <w:sz w:val="20"/>
          <w:szCs w:val="20"/>
          <w:lang w:val="ro-RO"/>
        </w:rPr>
        <w:t xml:space="preserve">, </w:t>
      </w:r>
      <w:r w:rsidR="00C055EC" w:rsidRPr="000C1183">
        <w:rPr>
          <w:rFonts w:ascii="Trebuchet MS" w:hAnsi="Trebuchet MS" w:cs="TimesNewRomanPS-BoldMT"/>
          <w:sz w:val="20"/>
          <w:szCs w:val="20"/>
          <w:lang w:val="ro-RO"/>
        </w:rPr>
        <w:t>este necesară identificarea unui flux de activități pe care reprezentanții autorităților și instituțiilor publice care se regăsesc în situațiile enumerate</w:t>
      </w:r>
      <w:r w:rsidR="000273C2" w:rsidRPr="000C1183">
        <w:rPr>
          <w:rFonts w:ascii="Trebuchet MS" w:hAnsi="Trebuchet MS" w:cs="TimesNewRomanPS-BoldMT"/>
          <w:sz w:val="20"/>
          <w:szCs w:val="20"/>
          <w:lang w:val="ro-RO"/>
        </w:rPr>
        <w:t xml:space="preserve"> să-l poată parcurge în vederea respectării prevederilor legale. Metodologia privind actualizarea periodică a cadrelor de competențe </w:t>
      </w:r>
      <w:r w:rsidR="00733602" w:rsidRPr="000C1183">
        <w:rPr>
          <w:rFonts w:ascii="Trebuchet MS" w:hAnsi="Trebuchet MS" w:cs="TimesNewRomanPS-BoldMT"/>
          <w:sz w:val="20"/>
          <w:szCs w:val="20"/>
          <w:lang w:val="ro-RO"/>
        </w:rPr>
        <w:t xml:space="preserve">detaliază acest flux de proces și particularizează activitățile </w:t>
      </w:r>
      <w:r w:rsidR="00072F3F" w:rsidRPr="000C1183">
        <w:rPr>
          <w:rFonts w:ascii="Trebuchet MS" w:hAnsi="Trebuchet MS" w:cs="TimesNewRomanPS-BoldMT"/>
          <w:sz w:val="20"/>
          <w:szCs w:val="20"/>
          <w:lang w:val="ro-RO"/>
        </w:rPr>
        <w:t>pe care autoritățile și instituțiile publice trebuie să le deruleze în funcție de situația aplicabilă</w:t>
      </w:r>
      <w:r w:rsidR="00ED0A63" w:rsidRPr="000C1183">
        <w:rPr>
          <w:rFonts w:ascii="Trebuchet MS" w:hAnsi="Trebuchet MS" w:cs="TimesNewRomanPS-BoldMT"/>
          <w:sz w:val="20"/>
          <w:szCs w:val="20"/>
          <w:lang w:val="ro-RO"/>
        </w:rPr>
        <w:t xml:space="preserve">, detaliind la nivel de flux de activități </w:t>
      </w:r>
      <w:r w:rsidR="00CD7E91" w:rsidRPr="000C1183">
        <w:rPr>
          <w:rFonts w:ascii="Trebuchet MS" w:hAnsi="Trebuchet MS" w:cs="TimesNewRomanPS-BoldMT"/>
          <w:sz w:val="20"/>
          <w:szCs w:val="20"/>
          <w:lang w:val="ro-RO"/>
        </w:rPr>
        <w:t>actualizarea competențelor specifice în cadrul următoarelor</w:t>
      </w:r>
      <w:r w:rsidR="00AC5F3F" w:rsidRPr="000C1183">
        <w:rPr>
          <w:rFonts w:ascii="Trebuchet MS" w:hAnsi="Trebuchet MS" w:cs="TimesNewRomanPS-BoldMT"/>
          <w:sz w:val="20"/>
          <w:szCs w:val="20"/>
          <w:lang w:val="ro-RO"/>
        </w:rPr>
        <w:t xml:space="preserve"> proceduri de resurse umane</w:t>
      </w:r>
      <w:r w:rsidR="00CD7E91" w:rsidRPr="000C1183">
        <w:rPr>
          <w:rFonts w:ascii="Trebuchet MS" w:hAnsi="Trebuchet MS" w:cs="TimesNewRomanPS-BoldMT"/>
          <w:sz w:val="20"/>
          <w:szCs w:val="20"/>
          <w:lang w:val="ro-RO"/>
        </w:rPr>
        <w:t xml:space="preserve">: </w:t>
      </w:r>
      <w:r w:rsidR="00072F3F" w:rsidRPr="000C1183">
        <w:rPr>
          <w:rFonts w:ascii="Trebuchet MS" w:hAnsi="Trebuchet MS" w:cs="TimesNewRomanPS-BoldMT"/>
          <w:b/>
          <w:bCs/>
          <w:i/>
          <w:iCs/>
          <w:sz w:val="20"/>
          <w:szCs w:val="20"/>
          <w:lang w:val="ro-RO"/>
        </w:rPr>
        <w:lastRenderedPageBreak/>
        <w:t>reorganizare, promovare în grad sau clasă, transformarea funcției publice vacante</w:t>
      </w:r>
      <w:r w:rsidR="0089588C" w:rsidRPr="000C1183">
        <w:rPr>
          <w:rFonts w:ascii="Trebuchet MS" w:hAnsi="Trebuchet MS" w:cs="TimesNewRomanPS-BoldMT"/>
          <w:b/>
          <w:bCs/>
          <w:i/>
          <w:iCs/>
          <w:sz w:val="20"/>
          <w:szCs w:val="20"/>
          <w:lang w:val="ro-RO"/>
        </w:rPr>
        <w:t xml:space="preserve"> într-o funcție publică cu o altă denumire sau într-o funcție publică de nivel inferior ori superior</w:t>
      </w:r>
      <w:r w:rsidR="003F626D" w:rsidRPr="000C1183">
        <w:rPr>
          <w:rFonts w:ascii="Trebuchet MS" w:hAnsi="Trebuchet MS" w:cs="TimesNewRomanPS-BoldMT"/>
          <w:b/>
          <w:bCs/>
          <w:i/>
          <w:iCs/>
          <w:sz w:val="20"/>
          <w:szCs w:val="20"/>
          <w:lang w:val="ro-RO"/>
        </w:rPr>
        <w:t>.</w:t>
      </w:r>
    </w:p>
    <w:p w14:paraId="346FBE0E" w14:textId="03A15E27" w:rsidR="000B2810" w:rsidRPr="000C1183" w:rsidRDefault="000B2810" w:rsidP="00326C4A">
      <w:pPr>
        <w:autoSpaceDE w:val="0"/>
        <w:autoSpaceDN w:val="0"/>
        <w:adjustRightInd w:val="0"/>
        <w:spacing w:after="0" w:line="23" w:lineRule="atLeast"/>
        <w:jc w:val="both"/>
        <w:rPr>
          <w:rFonts w:ascii="Trebuchet MS" w:hAnsi="Trebuchet MS" w:cs="TimesNewRomanPS-BoldMT"/>
          <w:sz w:val="20"/>
          <w:szCs w:val="20"/>
          <w:lang w:val="ro-RO"/>
        </w:rPr>
      </w:pPr>
      <w:r w:rsidRPr="000C1183">
        <w:rPr>
          <w:rFonts w:ascii="Trebuchet MS" w:hAnsi="Trebuchet MS" w:cs="TimesNewRomanPS-BoldMT"/>
          <w:sz w:val="20"/>
          <w:szCs w:val="20"/>
          <w:lang w:val="ro-RO"/>
        </w:rPr>
        <w:t>În ceea ce privește rolurile și responsabilitățile</w:t>
      </w:r>
      <w:r w:rsidR="00F15D50" w:rsidRPr="000C1183">
        <w:rPr>
          <w:rFonts w:ascii="Trebuchet MS" w:hAnsi="Trebuchet MS" w:cs="TimesNewRomanPS-BoldMT"/>
          <w:sz w:val="20"/>
          <w:szCs w:val="20"/>
          <w:lang w:val="ro-RO"/>
        </w:rPr>
        <w:t xml:space="preserve"> implicate în procesul de actualizare a cadrelor de competențe specifice, ele nu diferă de cele implicate în procesul de analiză a posturilor întrucât fluxul de activități propus implică ajustarea etapelor prevăzute în procesul inițial prin intermediul căruia au fost stabilite </w:t>
      </w:r>
      <w:r w:rsidR="00025D8B" w:rsidRPr="000C1183">
        <w:rPr>
          <w:rFonts w:ascii="Trebuchet MS" w:hAnsi="Trebuchet MS" w:cs="TimesNewRomanPS-BoldMT"/>
          <w:sz w:val="20"/>
          <w:szCs w:val="20"/>
          <w:lang w:val="ro-RO"/>
        </w:rPr>
        <w:t>competențele specifice.</w:t>
      </w:r>
    </w:p>
    <w:p w14:paraId="0132C601" w14:textId="28514A92" w:rsidR="00025D8B" w:rsidRPr="000C1183" w:rsidRDefault="00025D8B" w:rsidP="00326C4A">
      <w:pPr>
        <w:autoSpaceDE w:val="0"/>
        <w:autoSpaceDN w:val="0"/>
        <w:adjustRightInd w:val="0"/>
        <w:spacing w:before="120" w:after="120" w:line="23" w:lineRule="atLeast"/>
        <w:jc w:val="both"/>
        <w:rPr>
          <w:rFonts w:ascii="Trebuchet MS" w:hAnsi="Trebuchet MS" w:cs="TimesNewRomanPS-BoldMT"/>
          <w:sz w:val="20"/>
          <w:szCs w:val="20"/>
          <w:lang w:val="ro-RO"/>
        </w:rPr>
      </w:pPr>
      <w:r w:rsidRPr="000C1183">
        <w:rPr>
          <w:rFonts w:ascii="Trebuchet MS" w:hAnsi="Trebuchet MS" w:cs="TimesNewRomanPS-BoldMT"/>
          <w:sz w:val="20"/>
          <w:szCs w:val="20"/>
          <w:lang w:val="ro-RO"/>
        </w:rPr>
        <w:t xml:space="preserve">Cu referire la frecvența derulării procesului de actualizare a competențelor specifice, </w:t>
      </w:r>
      <w:r w:rsidR="00BA19D7" w:rsidRPr="000C1183">
        <w:rPr>
          <w:rFonts w:ascii="Trebuchet MS" w:hAnsi="Trebuchet MS" w:cs="TimesNewRomanPS-BoldMT"/>
          <w:sz w:val="20"/>
          <w:szCs w:val="20"/>
          <w:lang w:val="ro-RO"/>
        </w:rPr>
        <w:t xml:space="preserve">o anumită periodicitate nu poate fi stabilită în ceea ce privește situațiile reglementate, întrucât </w:t>
      </w:r>
      <w:r w:rsidR="00D54B82" w:rsidRPr="000C1183">
        <w:rPr>
          <w:rFonts w:ascii="Trebuchet MS" w:hAnsi="Trebuchet MS" w:cs="TimesNewRomanPS-BoldMT"/>
          <w:sz w:val="20"/>
          <w:szCs w:val="20"/>
          <w:lang w:val="ro-RO"/>
        </w:rPr>
        <w:t xml:space="preserve">acestea apar ca urmare a unor modificări în structura </w:t>
      </w:r>
      <w:r w:rsidR="00166602" w:rsidRPr="000C1183">
        <w:rPr>
          <w:rFonts w:ascii="Trebuchet MS" w:hAnsi="Trebuchet MS" w:cs="TimesNewRomanPS-BoldMT"/>
          <w:sz w:val="20"/>
          <w:szCs w:val="20"/>
          <w:lang w:val="ro-RO"/>
        </w:rPr>
        <w:t xml:space="preserve">de posturi și funcții publice care nu pot fi previzionate, depind de factori externi precum reorganizări instituționale reglementate ori </w:t>
      </w:r>
      <w:r w:rsidR="008E3D22" w:rsidRPr="000C1183">
        <w:rPr>
          <w:rFonts w:ascii="Trebuchet MS" w:hAnsi="Trebuchet MS" w:cs="TimesNewRomanPS-BoldMT"/>
          <w:sz w:val="20"/>
          <w:szCs w:val="20"/>
          <w:lang w:val="ro-RO"/>
        </w:rPr>
        <w:t xml:space="preserve">atingerea nivelului de vechime/ studii aferent promovării în </w:t>
      </w:r>
      <w:r w:rsidR="00230BF6" w:rsidRPr="000C1183">
        <w:rPr>
          <w:rFonts w:ascii="Trebuchet MS" w:hAnsi="Trebuchet MS" w:cs="TimesNewRomanPS-BoldMT"/>
          <w:sz w:val="20"/>
          <w:szCs w:val="20"/>
          <w:lang w:val="ro-RO"/>
        </w:rPr>
        <w:t>grad</w:t>
      </w:r>
      <w:r w:rsidR="008E3D22" w:rsidRPr="000C1183">
        <w:rPr>
          <w:rFonts w:ascii="Trebuchet MS" w:hAnsi="Trebuchet MS" w:cs="TimesNewRomanPS-BoldMT"/>
          <w:sz w:val="20"/>
          <w:szCs w:val="20"/>
          <w:lang w:val="ro-RO"/>
        </w:rPr>
        <w:t>/ clasă.</w:t>
      </w:r>
    </w:p>
    <w:p w14:paraId="7FC364FD" w14:textId="0220D16C" w:rsidR="00D41639" w:rsidRPr="001D210A" w:rsidRDefault="00D41639" w:rsidP="00326C4A">
      <w:pPr>
        <w:pStyle w:val="Heading5"/>
        <w:spacing w:before="120" w:after="120" w:line="23" w:lineRule="atLeast"/>
        <w:rPr>
          <w:rFonts w:ascii="Trebuchet MS" w:hAnsi="Trebuchet MS"/>
          <w:i/>
          <w:iCs/>
          <w:color w:val="auto"/>
          <w:sz w:val="20"/>
          <w:szCs w:val="20"/>
          <w:lang w:val="ro-RO"/>
        </w:rPr>
      </w:pPr>
      <w:r w:rsidRPr="001D210A">
        <w:rPr>
          <w:rFonts w:ascii="Trebuchet MS" w:hAnsi="Trebuchet MS"/>
          <w:i/>
          <w:iCs/>
          <w:color w:val="auto"/>
          <w:sz w:val="20"/>
          <w:szCs w:val="20"/>
          <w:lang w:val="ro-RO"/>
        </w:rPr>
        <w:t>Alte situații care pot determina actualizarea competențe</w:t>
      </w:r>
      <w:r w:rsidR="00AE7349">
        <w:rPr>
          <w:rFonts w:ascii="Trebuchet MS" w:hAnsi="Trebuchet MS"/>
          <w:i/>
          <w:iCs/>
          <w:color w:val="auto"/>
          <w:sz w:val="20"/>
          <w:szCs w:val="20"/>
          <w:lang w:val="ro-RO"/>
        </w:rPr>
        <w:t>lor</w:t>
      </w:r>
      <w:r w:rsidRPr="001D210A">
        <w:rPr>
          <w:rFonts w:ascii="Trebuchet MS" w:hAnsi="Trebuchet MS"/>
          <w:i/>
          <w:iCs/>
          <w:color w:val="auto"/>
          <w:sz w:val="20"/>
          <w:szCs w:val="20"/>
          <w:lang w:val="ro-RO"/>
        </w:rPr>
        <w:t xml:space="preserve"> specifice</w:t>
      </w:r>
    </w:p>
    <w:p w14:paraId="2B3D2B96" w14:textId="4A231FBC" w:rsidR="00543352" w:rsidRPr="000C1183" w:rsidRDefault="00C54CA4" w:rsidP="007D33B9">
      <w:pPr>
        <w:spacing w:line="23" w:lineRule="atLeast"/>
        <w:jc w:val="both"/>
        <w:rPr>
          <w:rFonts w:ascii="Trebuchet MS" w:hAnsi="Trebuchet MS"/>
          <w:sz w:val="20"/>
          <w:szCs w:val="20"/>
          <w:lang w:val="ro-RO"/>
        </w:rPr>
      </w:pPr>
      <w:r w:rsidRPr="000C1183">
        <w:rPr>
          <w:rFonts w:ascii="Trebuchet MS" w:hAnsi="Trebuchet MS"/>
          <w:sz w:val="20"/>
          <w:szCs w:val="20"/>
          <w:lang w:val="ro-RO"/>
        </w:rPr>
        <w:t>Adițional</w:t>
      </w:r>
      <w:r w:rsidR="00213134" w:rsidRPr="000C1183">
        <w:rPr>
          <w:rFonts w:ascii="Trebuchet MS" w:hAnsi="Trebuchet MS"/>
          <w:sz w:val="20"/>
          <w:szCs w:val="20"/>
          <w:lang w:val="ro-RO"/>
        </w:rPr>
        <w:t xml:space="preserve"> situațiilor reglementate și descrise mai sus</w:t>
      </w:r>
      <w:r w:rsidR="00942B7C" w:rsidRPr="000C1183">
        <w:rPr>
          <w:rFonts w:ascii="Trebuchet MS" w:hAnsi="Trebuchet MS"/>
          <w:sz w:val="20"/>
          <w:szCs w:val="20"/>
          <w:lang w:val="ro-RO"/>
        </w:rPr>
        <w:t xml:space="preserve">, </w:t>
      </w:r>
      <w:r w:rsidR="004C1023" w:rsidRPr="000C1183">
        <w:rPr>
          <w:rFonts w:ascii="Trebuchet MS" w:hAnsi="Trebuchet MS"/>
          <w:sz w:val="20"/>
          <w:szCs w:val="20"/>
          <w:lang w:val="ro-RO"/>
        </w:rPr>
        <w:t>există și alți</w:t>
      </w:r>
      <w:r w:rsidR="00921EFB" w:rsidRPr="000C1183">
        <w:rPr>
          <w:rFonts w:ascii="Trebuchet MS" w:hAnsi="Trebuchet MS"/>
          <w:sz w:val="20"/>
          <w:szCs w:val="20"/>
          <w:lang w:val="ro-RO"/>
        </w:rPr>
        <w:t xml:space="preserve"> factori</w:t>
      </w:r>
      <w:r w:rsidR="00942B7C" w:rsidRPr="000C1183">
        <w:rPr>
          <w:rFonts w:ascii="Trebuchet MS" w:hAnsi="Trebuchet MS"/>
          <w:sz w:val="20"/>
          <w:szCs w:val="20"/>
          <w:lang w:val="ro-RO"/>
        </w:rPr>
        <w:t xml:space="preserve"> ce </w:t>
      </w:r>
      <w:r w:rsidR="00921EFB" w:rsidRPr="000C1183">
        <w:rPr>
          <w:rFonts w:ascii="Trebuchet MS" w:hAnsi="Trebuchet MS"/>
          <w:sz w:val="20"/>
          <w:szCs w:val="20"/>
          <w:lang w:val="ro-RO"/>
        </w:rPr>
        <w:t>pot</w:t>
      </w:r>
      <w:r w:rsidR="00942B7C" w:rsidRPr="000C1183">
        <w:rPr>
          <w:rFonts w:ascii="Trebuchet MS" w:hAnsi="Trebuchet MS"/>
          <w:sz w:val="20"/>
          <w:szCs w:val="20"/>
          <w:lang w:val="ro-RO"/>
        </w:rPr>
        <w:t xml:space="preserve"> sta la baza derulării unui nou proces de analiză a postului, respectiv</w:t>
      </w:r>
      <w:r w:rsidR="007D33B9" w:rsidRPr="000C1183">
        <w:rPr>
          <w:rFonts w:ascii="Trebuchet MS" w:hAnsi="Trebuchet MS"/>
          <w:sz w:val="20"/>
          <w:szCs w:val="20"/>
          <w:lang w:val="ro-RO"/>
        </w:rPr>
        <w:t xml:space="preserve"> i</w:t>
      </w:r>
      <w:r w:rsidR="00942B7C" w:rsidRPr="000C1183">
        <w:rPr>
          <w:rFonts w:ascii="Trebuchet MS" w:hAnsi="Trebuchet MS"/>
          <w:sz w:val="20"/>
          <w:szCs w:val="20"/>
          <w:lang w:val="ro-RO"/>
        </w:rPr>
        <w:t xml:space="preserve">dentificarea unor </w:t>
      </w:r>
      <w:r w:rsidR="00480081" w:rsidRPr="000C1183">
        <w:rPr>
          <w:rFonts w:ascii="Trebuchet MS" w:hAnsi="Trebuchet MS"/>
          <w:sz w:val="20"/>
          <w:szCs w:val="20"/>
          <w:lang w:val="ro-RO"/>
        </w:rPr>
        <w:t xml:space="preserve">categorii de </w:t>
      </w:r>
      <w:r w:rsidR="00942B7C" w:rsidRPr="000C1183">
        <w:rPr>
          <w:rFonts w:ascii="Trebuchet MS" w:hAnsi="Trebuchet MS"/>
          <w:sz w:val="20"/>
          <w:szCs w:val="20"/>
          <w:lang w:val="ro-RO"/>
        </w:rPr>
        <w:t xml:space="preserve">competențe specifice noi, opozabile mai multor funcții publice </w:t>
      </w:r>
      <w:r w:rsidR="00116193" w:rsidRPr="000C1183">
        <w:rPr>
          <w:rFonts w:ascii="Trebuchet MS" w:hAnsi="Trebuchet MS"/>
          <w:sz w:val="20"/>
          <w:szCs w:val="20"/>
          <w:lang w:val="ro-RO"/>
        </w:rPr>
        <w:t xml:space="preserve">ocupate </w:t>
      </w:r>
      <w:r w:rsidR="00942B7C" w:rsidRPr="000C1183">
        <w:rPr>
          <w:rFonts w:ascii="Trebuchet MS" w:hAnsi="Trebuchet MS"/>
          <w:sz w:val="20"/>
          <w:szCs w:val="20"/>
          <w:lang w:val="ro-RO"/>
        </w:rPr>
        <w:t xml:space="preserve">din cadrul </w:t>
      </w:r>
      <w:r w:rsidR="0099485C" w:rsidRPr="000C1183">
        <w:rPr>
          <w:rFonts w:ascii="Trebuchet MS" w:hAnsi="Trebuchet MS"/>
          <w:sz w:val="20"/>
          <w:szCs w:val="20"/>
          <w:lang w:val="ro-RO"/>
        </w:rPr>
        <w:t xml:space="preserve">unei autorități sau instituții publice ca urmare a </w:t>
      </w:r>
      <w:r w:rsidR="00DC4A6D" w:rsidRPr="000C1183">
        <w:rPr>
          <w:rFonts w:ascii="Trebuchet MS" w:hAnsi="Trebuchet MS"/>
          <w:sz w:val="20"/>
          <w:szCs w:val="20"/>
          <w:lang w:val="ro-RO"/>
        </w:rPr>
        <w:t>implementării unor sisteme informatice</w:t>
      </w:r>
      <w:r w:rsidR="0071674D" w:rsidRPr="000C1183">
        <w:rPr>
          <w:rFonts w:ascii="Trebuchet MS" w:hAnsi="Trebuchet MS"/>
          <w:sz w:val="20"/>
          <w:szCs w:val="20"/>
          <w:lang w:val="ro-RO"/>
        </w:rPr>
        <w:t xml:space="preserve"> specifice activității derulate în cadrul acelei autorități sau instituții publice,</w:t>
      </w:r>
      <w:r w:rsidR="00DC4A6D" w:rsidRPr="000C1183">
        <w:rPr>
          <w:rFonts w:ascii="Trebuchet MS" w:hAnsi="Trebuchet MS"/>
          <w:sz w:val="20"/>
          <w:szCs w:val="20"/>
          <w:lang w:val="ro-RO"/>
        </w:rPr>
        <w:t xml:space="preserve"> sau în vederea derulării de proiecte </w:t>
      </w:r>
      <w:r w:rsidR="00F135F1" w:rsidRPr="000C1183">
        <w:rPr>
          <w:rFonts w:ascii="Trebuchet MS" w:hAnsi="Trebuchet MS"/>
          <w:sz w:val="20"/>
          <w:szCs w:val="20"/>
          <w:lang w:val="ro-RO"/>
        </w:rPr>
        <w:t>de reformă guvernamentală pe termen lung</w:t>
      </w:r>
      <w:r w:rsidR="0071674D" w:rsidRPr="000C1183">
        <w:rPr>
          <w:rFonts w:ascii="Trebuchet MS" w:hAnsi="Trebuchet MS"/>
          <w:sz w:val="20"/>
          <w:szCs w:val="20"/>
          <w:lang w:val="ro-RO"/>
        </w:rPr>
        <w:t xml:space="preserve"> </w:t>
      </w:r>
      <w:r w:rsidR="00DC4A6D" w:rsidRPr="000C1183">
        <w:rPr>
          <w:rFonts w:ascii="Trebuchet MS" w:hAnsi="Trebuchet MS"/>
          <w:sz w:val="20"/>
          <w:szCs w:val="20"/>
          <w:lang w:val="ro-RO"/>
        </w:rPr>
        <w:t>cu o componentă tehnică specifică</w:t>
      </w:r>
      <w:r w:rsidR="00230BF6" w:rsidRPr="000C1183">
        <w:rPr>
          <w:rFonts w:ascii="Trebuchet MS" w:hAnsi="Trebuchet MS"/>
          <w:sz w:val="20"/>
          <w:szCs w:val="20"/>
          <w:lang w:val="ro-RO"/>
        </w:rPr>
        <w:t>, precum implementa</w:t>
      </w:r>
      <w:r w:rsidR="00F135F1" w:rsidRPr="000C1183">
        <w:rPr>
          <w:rFonts w:ascii="Trebuchet MS" w:hAnsi="Trebuchet MS"/>
          <w:sz w:val="20"/>
          <w:szCs w:val="20"/>
          <w:lang w:val="ro-RO"/>
        </w:rPr>
        <w:t>rea proiectelor PNRR</w:t>
      </w:r>
      <w:r w:rsidRPr="000C1183">
        <w:rPr>
          <w:rFonts w:ascii="Trebuchet MS" w:hAnsi="Trebuchet MS"/>
          <w:sz w:val="20"/>
          <w:szCs w:val="20"/>
          <w:lang w:val="ro-RO"/>
        </w:rPr>
        <w:t>.</w:t>
      </w:r>
      <w:r w:rsidR="007B3004" w:rsidRPr="000C1183">
        <w:rPr>
          <w:rFonts w:ascii="Trebuchet MS" w:hAnsi="Trebuchet MS"/>
          <w:sz w:val="20"/>
          <w:szCs w:val="18"/>
          <w:lang w:val="ro-RO"/>
        </w:rPr>
        <w:t xml:space="preserve"> </w:t>
      </w:r>
    </w:p>
    <w:p w14:paraId="68F8129D" w14:textId="547FA69A" w:rsidR="00173AA8" w:rsidRPr="000C1183" w:rsidRDefault="00A35F60" w:rsidP="00326C4A">
      <w:pPr>
        <w:shd w:val="clear" w:color="auto" w:fill="FFFFFF"/>
        <w:spacing w:before="120" w:after="120" w:line="23" w:lineRule="atLeast"/>
        <w:jc w:val="both"/>
        <w:rPr>
          <w:rFonts w:ascii="Trebuchet MS" w:eastAsia="Times New Roman" w:hAnsi="Trebuchet MS" w:cs="Tahoma"/>
          <w:color w:val="000000"/>
          <w:sz w:val="20"/>
          <w:szCs w:val="20"/>
          <w:lang w:val="ro-RO"/>
        </w:rPr>
      </w:pPr>
      <w:r w:rsidRPr="000C1183">
        <w:rPr>
          <w:rFonts w:ascii="Trebuchet MS" w:eastAsia="Times New Roman" w:hAnsi="Trebuchet MS" w:cs="Tahoma"/>
          <w:color w:val="000000"/>
          <w:sz w:val="20"/>
          <w:szCs w:val="20"/>
          <w:lang w:val="ro-RO"/>
        </w:rPr>
        <w:t>Buna practică nu a revelat o regulă generală privind frecvența actualizării cadrelor de competență specifice</w:t>
      </w:r>
      <w:r w:rsidR="00A87E1B" w:rsidRPr="000C1183">
        <w:rPr>
          <w:rFonts w:ascii="Trebuchet MS" w:eastAsia="Times New Roman" w:hAnsi="Trebuchet MS" w:cs="Tahoma"/>
          <w:color w:val="000000"/>
          <w:sz w:val="20"/>
          <w:szCs w:val="20"/>
          <w:lang w:val="ro-RO"/>
        </w:rPr>
        <w:t>, aceasta fiind mai degrabă determinată de evenimente din contextul organizațional</w:t>
      </w:r>
      <w:r w:rsidR="00F0503F" w:rsidRPr="000C1183">
        <w:rPr>
          <w:rFonts w:ascii="Trebuchet MS" w:eastAsia="Times New Roman" w:hAnsi="Trebuchet MS" w:cs="Tahoma"/>
          <w:color w:val="000000"/>
          <w:sz w:val="20"/>
          <w:szCs w:val="20"/>
          <w:lang w:val="ro-RO"/>
        </w:rPr>
        <w:t xml:space="preserve"> sau</w:t>
      </w:r>
      <w:r w:rsidR="00A87E1B" w:rsidRPr="000C1183">
        <w:rPr>
          <w:rFonts w:ascii="Trebuchet MS" w:eastAsia="Times New Roman" w:hAnsi="Trebuchet MS" w:cs="Tahoma"/>
          <w:color w:val="000000"/>
          <w:sz w:val="20"/>
          <w:szCs w:val="20"/>
          <w:lang w:val="ro-RO"/>
        </w:rPr>
        <w:t xml:space="preserve"> instituțional sau la nivel de post</w:t>
      </w:r>
      <w:r w:rsidR="00F0503F" w:rsidRPr="000C1183">
        <w:rPr>
          <w:rFonts w:ascii="Trebuchet MS" w:eastAsia="Times New Roman" w:hAnsi="Trebuchet MS" w:cs="Tahoma"/>
          <w:color w:val="000000"/>
          <w:sz w:val="20"/>
          <w:szCs w:val="20"/>
          <w:lang w:val="ro-RO"/>
        </w:rPr>
        <w:t>. În acest context, în lipsa unor evenimente de transformare organizațională sau la nivel de post</w:t>
      </w:r>
      <w:r w:rsidR="00881D5E" w:rsidRPr="000C1183">
        <w:rPr>
          <w:rFonts w:ascii="Trebuchet MS" w:eastAsia="Times New Roman" w:hAnsi="Trebuchet MS" w:cs="Tahoma"/>
          <w:color w:val="000000"/>
          <w:sz w:val="20"/>
          <w:szCs w:val="20"/>
          <w:lang w:val="ro-RO"/>
        </w:rPr>
        <w:t xml:space="preserve"> ori</w:t>
      </w:r>
      <w:r w:rsidR="00F0503F" w:rsidRPr="000C1183">
        <w:rPr>
          <w:rFonts w:ascii="Trebuchet MS" w:eastAsia="Times New Roman" w:hAnsi="Trebuchet MS" w:cs="Tahoma"/>
          <w:color w:val="000000"/>
          <w:sz w:val="20"/>
          <w:szCs w:val="20"/>
          <w:lang w:val="ro-RO"/>
        </w:rPr>
        <w:t xml:space="preserve"> statut al angajatului, este mai degrabă importantă monitorizarea alinierii cadrului de competențe cu nevoile </w:t>
      </w:r>
      <w:r w:rsidR="005F2AB0" w:rsidRPr="000C1183">
        <w:rPr>
          <w:rFonts w:ascii="Trebuchet MS" w:eastAsia="Times New Roman" w:hAnsi="Trebuchet MS" w:cs="Tahoma"/>
          <w:color w:val="000000"/>
          <w:sz w:val="20"/>
          <w:szCs w:val="20"/>
          <w:lang w:val="ro-RO"/>
        </w:rPr>
        <w:t>instituționale și guvernamentale precum și cu cele</w:t>
      </w:r>
      <w:r w:rsidR="00F0503F" w:rsidRPr="000C1183">
        <w:rPr>
          <w:rFonts w:ascii="Trebuchet MS" w:eastAsia="Times New Roman" w:hAnsi="Trebuchet MS" w:cs="Tahoma"/>
          <w:color w:val="000000"/>
          <w:sz w:val="20"/>
          <w:szCs w:val="20"/>
          <w:lang w:val="ro-RO"/>
        </w:rPr>
        <w:t xml:space="preserve"> individuale</w:t>
      </w:r>
      <w:r w:rsidR="00B813E6" w:rsidRPr="000C1183">
        <w:rPr>
          <w:rFonts w:ascii="Trebuchet MS" w:eastAsia="Times New Roman" w:hAnsi="Trebuchet MS" w:cs="Tahoma"/>
          <w:color w:val="000000"/>
          <w:sz w:val="20"/>
          <w:szCs w:val="20"/>
          <w:lang w:val="ro-RO"/>
        </w:rPr>
        <w:t xml:space="preserve">, ale ocupanților posturilor, colectate prin intermediul </w:t>
      </w:r>
      <w:r w:rsidR="00F0503F" w:rsidRPr="000C1183">
        <w:rPr>
          <w:rFonts w:ascii="Trebuchet MS" w:eastAsia="Times New Roman" w:hAnsi="Trebuchet MS" w:cs="Tahoma"/>
          <w:color w:val="000000"/>
          <w:sz w:val="20"/>
          <w:szCs w:val="20"/>
          <w:lang w:val="ro-RO"/>
        </w:rPr>
        <w:t>instrumente</w:t>
      </w:r>
      <w:r w:rsidR="00B813E6" w:rsidRPr="000C1183">
        <w:rPr>
          <w:rFonts w:ascii="Trebuchet MS" w:eastAsia="Times New Roman" w:hAnsi="Trebuchet MS" w:cs="Tahoma"/>
          <w:color w:val="000000"/>
          <w:sz w:val="20"/>
          <w:szCs w:val="20"/>
          <w:lang w:val="ro-RO"/>
        </w:rPr>
        <w:t>lor</w:t>
      </w:r>
      <w:r w:rsidR="00F0503F" w:rsidRPr="000C1183">
        <w:rPr>
          <w:rFonts w:ascii="Trebuchet MS" w:eastAsia="Times New Roman" w:hAnsi="Trebuchet MS" w:cs="Tahoma"/>
          <w:color w:val="000000"/>
          <w:sz w:val="20"/>
          <w:szCs w:val="20"/>
          <w:lang w:val="ro-RO"/>
        </w:rPr>
        <w:t xml:space="preserve"> de tip analiza nevoilor de dezvoltare a angajaților sau diagnoze de cultură organizațională</w:t>
      </w:r>
      <w:r w:rsidR="00B813E6" w:rsidRPr="000C1183">
        <w:rPr>
          <w:rFonts w:ascii="Trebuchet MS" w:eastAsia="Times New Roman" w:hAnsi="Trebuchet MS" w:cs="Tahoma"/>
          <w:color w:val="000000"/>
          <w:sz w:val="20"/>
          <w:szCs w:val="20"/>
          <w:lang w:val="ro-RO"/>
        </w:rPr>
        <w:t>.</w:t>
      </w:r>
    </w:p>
    <w:p w14:paraId="5B472B65" w14:textId="77777777" w:rsidR="00C3403A" w:rsidRPr="000C1183" w:rsidRDefault="00C3403A" w:rsidP="00D65F68">
      <w:pPr>
        <w:pStyle w:val="Heading2"/>
        <w:numPr>
          <w:ilvl w:val="1"/>
          <w:numId w:val="10"/>
        </w:numPr>
        <w:spacing w:line="23" w:lineRule="atLeast"/>
        <w:rPr>
          <w:rFonts w:ascii="Trebuchet MS" w:hAnsi="Trebuchet MS"/>
        </w:rPr>
      </w:pPr>
      <w:bookmarkStart w:id="46" w:name="_Toc159326860"/>
      <w:bookmarkStart w:id="47" w:name="_Toc160794331"/>
      <w:bookmarkStart w:id="48" w:name="_Toc164416345"/>
      <w:r w:rsidRPr="000C1183">
        <w:rPr>
          <w:rFonts w:ascii="Trebuchet MS" w:hAnsi="Trebuchet MS"/>
        </w:rPr>
        <w:t>Validarea constatărilor și concluziilor preliminare</w:t>
      </w:r>
      <w:bookmarkEnd w:id="46"/>
      <w:bookmarkEnd w:id="47"/>
      <w:bookmarkEnd w:id="48"/>
      <w:r w:rsidRPr="000C1183">
        <w:rPr>
          <w:rFonts w:ascii="Trebuchet MS" w:hAnsi="Trebuchet MS"/>
        </w:rPr>
        <w:t xml:space="preserve"> </w:t>
      </w:r>
    </w:p>
    <w:p w14:paraId="545898AF" w14:textId="6EDE42A6" w:rsidR="00C3403A" w:rsidRPr="000C1183" w:rsidRDefault="005E3B0E" w:rsidP="00326C4A">
      <w:pPr>
        <w:autoSpaceDE w:val="0"/>
        <w:autoSpaceDN w:val="0"/>
        <w:adjustRightInd w:val="0"/>
        <w:spacing w:line="23" w:lineRule="atLeast"/>
        <w:jc w:val="both"/>
        <w:rPr>
          <w:rFonts w:ascii="Trebuchet MS" w:hAnsi="Trebuchet MS" w:cs="Arial"/>
          <w:color w:val="000000"/>
          <w:sz w:val="20"/>
          <w:szCs w:val="18"/>
          <w:lang w:val="ro-RO"/>
        </w:rPr>
      </w:pPr>
      <w:r w:rsidRPr="000C1183">
        <w:rPr>
          <w:rFonts w:ascii="Trebuchet MS" w:hAnsi="Trebuchet MS" w:cs="Arial"/>
          <w:color w:val="000000"/>
          <w:sz w:val="20"/>
          <w:szCs w:val="18"/>
          <w:lang w:val="ro-RO"/>
        </w:rPr>
        <w:t xml:space="preserve">În cadrul multiplelor întâlniri derulate cu scopul </w:t>
      </w:r>
      <w:r w:rsidR="00D81CB3" w:rsidRPr="000C1183">
        <w:rPr>
          <w:rFonts w:ascii="Trebuchet MS" w:hAnsi="Trebuchet MS" w:cs="Arial"/>
          <w:color w:val="000000"/>
          <w:sz w:val="20"/>
          <w:szCs w:val="18"/>
          <w:lang w:val="ro-RO"/>
        </w:rPr>
        <w:t xml:space="preserve">înțelegerii cadrului instituțional și legal în care operează în prezent cadrele de competență generale și specifice, au fost validate </w:t>
      </w:r>
      <w:r w:rsidR="001A7F33" w:rsidRPr="000C1183">
        <w:rPr>
          <w:rFonts w:ascii="Trebuchet MS" w:hAnsi="Trebuchet MS" w:cs="Arial"/>
          <w:color w:val="000000"/>
          <w:sz w:val="20"/>
          <w:szCs w:val="18"/>
          <w:lang w:val="ro-RO"/>
        </w:rPr>
        <w:t>constatările cuprinse în cadrul capitolului următor, incluzând concluzii și recomandări. Feedback-ul reprezentanților ANFP</w:t>
      </w:r>
      <w:r w:rsidR="00631446" w:rsidRPr="000C1183">
        <w:rPr>
          <w:rFonts w:ascii="Trebuchet MS" w:hAnsi="Trebuchet MS" w:cs="Arial"/>
          <w:color w:val="000000"/>
          <w:sz w:val="20"/>
          <w:szCs w:val="18"/>
          <w:lang w:val="ro-RO"/>
        </w:rPr>
        <w:t xml:space="preserve">, </w:t>
      </w:r>
      <w:r w:rsidR="001A7F33" w:rsidRPr="000C1183">
        <w:rPr>
          <w:rFonts w:ascii="Trebuchet MS" w:hAnsi="Trebuchet MS" w:cs="Arial"/>
          <w:color w:val="000000"/>
          <w:sz w:val="20"/>
          <w:szCs w:val="18"/>
          <w:lang w:val="ro-RO"/>
        </w:rPr>
        <w:t xml:space="preserve">întărit de cercetarea calitativă și cantitativă derulată în contextul </w:t>
      </w:r>
      <w:r w:rsidR="004F29A7" w:rsidRPr="000C1183">
        <w:rPr>
          <w:rFonts w:ascii="Trebuchet MS" w:hAnsi="Trebuchet MS" w:cs="Arial"/>
          <w:color w:val="000000"/>
          <w:sz w:val="20"/>
          <w:szCs w:val="18"/>
          <w:lang w:val="ro-RO"/>
        </w:rPr>
        <w:t>Activităților</w:t>
      </w:r>
      <w:r w:rsidR="00631446" w:rsidRPr="000C1183">
        <w:rPr>
          <w:rFonts w:ascii="Trebuchet MS" w:hAnsi="Trebuchet MS" w:cs="Arial"/>
          <w:color w:val="000000"/>
          <w:sz w:val="20"/>
          <w:szCs w:val="18"/>
          <w:lang w:val="ro-RO"/>
        </w:rPr>
        <w:t xml:space="preserve"> proiectului, a fost acela că, pe de-o parte,</w:t>
      </w:r>
      <w:r w:rsidR="004F29A7" w:rsidRPr="000C1183">
        <w:rPr>
          <w:rFonts w:ascii="Trebuchet MS" w:hAnsi="Trebuchet MS" w:cs="Arial"/>
          <w:color w:val="000000"/>
          <w:sz w:val="20"/>
          <w:szCs w:val="18"/>
          <w:lang w:val="ro-RO"/>
        </w:rPr>
        <w:t xml:space="preserve"> </w:t>
      </w:r>
      <w:r w:rsidR="00631446" w:rsidRPr="000C1183">
        <w:rPr>
          <w:rFonts w:ascii="Trebuchet MS" w:hAnsi="Trebuchet MS" w:cs="Arial"/>
          <w:color w:val="000000"/>
          <w:sz w:val="20"/>
          <w:szCs w:val="18"/>
          <w:lang w:val="ro-RO"/>
        </w:rPr>
        <w:t>procesul de actualizare a cadrelor de competență</w:t>
      </w:r>
      <w:r w:rsidR="004F29A7" w:rsidRPr="000C1183">
        <w:rPr>
          <w:rFonts w:ascii="Trebuchet MS" w:hAnsi="Trebuchet MS" w:cs="Arial"/>
          <w:color w:val="000000"/>
          <w:sz w:val="20"/>
          <w:szCs w:val="18"/>
          <w:lang w:val="ro-RO"/>
        </w:rPr>
        <w:t xml:space="preserve"> generale nu poate fi realizat anterior obținerii unor rezultate cu privire la operaționalizarea completă a acestuia și că</w:t>
      </w:r>
      <w:r w:rsidR="00EC2F9C" w:rsidRPr="000C1183">
        <w:rPr>
          <w:rFonts w:ascii="Trebuchet MS" w:hAnsi="Trebuchet MS" w:cs="Arial"/>
          <w:color w:val="000000"/>
          <w:sz w:val="20"/>
          <w:szCs w:val="18"/>
          <w:lang w:val="ro-RO"/>
        </w:rPr>
        <w:t xml:space="preserve">, pe de altă parte, procesul de actualizate a cadrelor de competențe specifice (care presupune reluarea procesului de analiză a posturilor) poate fi susținut într-o mare măsura prin consultarea unui compendiu </w:t>
      </w:r>
      <w:r w:rsidR="00DB1F8B" w:rsidRPr="000C1183">
        <w:rPr>
          <w:rFonts w:ascii="Trebuchet MS" w:hAnsi="Trebuchet MS" w:cs="Arial"/>
          <w:color w:val="000000"/>
          <w:sz w:val="20"/>
          <w:szCs w:val="18"/>
          <w:lang w:val="ro-RO"/>
        </w:rPr>
        <w:t xml:space="preserve">care să surprindă </w:t>
      </w:r>
      <w:r w:rsidR="00B90BAB" w:rsidRPr="000C1183">
        <w:rPr>
          <w:rFonts w:ascii="Trebuchet MS" w:hAnsi="Trebuchet MS" w:cs="Arial"/>
          <w:color w:val="000000"/>
          <w:sz w:val="20"/>
          <w:szCs w:val="18"/>
          <w:lang w:val="ro-RO"/>
        </w:rPr>
        <w:t>competențe specifice principalelor domenii funcționale din administrația publică</w:t>
      </w:r>
      <w:r w:rsidR="00C935C1" w:rsidRPr="000C1183">
        <w:rPr>
          <w:rFonts w:ascii="Trebuchet MS" w:hAnsi="Trebuchet MS" w:cs="Arial"/>
          <w:color w:val="000000"/>
          <w:sz w:val="20"/>
          <w:szCs w:val="18"/>
          <w:lang w:val="ro-RO"/>
        </w:rPr>
        <w:t xml:space="preserve">. </w:t>
      </w:r>
      <w:r w:rsidR="00233611" w:rsidRPr="000C1183">
        <w:rPr>
          <w:rFonts w:ascii="Trebuchet MS" w:hAnsi="Trebuchet MS" w:cs="Arial"/>
          <w:color w:val="000000"/>
          <w:sz w:val="20"/>
          <w:szCs w:val="18"/>
          <w:lang w:val="ro-RO"/>
        </w:rPr>
        <w:t xml:space="preserve">Totodată, considerând incidența situațiilor reglementate cu privire la </w:t>
      </w:r>
      <w:r w:rsidR="005736DE" w:rsidRPr="000C1183">
        <w:rPr>
          <w:rFonts w:ascii="Trebuchet MS" w:hAnsi="Trebuchet MS" w:cs="Arial"/>
          <w:color w:val="000000"/>
          <w:sz w:val="20"/>
          <w:szCs w:val="18"/>
          <w:lang w:val="ro-RO"/>
        </w:rPr>
        <w:t>necesitatea actualizării competențelor specifice, a fost agreat faptul că m</w:t>
      </w:r>
      <w:r w:rsidR="00C935C1" w:rsidRPr="000C1183">
        <w:rPr>
          <w:rFonts w:ascii="Trebuchet MS" w:hAnsi="Trebuchet MS" w:cs="Arial"/>
          <w:color w:val="000000"/>
          <w:sz w:val="20"/>
          <w:szCs w:val="18"/>
          <w:lang w:val="ro-RO"/>
        </w:rPr>
        <w:t xml:space="preserve">etodologia privind actualizarea periodică a cadrelor de competențe </w:t>
      </w:r>
      <w:r w:rsidR="005736DE" w:rsidRPr="000C1183">
        <w:rPr>
          <w:rFonts w:ascii="Trebuchet MS" w:hAnsi="Trebuchet MS" w:cs="Arial"/>
          <w:color w:val="000000"/>
          <w:sz w:val="20"/>
          <w:szCs w:val="18"/>
          <w:lang w:val="ro-RO"/>
        </w:rPr>
        <w:t>va trata</w:t>
      </w:r>
      <w:r w:rsidR="00C935C1" w:rsidRPr="000C1183">
        <w:rPr>
          <w:rFonts w:ascii="Trebuchet MS" w:hAnsi="Trebuchet MS" w:cs="Arial"/>
          <w:color w:val="000000"/>
          <w:sz w:val="20"/>
          <w:szCs w:val="18"/>
          <w:lang w:val="ro-RO"/>
        </w:rPr>
        <w:t xml:space="preserve"> </w:t>
      </w:r>
      <w:r w:rsidR="006C7216" w:rsidRPr="000C1183">
        <w:rPr>
          <w:rFonts w:ascii="Trebuchet MS" w:hAnsi="Trebuchet MS" w:cs="Arial"/>
          <w:color w:val="000000"/>
          <w:sz w:val="20"/>
          <w:szCs w:val="18"/>
          <w:lang w:val="ro-RO"/>
        </w:rPr>
        <w:t>definiții</w:t>
      </w:r>
      <w:r w:rsidR="005736DE" w:rsidRPr="000C1183">
        <w:rPr>
          <w:rFonts w:ascii="Trebuchet MS" w:hAnsi="Trebuchet MS" w:cs="Arial"/>
          <w:color w:val="000000"/>
          <w:sz w:val="20"/>
          <w:szCs w:val="18"/>
          <w:lang w:val="ro-RO"/>
        </w:rPr>
        <w:t>le</w:t>
      </w:r>
      <w:r w:rsidR="006C7216" w:rsidRPr="000C1183">
        <w:rPr>
          <w:rFonts w:ascii="Trebuchet MS" w:hAnsi="Trebuchet MS" w:cs="Arial"/>
          <w:color w:val="000000"/>
          <w:sz w:val="20"/>
          <w:szCs w:val="18"/>
          <w:lang w:val="ro-RO"/>
        </w:rPr>
        <w:t xml:space="preserve">, </w:t>
      </w:r>
      <w:r w:rsidR="005736DE" w:rsidRPr="000C1183">
        <w:rPr>
          <w:rFonts w:ascii="Trebuchet MS" w:hAnsi="Trebuchet MS" w:cs="Arial"/>
          <w:color w:val="000000"/>
          <w:sz w:val="20"/>
          <w:szCs w:val="18"/>
          <w:lang w:val="ro-RO"/>
        </w:rPr>
        <w:t xml:space="preserve">descrierea </w:t>
      </w:r>
      <w:r w:rsidR="006C7216" w:rsidRPr="000C1183">
        <w:rPr>
          <w:rFonts w:ascii="Trebuchet MS" w:hAnsi="Trebuchet MS" w:cs="Arial"/>
          <w:color w:val="000000"/>
          <w:sz w:val="20"/>
          <w:szCs w:val="18"/>
          <w:lang w:val="ro-RO"/>
        </w:rPr>
        <w:t>roluri</w:t>
      </w:r>
      <w:r w:rsidR="005736DE" w:rsidRPr="000C1183">
        <w:rPr>
          <w:rFonts w:ascii="Trebuchet MS" w:hAnsi="Trebuchet MS" w:cs="Arial"/>
          <w:color w:val="000000"/>
          <w:sz w:val="20"/>
          <w:szCs w:val="18"/>
          <w:lang w:val="ro-RO"/>
        </w:rPr>
        <w:t>lor</w:t>
      </w:r>
      <w:r w:rsidR="006C7216" w:rsidRPr="000C1183">
        <w:rPr>
          <w:rFonts w:ascii="Trebuchet MS" w:hAnsi="Trebuchet MS" w:cs="Arial"/>
          <w:color w:val="000000"/>
          <w:sz w:val="20"/>
          <w:szCs w:val="18"/>
          <w:lang w:val="ro-RO"/>
        </w:rPr>
        <w:t xml:space="preserve"> și responsabilități</w:t>
      </w:r>
      <w:r w:rsidR="005736DE" w:rsidRPr="000C1183">
        <w:rPr>
          <w:rFonts w:ascii="Trebuchet MS" w:hAnsi="Trebuchet MS" w:cs="Arial"/>
          <w:color w:val="000000"/>
          <w:sz w:val="20"/>
          <w:szCs w:val="18"/>
          <w:lang w:val="ro-RO"/>
        </w:rPr>
        <w:t xml:space="preserve"> din proces</w:t>
      </w:r>
      <w:r w:rsidR="006C7216" w:rsidRPr="000C1183">
        <w:rPr>
          <w:rFonts w:ascii="Trebuchet MS" w:hAnsi="Trebuchet MS" w:cs="Arial"/>
          <w:color w:val="000000"/>
          <w:sz w:val="20"/>
          <w:szCs w:val="18"/>
          <w:lang w:val="ro-RO"/>
        </w:rPr>
        <w:t xml:space="preserve"> și fluxul de activități implicat de actualizarea cadrelor de competențe</w:t>
      </w:r>
      <w:r w:rsidR="001A7F33" w:rsidRPr="000C1183">
        <w:rPr>
          <w:rFonts w:ascii="Trebuchet MS" w:hAnsi="Trebuchet MS" w:cs="Arial"/>
          <w:color w:val="000000"/>
          <w:sz w:val="20"/>
          <w:szCs w:val="18"/>
          <w:lang w:val="ro-RO"/>
        </w:rPr>
        <w:t xml:space="preserve"> </w:t>
      </w:r>
      <w:r w:rsidR="006C7216" w:rsidRPr="000C1183">
        <w:rPr>
          <w:rFonts w:ascii="Trebuchet MS" w:hAnsi="Trebuchet MS" w:cs="Arial"/>
          <w:color w:val="000000"/>
          <w:sz w:val="20"/>
          <w:szCs w:val="18"/>
          <w:lang w:val="ro-RO"/>
        </w:rPr>
        <w:t>specifice</w:t>
      </w:r>
      <w:r w:rsidR="00AB56DE" w:rsidRPr="000C1183">
        <w:rPr>
          <w:rFonts w:ascii="Trebuchet MS" w:hAnsi="Trebuchet MS" w:cs="Arial"/>
          <w:color w:val="000000"/>
          <w:sz w:val="20"/>
          <w:szCs w:val="18"/>
          <w:lang w:val="ro-RO"/>
        </w:rPr>
        <w:t>, incluzând instrumente de lucru al căror conținut a fost validat în prealabil de c</w:t>
      </w:r>
      <w:r w:rsidR="00032181" w:rsidRPr="000C1183">
        <w:rPr>
          <w:rFonts w:ascii="Trebuchet MS" w:hAnsi="Trebuchet MS" w:cs="Arial"/>
          <w:color w:val="000000"/>
          <w:sz w:val="20"/>
          <w:szCs w:val="18"/>
          <w:lang w:val="ro-RO"/>
        </w:rPr>
        <w:t xml:space="preserve">ătre reprezentanții ANFP. </w:t>
      </w:r>
      <w:r w:rsidR="00BE5953" w:rsidRPr="000C1183">
        <w:rPr>
          <w:rFonts w:ascii="Trebuchet MS" w:hAnsi="Trebuchet MS" w:cs="Arial"/>
          <w:color w:val="000000"/>
          <w:sz w:val="20"/>
          <w:szCs w:val="18"/>
          <w:lang w:val="ro-RO"/>
        </w:rPr>
        <w:t>Toate aceste elemente</w:t>
      </w:r>
      <w:r w:rsidR="00C3403A" w:rsidRPr="000C1183">
        <w:rPr>
          <w:rFonts w:ascii="Trebuchet MS" w:hAnsi="Trebuchet MS" w:cs="Arial"/>
          <w:color w:val="000000"/>
          <w:sz w:val="20"/>
          <w:szCs w:val="18"/>
          <w:lang w:val="ro-RO"/>
        </w:rPr>
        <w:t xml:space="preserve"> se regăsesc incluse în </w:t>
      </w:r>
      <w:r w:rsidR="00032181" w:rsidRPr="000C1183">
        <w:rPr>
          <w:rFonts w:ascii="Trebuchet MS" w:hAnsi="Trebuchet MS" w:cs="Arial"/>
          <w:color w:val="000000"/>
          <w:sz w:val="20"/>
          <w:szCs w:val="18"/>
          <w:lang w:val="ro-RO"/>
        </w:rPr>
        <w:t>capitolul</w:t>
      </w:r>
      <w:r w:rsidR="00C3403A" w:rsidRPr="000C1183">
        <w:rPr>
          <w:rFonts w:ascii="Trebuchet MS" w:hAnsi="Trebuchet MS" w:cs="Arial"/>
          <w:color w:val="000000"/>
          <w:sz w:val="20"/>
          <w:szCs w:val="18"/>
          <w:lang w:val="ro-RO"/>
        </w:rPr>
        <w:t xml:space="preserve"> 4</w:t>
      </w:r>
      <w:r w:rsidR="00F22170" w:rsidRPr="000C1183">
        <w:rPr>
          <w:rFonts w:ascii="Trebuchet MS" w:hAnsi="Trebuchet MS" w:cs="Arial"/>
          <w:color w:val="000000"/>
          <w:sz w:val="20"/>
          <w:szCs w:val="18"/>
          <w:lang w:val="ro-RO"/>
        </w:rPr>
        <w:t xml:space="preserve"> al acestui livrabil</w:t>
      </w:r>
      <w:r w:rsidR="00C3403A" w:rsidRPr="000C1183">
        <w:rPr>
          <w:rFonts w:ascii="Trebuchet MS" w:hAnsi="Trebuchet MS" w:cs="Arial"/>
          <w:color w:val="000000"/>
          <w:sz w:val="20"/>
          <w:szCs w:val="18"/>
          <w:lang w:val="ro-RO"/>
        </w:rPr>
        <w:t>.</w:t>
      </w:r>
    </w:p>
    <w:p w14:paraId="65E646FE" w14:textId="702AA217" w:rsidR="00C3403A" w:rsidRPr="000C1183" w:rsidRDefault="00C3403A" w:rsidP="00D65F68">
      <w:pPr>
        <w:pStyle w:val="Heading2"/>
        <w:numPr>
          <w:ilvl w:val="1"/>
          <w:numId w:val="10"/>
        </w:numPr>
        <w:spacing w:line="23" w:lineRule="atLeast"/>
        <w:rPr>
          <w:rFonts w:ascii="Trebuchet MS" w:hAnsi="Trebuchet MS"/>
        </w:rPr>
      </w:pPr>
      <w:bookmarkStart w:id="49" w:name="_Toc159326861"/>
      <w:bookmarkStart w:id="50" w:name="_Toc160794332"/>
      <w:bookmarkStart w:id="51" w:name="_Toc164416346"/>
      <w:r w:rsidRPr="000C1183">
        <w:rPr>
          <w:rFonts w:ascii="Trebuchet MS" w:hAnsi="Trebuchet MS"/>
        </w:rPr>
        <w:t>Redactarea livrabilului</w:t>
      </w:r>
      <w:bookmarkEnd w:id="49"/>
      <w:bookmarkEnd w:id="50"/>
      <w:bookmarkEnd w:id="51"/>
    </w:p>
    <w:p w14:paraId="4E3E5ACF" w14:textId="77777777" w:rsidR="00C3403A" w:rsidRPr="000C1183" w:rsidRDefault="00C3403A" w:rsidP="00326C4A">
      <w:pPr>
        <w:autoSpaceDE w:val="0"/>
        <w:autoSpaceDN w:val="0"/>
        <w:adjustRightInd w:val="0"/>
        <w:spacing w:line="23" w:lineRule="atLeast"/>
        <w:jc w:val="both"/>
        <w:rPr>
          <w:rFonts w:ascii="Trebuchet MS" w:hAnsi="Trebuchet MS" w:cs="Arial"/>
          <w:color w:val="000000"/>
          <w:sz w:val="20"/>
          <w:szCs w:val="18"/>
          <w:lang w:val="ro-RO"/>
        </w:rPr>
      </w:pPr>
      <w:r w:rsidRPr="000C1183">
        <w:rPr>
          <w:rFonts w:ascii="Trebuchet MS" w:hAnsi="Trebuchet MS" w:cs="Arial"/>
          <w:color w:val="000000"/>
          <w:sz w:val="20"/>
          <w:szCs w:val="18"/>
          <w:lang w:val="ro-RO"/>
        </w:rPr>
        <w:t>Prezentul livrabil a fost elaborat conform detaliilor agreate prin caietul de sarcini și oferta tehnică.</w:t>
      </w:r>
    </w:p>
    <w:p w14:paraId="492E9D8D" w14:textId="77777777" w:rsidR="00C3403A" w:rsidRPr="000C1183" w:rsidRDefault="00C3403A" w:rsidP="00326C4A">
      <w:pPr>
        <w:autoSpaceDE w:val="0"/>
        <w:autoSpaceDN w:val="0"/>
        <w:adjustRightInd w:val="0"/>
        <w:spacing w:line="23" w:lineRule="atLeast"/>
        <w:jc w:val="both"/>
        <w:rPr>
          <w:rFonts w:ascii="Trebuchet MS" w:hAnsi="Trebuchet MS" w:cs="Arial"/>
          <w:color w:val="000000"/>
          <w:sz w:val="20"/>
          <w:szCs w:val="18"/>
          <w:lang w:val="ro-RO"/>
        </w:rPr>
      </w:pPr>
      <w:r w:rsidRPr="000C1183">
        <w:rPr>
          <w:rFonts w:ascii="Trebuchet MS" w:hAnsi="Trebuchet MS" w:cs="Arial"/>
          <w:color w:val="000000"/>
          <w:sz w:val="20"/>
          <w:szCs w:val="18"/>
          <w:lang w:val="ro-RO"/>
        </w:rPr>
        <w:lastRenderedPageBreak/>
        <w:t>Eventualele observații / propuneri / completări / recomandări / revizuiri vor fi analizate și discutate în cadrul unei reuniuni cu membri ai echipei Beneficiarului urmând ca versiunea finală a livrabilului să ia în considerare rezultatele acestor discuții. Varianta finală a livrabilului a fost transmisă Beneficiarului pentru aprobare.</w:t>
      </w:r>
    </w:p>
    <w:p w14:paraId="31C3418B" w14:textId="33379969" w:rsidR="0041052A" w:rsidRPr="000C1183" w:rsidRDefault="001D6845" w:rsidP="00D65F68">
      <w:pPr>
        <w:pStyle w:val="Heading1"/>
        <w:numPr>
          <w:ilvl w:val="0"/>
          <w:numId w:val="9"/>
        </w:numPr>
        <w:spacing w:before="480" w:line="23" w:lineRule="atLeast"/>
        <w:rPr>
          <w:rFonts w:ascii="Trebuchet MS" w:hAnsi="Trebuchet MS"/>
        </w:rPr>
      </w:pPr>
      <w:bookmarkStart w:id="52" w:name="_Toc164416347"/>
      <w:r w:rsidRPr="000C1183">
        <w:rPr>
          <w:rFonts w:ascii="Trebuchet MS" w:hAnsi="Trebuchet MS"/>
        </w:rPr>
        <w:t>Concluzii si recomandări</w:t>
      </w:r>
      <w:bookmarkEnd w:id="52"/>
      <w:r w:rsidR="00111C88" w:rsidRPr="000C1183">
        <w:rPr>
          <w:rFonts w:ascii="Trebuchet MS" w:hAnsi="Trebuchet MS"/>
        </w:rPr>
        <w:t> </w:t>
      </w:r>
    </w:p>
    <w:p w14:paraId="33CBEE2C" w14:textId="03A7A907" w:rsidR="00620FBF" w:rsidRPr="000C1183" w:rsidRDefault="00620FBF" w:rsidP="00326C4A">
      <w:pPr>
        <w:spacing w:after="0" w:line="23" w:lineRule="atLeast"/>
        <w:jc w:val="both"/>
        <w:rPr>
          <w:rFonts w:ascii="Trebuchet MS" w:hAnsi="Trebuchet MS" w:cstheme="minorHAnsi"/>
          <w:bCs/>
          <w:sz w:val="20"/>
          <w:szCs w:val="18"/>
          <w:lang w:val="ro-RO"/>
        </w:rPr>
      </w:pPr>
      <w:r w:rsidRPr="000C1183">
        <w:rPr>
          <w:rFonts w:ascii="Trebuchet MS" w:hAnsi="Trebuchet MS" w:cstheme="minorHAnsi"/>
          <w:bCs/>
          <w:sz w:val="20"/>
          <w:szCs w:val="18"/>
          <w:lang w:val="ro-RO"/>
        </w:rPr>
        <w:t xml:space="preserve">Considerând cele </w:t>
      </w:r>
      <w:r w:rsidR="00AE070F" w:rsidRPr="000C1183">
        <w:rPr>
          <w:rFonts w:ascii="Trebuchet MS" w:hAnsi="Trebuchet MS" w:cstheme="minorHAnsi"/>
          <w:bCs/>
          <w:sz w:val="20"/>
          <w:szCs w:val="18"/>
          <w:lang w:val="ro-RO"/>
        </w:rPr>
        <w:t>revelate</w:t>
      </w:r>
      <w:r w:rsidRPr="000C1183">
        <w:rPr>
          <w:rFonts w:ascii="Trebuchet MS" w:hAnsi="Trebuchet MS" w:cstheme="minorHAnsi"/>
          <w:bCs/>
          <w:sz w:val="20"/>
          <w:szCs w:val="18"/>
          <w:lang w:val="ro-RO"/>
        </w:rPr>
        <w:t xml:space="preserve"> prin analiza informațiilor colectate, disponibilitatea resurselor (umane, de timp, informatice) din cadrul ANFP</w:t>
      </w:r>
      <w:r w:rsidR="00575603" w:rsidRPr="000C1183">
        <w:rPr>
          <w:rFonts w:ascii="Trebuchet MS" w:hAnsi="Trebuchet MS" w:cstheme="minorHAnsi"/>
          <w:bCs/>
          <w:sz w:val="20"/>
          <w:szCs w:val="18"/>
          <w:lang w:val="ro-RO"/>
        </w:rPr>
        <w:t> </w:t>
      </w:r>
      <w:r w:rsidR="008C2990" w:rsidRPr="000C1183">
        <w:rPr>
          <w:rFonts w:ascii="Trebuchet MS" w:hAnsi="Trebuchet MS" w:cstheme="minorHAnsi"/>
          <w:bCs/>
          <w:sz w:val="20"/>
          <w:szCs w:val="18"/>
          <w:lang w:val="ro-RO"/>
        </w:rPr>
        <w:t xml:space="preserve">și din cadrul compartimentelor de resurse umane de la nivelul autorităților și instituțiilor publice precum </w:t>
      </w:r>
      <w:r w:rsidR="00575603" w:rsidRPr="000C1183">
        <w:rPr>
          <w:rFonts w:ascii="Trebuchet MS" w:hAnsi="Trebuchet MS" w:cstheme="minorHAnsi"/>
          <w:bCs/>
          <w:sz w:val="20"/>
          <w:szCs w:val="18"/>
          <w:lang w:val="ro-RO"/>
        </w:rPr>
        <w:t xml:space="preserve">și gradul de incidență </w:t>
      </w:r>
      <w:r w:rsidR="009A68E5" w:rsidRPr="000C1183">
        <w:rPr>
          <w:rFonts w:ascii="Trebuchet MS" w:hAnsi="Trebuchet MS" w:cstheme="minorHAnsi"/>
          <w:bCs/>
          <w:sz w:val="20"/>
          <w:szCs w:val="18"/>
          <w:lang w:val="ro-RO"/>
        </w:rPr>
        <w:t xml:space="preserve">al </w:t>
      </w:r>
      <w:r w:rsidR="00575603" w:rsidRPr="000C1183">
        <w:rPr>
          <w:rFonts w:ascii="Trebuchet MS" w:hAnsi="Trebuchet MS" w:cstheme="minorHAnsi"/>
          <w:bCs/>
          <w:sz w:val="20"/>
          <w:szCs w:val="18"/>
          <w:lang w:val="ro-RO"/>
        </w:rPr>
        <w:t xml:space="preserve">situațiilor care </w:t>
      </w:r>
      <w:r w:rsidR="009A68E5" w:rsidRPr="000C1183">
        <w:rPr>
          <w:rFonts w:ascii="Trebuchet MS" w:hAnsi="Trebuchet MS" w:cstheme="minorHAnsi"/>
          <w:bCs/>
          <w:sz w:val="20"/>
          <w:szCs w:val="18"/>
          <w:lang w:val="ro-RO"/>
        </w:rPr>
        <w:t>pot implica actualizarea cadrelor de competențe</w:t>
      </w:r>
      <w:r w:rsidRPr="000C1183">
        <w:rPr>
          <w:rFonts w:ascii="Trebuchet MS" w:hAnsi="Trebuchet MS" w:cstheme="minorHAnsi"/>
          <w:bCs/>
          <w:sz w:val="20"/>
          <w:szCs w:val="18"/>
          <w:lang w:val="ro-RO"/>
        </w:rPr>
        <w:t xml:space="preserve">, proiectarea metodologiei </w:t>
      </w:r>
      <w:r w:rsidR="009A68E5" w:rsidRPr="000C1183">
        <w:rPr>
          <w:rFonts w:ascii="Trebuchet MS" w:hAnsi="Trebuchet MS" w:cstheme="minorHAnsi"/>
          <w:bCs/>
          <w:sz w:val="20"/>
          <w:szCs w:val="18"/>
          <w:lang w:val="ro-RO"/>
        </w:rPr>
        <w:t xml:space="preserve">privind actualizarea periodică a acestora </w:t>
      </w:r>
      <w:r w:rsidRPr="000C1183">
        <w:rPr>
          <w:rFonts w:ascii="Trebuchet MS" w:hAnsi="Trebuchet MS" w:cstheme="minorHAnsi"/>
          <w:bCs/>
          <w:sz w:val="20"/>
          <w:szCs w:val="18"/>
          <w:lang w:val="ro-RO"/>
        </w:rPr>
        <w:t xml:space="preserve">va ține cont de următoarele </w:t>
      </w:r>
      <w:r w:rsidR="009A68E5" w:rsidRPr="000C1183">
        <w:rPr>
          <w:rFonts w:ascii="Trebuchet MS" w:hAnsi="Trebuchet MS" w:cstheme="minorHAnsi"/>
          <w:bCs/>
          <w:sz w:val="20"/>
          <w:szCs w:val="18"/>
          <w:lang w:val="ro-RO"/>
        </w:rPr>
        <w:t>aspecte</w:t>
      </w:r>
      <w:r w:rsidRPr="000C1183">
        <w:rPr>
          <w:rFonts w:ascii="Trebuchet MS" w:hAnsi="Trebuchet MS" w:cstheme="minorHAnsi"/>
          <w:bCs/>
          <w:sz w:val="20"/>
          <w:szCs w:val="18"/>
          <w:lang w:val="ro-RO"/>
        </w:rPr>
        <w:t>:</w:t>
      </w:r>
    </w:p>
    <w:p w14:paraId="317CEE45" w14:textId="615F2C03" w:rsidR="00620FBF" w:rsidRPr="000C1183" w:rsidRDefault="009A68E5" w:rsidP="000A0B91">
      <w:pPr>
        <w:pStyle w:val="ListParagraph"/>
        <w:numPr>
          <w:ilvl w:val="0"/>
          <w:numId w:val="27"/>
        </w:numPr>
        <w:spacing w:after="0" w:line="23" w:lineRule="atLeast"/>
        <w:rPr>
          <w:rFonts w:ascii="Trebuchet MS" w:hAnsi="Trebuchet MS" w:cstheme="minorHAnsi"/>
          <w:bCs/>
          <w:szCs w:val="20"/>
        </w:rPr>
      </w:pPr>
      <w:bookmarkStart w:id="53" w:name="_Hlk160052157"/>
      <w:r w:rsidRPr="000C1183">
        <w:rPr>
          <w:rFonts w:ascii="Trebuchet MS" w:hAnsi="Trebuchet MS" w:cstheme="minorHAnsi"/>
          <w:bCs/>
          <w:szCs w:val="20"/>
        </w:rPr>
        <w:t>La momentul redactării prezentului livra</w:t>
      </w:r>
      <w:r w:rsidR="0080357D" w:rsidRPr="000C1183">
        <w:rPr>
          <w:rFonts w:ascii="Trebuchet MS" w:hAnsi="Trebuchet MS" w:cstheme="minorHAnsi"/>
          <w:bCs/>
          <w:szCs w:val="20"/>
        </w:rPr>
        <w:t>b</w:t>
      </w:r>
      <w:r w:rsidRPr="000C1183">
        <w:rPr>
          <w:rFonts w:ascii="Trebuchet MS" w:hAnsi="Trebuchet MS" w:cstheme="minorHAnsi"/>
          <w:bCs/>
          <w:szCs w:val="20"/>
        </w:rPr>
        <w:t>il</w:t>
      </w:r>
      <w:r w:rsidR="00AC5F3F" w:rsidRPr="000C1183">
        <w:rPr>
          <w:rFonts w:ascii="Trebuchet MS" w:hAnsi="Trebuchet MS" w:cstheme="minorHAnsi"/>
          <w:bCs/>
          <w:szCs w:val="20"/>
        </w:rPr>
        <w:t xml:space="preserve"> (i.e. ianuarie-aprilie 2024)</w:t>
      </w:r>
      <w:r w:rsidRPr="000C1183">
        <w:rPr>
          <w:rFonts w:ascii="Trebuchet MS" w:hAnsi="Trebuchet MS" w:cstheme="minorHAnsi"/>
          <w:bCs/>
          <w:szCs w:val="20"/>
        </w:rPr>
        <w:t>,</w:t>
      </w:r>
      <w:r w:rsidR="0080357D" w:rsidRPr="000C1183">
        <w:rPr>
          <w:rFonts w:ascii="Trebuchet MS" w:hAnsi="Trebuchet MS" w:cstheme="minorHAnsi"/>
          <w:bCs/>
          <w:szCs w:val="20"/>
        </w:rPr>
        <w:t xml:space="preserve"> operaționalizarea cadrelor de competență generale </w:t>
      </w:r>
      <w:r w:rsidR="002F04C2" w:rsidRPr="000C1183">
        <w:rPr>
          <w:rFonts w:ascii="Trebuchet MS" w:hAnsi="Trebuchet MS" w:cstheme="minorHAnsi"/>
          <w:bCs/>
          <w:szCs w:val="20"/>
        </w:rPr>
        <w:t>la nivelul proceselor de resurse umane (</w:t>
      </w:r>
      <w:r w:rsidR="00862689" w:rsidRPr="000C1183">
        <w:rPr>
          <w:rFonts w:ascii="Trebuchet MS" w:hAnsi="Trebuchet MS" w:cstheme="minorHAnsi"/>
          <w:bCs/>
          <w:szCs w:val="20"/>
        </w:rPr>
        <w:t>i.e</w:t>
      </w:r>
      <w:r w:rsidR="00D254AE" w:rsidRPr="000C1183">
        <w:rPr>
          <w:rFonts w:ascii="Trebuchet MS" w:hAnsi="Trebuchet MS" w:cstheme="minorHAnsi"/>
          <w:bCs/>
          <w:szCs w:val="20"/>
        </w:rPr>
        <w:t>.</w:t>
      </w:r>
      <w:r w:rsidR="002F04C2" w:rsidRPr="000C1183">
        <w:rPr>
          <w:rFonts w:ascii="Trebuchet MS" w:hAnsi="Trebuchet MS" w:cstheme="minorHAnsi"/>
          <w:bCs/>
          <w:szCs w:val="20"/>
        </w:rPr>
        <w:t xml:space="preserve">, recrutare, evaluarea performanțelor individuale, </w:t>
      </w:r>
      <w:r w:rsidR="00862689" w:rsidRPr="000C1183">
        <w:rPr>
          <w:rFonts w:ascii="Trebuchet MS" w:hAnsi="Trebuchet MS" w:cstheme="minorHAnsi"/>
          <w:bCs/>
          <w:szCs w:val="20"/>
        </w:rPr>
        <w:t xml:space="preserve">și cele implicate de </w:t>
      </w:r>
      <w:r w:rsidR="00D254AE" w:rsidRPr="000C1183">
        <w:rPr>
          <w:rFonts w:ascii="Trebuchet MS" w:hAnsi="Trebuchet MS" w:cstheme="minorHAnsi"/>
          <w:bCs/>
          <w:szCs w:val="20"/>
        </w:rPr>
        <w:t>modificarea raporturilor de serviciu</w:t>
      </w:r>
      <w:r w:rsidR="00862689" w:rsidRPr="000C1183">
        <w:rPr>
          <w:rFonts w:ascii="Trebuchet MS" w:hAnsi="Trebuchet MS" w:cstheme="minorHAnsi"/>
          <w:bCs/>
          <w:szCs w:val="20"/>
        </w:rPr>
        <w:t>, respectiv promovarea, detașarea, delegarea, transferul</w:t>
      </w:r>
      <w:r w:rsidR="00D254AE" w:rsidRPr="000C1183">
        <w:rPr>
          <w:rFonts w:ascii="Trebuchet MS" w:hAnsi="Trebuchet MS" w:cstheme="minorHAnsi"/>
          <w:bCs/>
          <w:szCs w:val="20"/>
        </w:rPr>
        <w:t xml:space="preserve">) </w:t>
      </w:r>
      <w:r w:rsidR="0080357D" w:rsidRPr="000C1183">
        <w:rPr>
          <w:rFonts w:ascii="Trebuchet MS" w:hAnsi="Trebuchet MS" w:cstheme="minorHAnsi"/>
          <w:bCs/>
          <w:szCs w:val="20"/>
        </w:rPr>
        <w:t>este în stadiu incipient, acest fapt fiind definitoriu în stabilirea unei frecvențe cu care să se deruleze procesul de actualizare</w:t>
      </w:r>
      <w:r w:rsidR="00B44FE6" w:rsidRPr="000C1183">
        <w:rPr>
          <w:rFonts w:ascii="Trebuchet MS" w:hAnsi="Trebuchet MS" w:cstheme="minorHAnsi"/>
          <w:bCs/>
          <w:szCs w:val="20"/>
        </w:rPr>
        <w:t>, în sensul că în lipsa “rulării”</w:t>
      </w:r>
      <w:r w:rsidR="00945599" w:rsidRPr="000C1183">
        <w:rPr>
          <w:rFonts w:ascii="Trebuchet MS" w:hAnsi="Trebuchet MS" w:cstheme="minorHAnsi"/>
          <w:bCs/>
          <w:szCs w:val="20"/>
        </w:rPr>
        <w:t xml:space="preserve"> proceselor de resurse umane </w:t>
      </w:r>
      <w:r w:rsidR="002F04C2" w:rsidRPr="000C1183">
        <w:rPr>
          <w:rFonts w:ascii="Trebuchet MS" w:hAnsi="Trebuchet MS" w:cstheme="minorHAnsi"/>
          <w:bCs/>
          <w:szCs w:val="20"/>
        </w:rPr>
        <w:t>în baza cadrelor de competențe, nu pot fi identificate, în mod concret, aspecte ce pot conduce la ajustarea</w:t>
      </w:r>
      <w:r w:rsidR="004655EC" w:rsidRPr="000C1183">
        <w:rPr>
          <w:rFonts w:ascii="Trebuchet MS" w:hAnsi="Trebuchet MS" w:cstheme="minorHAnsi"/>
          <w:bCs/>
          <w:szCs w:val="20"/>
        </w:rPr>
        <w:t xml:space="preserve"> parțială sau integrală a</w:t>
      </w:r>
      <w:r w:rsidR="002F04C2" w:rsidRPr="000C1183">
        <w:rPr>
          <w:rFonts w:ascii="Trebuchet MS" w:hAnsi="Trebuchet MS" w:cstheme="minorHAnsi"/>
          <w:bCs/>
          <w:szCs w:val="20"/>
        </w:rPr>
        <w:t xml:space="preserve"> </w:t>
      </w:r>
      <w:r w:rsidR="0025215F" w:rsidRPr="000C1183">
        <w:rPr>
          <w:rFonts w:ascii="Trebuchet MS" w:hAnsi="Trebuchet MS" w:cstheme="minorHAnsi"/>
          <w:bCs/>
          <w:szCs w:val="20"/>
        </w:rPr>
        <w:t>acestora</w:t>
      </w:r>
      <w:r w:rsidR="004655EC" w:rsidRPr="000C1183">
        <w:rPr>
          <w:rFonts w:ascii="Trebuchet MS" w:hAnsi="Trebuchet MS" w:cstheme="minorHAnsi"/>
          <w:bCs/>
          <w:szCs w:val="20"/>
        </w:rPr>
        <w:t>; o intervenție de acest gen la momentul actual ar duce la o destabilizare a întregului proces de implementare a cadrelor de competențe</w:t>
      </w:r>
      <w:r w:rsidR="00C35E57" w:rsidRPr="000C1183">
        <w:rPr>
          <w:rFonts w:ascii="Trebuchet MS" w:hAnsi="Trebuchet MS" w:cstheme="minorHAnsi"/>
          <w:bCs/>
          <w:szCs w:val="20"/>
        </w:rPr>
        <w:t xml:space="preserve"> și ar întrerupe eforturile de realizare a transferului de cunoștințe de la ANFP la reprezentanții CRU din autoritățile și instituțiile publice.</w:t>
      </w:r>
    </w:p>
    <w:p w14:paraId="3DDE0B2B" w14:textId="247E91B5" w:rsidR="007C7F8E" w:rsidRPr="000C1183" w:rsidRDefault="002A3516" w:rsidP="000A0B91">
      <w:pPr>
        <w:pStyle w:val="ListParagraph"/>
        <w:numPr>
          <w:ilvl w:val="0"/>
          <w:numId w:val="27"/>
        </w:numPr>
        <w:spacing w:line="23" w:lineRule="atLeast"/>
        <w:contextualSpacing w:val="0"/>
        <w:rPr>
          <w:rFonts w:ascii="Trebuchet MS" w:hAnsi="Trebuchet MS" w:cstheme="minorHAnsi"/>
          <w:bCs/>
          <w:szCs w:val="20"/>
        </w:rPr>
      </w:pPr>
      <w:r w:rsidRPr="000C1183">
        <w:rPr>
          <w:rFonts w:ascii="Trebuchet MS" w:hAnsi="Trebuchet MS" w:cstheme="minorHAnsi"/>
          <w:bCs/>
          <w:szCs w:val="20"/>
        </w:rPr>
        <w:t>Considerând punctul anterior,</w:t>
      </w:r>
      <w:r w:rsidR="00C35E57" w:rsidRPr="000C1183">
        <w:rPr>
          <w:rFonts w:ascii="Trebuchet MS" w:hAnsi="Trebuchet MS" w:cstheme="minorHAnsi"/>
          <w:bCs/>
          <w:szCs w:val="20"/>
        </w:rPr>
        <w:t xml:space="preserve"> la acest moment</w:t>
      </w:r>
      <w:r w:rsidRPr="000C1183">
        <w:rPr>
          <w:rFonts w:ascii="Trebuchet MS" w:hAnsi="Trebuchet MS" w:cstheme="minorHAnsi"/>
          <w:bCs/>
          <w:szCs w:val="20"/>
        </w:rPr>
        <w:t xml:space="preserve"> </w:t>
      </w:r>
      <w:r w:rsidR="00C35E57" w:rsidRPr="000C1183">
        <w:rPr>
          <w:rFonts w:ascii="Trebuchet MS" w:hAnsi="Trebuchet MS" w:cstheme="minorHAnsi"/>
          <w:bCs/>
          <w:szCs w:val="20"/>
        </w:rPr>
        <w:t xml:space="preserve">nu poate fi stabilit </w:t>
      </w:r>
      <w:r w:rsidRPr="000C1183">
        <w:rPr>
          <w:rFonts w:ascii="Trebuchet MS" w:hAnsi="Trebuchet MS" w:cstheme="minorHAnsi"/>
          <w:bCs/>
          <w:szCs w:val="20"/>
        </w:rPr>
        <w:t>un flux de proces</w:t>
      </w:r>
      <w:r w:rsidR="00C35E57" w:rsidRPr="000C1183">
        <w:rPr>
          <w:rFonts w:ascii="Trebuchet MS" w:hAnsi="Trebuchet MS" w:cstheme="minorHAnsi"/>
          <w:bCs/>
          <w:szCs w:val="20"/>
        </w:rPr>
        <w:t xml:space="preserve"> concret, atribuind roluri și responsabilități și</w:t>
      </w:r>
      <w:r w:rsidRPr="000C1183">
        <w:rPr>
          <w:rFonts w:ascii="Trebuchet MS" w:hAnsi="Trebuchet MS" w:cstheme="minorHAnsi"/>
          <w:bCs/>
          <w:szCs w:val="20"/>
        </w:rPr>
        <w:t xml:space="preserve"> incluzând activități specifice ce pot fi derulate în vederea actualizării cadrului de competențe generale</w:t>
      </w:r>
      <w:r w:rsidR="007E0DB2" w:rsidRPr="000C1183">
        <w:rPr>
          <w:rFonts w:ascii="Trebuchet MS" w:hAnsi="Trebuchet MS" w:cstheme="minorHAnsi"/>
          <w:bCs/>
          <w:szCs w:val="20"/>
        </w:rPr>
        <w:t>,</w:t>
      </w:r>
      <w:r w:rsidRPr="000C1183">
        <w:rPr>
          <w:rFonts w:ascii="Trebuchet MS" w:hAnsi="Trebuchet MS" w:cstheme="minorHAnsi"/>
          <w:bCs/>
          <w:szCs w:val="20"/>
        </w:rPr>
        <w:t xml:space="preserve"> în lipsa </w:t>
      </w:r>
      <w:r w:rsidR="009A5B24" w:rsidRPr="000C1183">
        <w:rPr>
          <w:rFonts w:ascii="Trebuchet MS" w:hAnsi="Trebuchet MS" w:cstheme="minorHAnsi"/>
          <w:bCs/>
          <w:szCs w:val="20"/>
        </w:rPr>
        <w:t>cadru</w:t>
      </w:r>
      <w:r w:rsidR="00170773" w:rsidRPr="000C1183">
        <w:rPr>
          <w:rFonts w:ascii="Trebuchet MS" w:hAnsi="Trebuchet MS" w:cstheme="minorHAnsi"/>
          <w:bCs/>
          <w:szCs w:val="20"/>
        </w:rPr>
        <w:t>lui</w:t>
      </w:r>
      <w:r w:rsidR="009A5B24" w:rsidRPr="000C1183">
        <w:rPr>
          <w:rFonts w:ascii="Trebuchet MS" w:hAnsi="Trebuchet MS" w:cstheme="minorHAnsi"/>
          <w:bCs/>
          <w:szCs w:val="20"/>
        </w:rPr>
        <w:t xml:space="preserve"> legal care să permită această intervenție dar mai ales în lipsa unor</w:t>
      </w:r>
      <w:r w:rsidR="00170773" w:rsidRPr="000C1183">
        <w:rPr>
          <w:rFonts w:ascii="Trebuchet MS" w:hAnsi="Trebuchet MS" w:cstheme="minorHAnsi"/>
          <w:bCs/>
          <w:szCs w:val="20"/>
        </w:rPr>
        <w:t xml:space="preserve"> rezultate concrete care să determine </w:t>
      </w:r>
      <w:r w:rsidR="007C7F8E" w:rsidRPr="000C1183">
        <w:rPr>
          <w:rFonts w:ascii="Trebuchet MS" w:hAnsi="Trebuchet MS" w:cstheme="minorHAnsi"/>
          <w:bCs/>
          <w:szCs w:val="20"/>
        </w:rPr>
        <w:t>necesitatea acestei intervenții;</w:t>
      </w:r>
      <w:r w:rsidR="004643D8" w:rsidRPr="000C1183">
        <w:rPr>
          <w:rFonts w:ascii="Trebuchet MS" w:hAnsi="Trebuchet MS" w:cstheme="minorHAnsi"/>
          <w:bCs/>
          <w:szCs w:val="20"/>
        </w:rPr>
        <w:t xml:space="preserve"> considerând aceste aspecte, </w:t>
      </w:r>
      <w:r w:rsidR="007C7F8E" w:rsidRPr="000C1183">
        <w:rPr>
          <w:rFonts w:ascii="Trebuchet MS" w:hAnsi="Trebuchet MS" w:cstheme="minorHAnsi"/>
          <w:bCs/>
          <w:szCs w:val="20"/>
        </w:rPr>
        <w:t xml:space="preserve">Metodologia privind actualizarea periodică a cadrelor de competențe include </w:t>
      </w:r>
      <w:r w:rsidR="0088600F" w:rsidRPr="000C1183">
        <w:rPr>
          <w:rFonts w:ascii="Trebuchet MS" w:hAnsi="Trebuchet MS" w:cstheme="minorHAnsi"/>
          <w:bCs/>
          <w:szCs w:val="20"/>
        </w:rPr>
        <w:t>detalierea procesului la nivelul cadrelor de competențe specifice</w:t>
      </w:r>
      <w:r w:rsidR="00820676" w:rsidRPr="000C1183">
        <w:rPr>
          <w:rFonts w:ascii="Trebuchet MS" w:hAnsi="Trebuchet MS" w:cstheme="minorHAnsi"/>
          <w:bCs/>
          <w:szCs w:val="20"/>
        </w:rPr>
        <w:t>.</w:t>
      </w:r>
    </w:p>
    <w:p w14:paraId="20CD9034" w14:textId="40B74F09" w:rsidR="00620FBF" w:rsidRPr="000C1183" w:rsidRDefault="009705DA" w:rsidP="000A0B91">
      <w:pPr>
        <w:pStyle w:val="ListParagraph"/>
        <w:numPr>
          <w:ilvl w:val="0"/>
          <w:numId w:val="27"/>
        </w:numPr>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În ceea ce privește cadrele de competențe specifice, cadrul legal în vigoare delimitează </w:t>
      </w:r>
      <w:r w:rsidR="00085820" w:rsidRPr="000C1183">
        <w:rPr>
          <w:rFonts w:ascii="Trebuchet MS" w:hAnsi="Trebuchet MS" w:cstheme="minorHAnsi"/>
          <w:bCs/>
          <w:szCs w:val="20"/>
        </w:rPr>
        <w:t>o serie de situații</w:t>
      </w:r>
      <w:r w:rsidRPr="000C1183">
        <w:rPr>
          <w:rFonts w:ascii="Trebuchet MS" w:hAnsi="Trebuchet MS" w:cstheme="minorHAnsi"/>
          <w:bCs/>
          <w:szCs w:val="20"/>
        </w:rPr>
        <w:t xml:space="preserve"> în care se impune realizarea unei noi analize a postului</w:t>
      </w:r>
      <w:r w:rsidR="00085820" w:rsidRPr="000C1183">
        <w:rPr>
          <w:rFonts w:ascii="Trebuchet MS" w:hAnsi="Trebuchet MS" w:cstheme="minorHAnsi"/>
          <w:bCs/>
          <w:szCs w:val="20"/>
        </w:rPr>
        <w:t xml:space="preserve"> în vederea ajustării competențelor specifice </w:t>
      </w:r>
      <w:r w:rsidR="0093642F" w:rsidRPr="000C1183">
        <w:rPr>
          <w:rFonts w:ascii="Trebuchet MS" w:hAnsi="Trebuchet MS" w:cstheme="minorHAnsi"/>
          <w:bCs/>
          <w:szCs w:val="20"/>
        </w:rPr>
        <w:t>identificate în prealabil și avizate de către ANFP</w:t>
      </w:r>
      <w:r w:rsidR="00820676" w:rsidRPr="000C1183">
        <w:rPr>
          <w:rFonts w:ascii="Trebuchet MS" w:hAnsi="Trebuchet MS" w:cstheme="minorHAnsi"/>
          <w:bCs/>
          <w:szCs w:val="20"/>
        </w:rPr>
        <w:t xml:space="preserve">. Aceste situații se </w:t>
      </w:r>
      <w:r w:rsidR="00C60C62" w:rsidRPr="000C1183">
        <w:rPr>
          <w:rFonts w:ascii="Trebuchet MS" w:hAnsi="Trebuchet MS" w:cstheme="minorHAnsi"/>
          <w:bCs/>
          <w:szCs w:val="20"/>
        </w:rPr>
        <w:t>regăsesc</w:t>
      </w:r>
      <w:r w:rsidR="00820676" w:rsidRPr="000C1183">
        <w:rPr>
          <w:rFonts w:ascii="Trebuchet MS" w:hAnsi="Trebuchet MS" w:cstheme="minorHAnsi"/>
          <w:bCs/>
          <w:szCs w:val="20"/>
        </w:rPr>
        <w:t xml:space="preserve"> inventariate în tabelul de mai jos (vezi tabelul nr. </w:t>
      </w:r>
      <w:r w:rsidR="00C60C62" w:rsidRPr="000C1183">
        <w:rPr>
          <w:rFonts w:ascii="Trebuchet MS" w:hAnsi="Trebuchet MS" w:cstheme="minorHAnsi"/>
          <w:bCs/>
          <w:szCs w:val="20"/>
        </w:rPr>
        <w:t>5) împreună cu al</w:t>
      </w:r>
      <w:r w:rsidR="00151218" w:rsidRPr="000C1183">
        <w:rPr>
          <w:rFonts w:ascii="Trebuchet MS" w:hAnsi="Trebuchet MS" w:cstheme="minorHAnsi"/>
          <w:bCs/>
          <w:szCs w:val="20"/>
        </w:rPr>
        <w:t>ți doi factori care pot duce la ajustarea cadrului de competențe specifice aplicabil unui post aferente funcției publice.</w:t>
      </w:r>
    </w:p>
    <w:p w14:paraId="2CE9A404" w14:textId="2E8431F6" w:rsidR="00EA13CA" w:rsidRPr="000C1183" w:rsidRDefault="00EA13CA" w:rsidP="000A0B91">
      <w:pPr>
        <w:pStyle w:val="ListParagraph"/>
        <w:numPr>
          <w:ilvl w:val="0"/>
          <w:numId w:val="27"/>
        </w:numPr>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În derularea procesului de actualizare, în funcție de situația survenită, etapele </w:t>
      </w:r>
      <w:r w:rsidR="00540DAA" w:rsidRPr="000C1183">
        <w:rPr>
          <w:rFonts w:ascii="Trebuchet MS" w:hAnsi="Trebuchet MS" w:cstheme="minorHAnsi"/>
          <w:bCs/>
          <w:szCs w:val="20"/>
        </w:rPr>
        <w:t>procedurii/ procesului</w:t>
      </w:r>
      <w:r w:rsidRPr="000C1183">
        <w:rPr>
          <w:rFonts w:ascii="Trebuchet MS" w:hAnsi="Trebuchet MS" w:cstheme="minorHAnsi"/>
          <w:bCs/>
          <w:szCs w:val="20"/>
        </w:rPr>
        <w:t xml:space="preserve"> </w:t>
      </w:r>
      <w:r w:rsidR="00540DAA" w:rsidRPr="000C1183">
        <w:rPr>
          <w:rFonts w:ascii="Trebuchet MS" w:hAnsi="Trebuchet MS" w:cstheme="minorHAnsi"/>
          <w:bCs/>
          <w:szCs w:val="20"/>
        </w:rPr>
        <w:t xml:space="preserve">de </w:t>
      </w:r>
      <w:r w:rsidR="004F54FC" w:rsidRPr="000C1183">
        <w:rPr>
          <w:rFonts w:ascii="Trebuchet MS" w:hAnsi="Trebuchet MS" w:cstheme="minorHAnsi"/>
          <w:bCs/>
          <w:szCs w:val="20"/>
        </w:rPr>
        <w:t>elaborare și avizare a cadrelor de competențe specifice</w:t>
      </w:r>
      <w:r w:rsidR="00BA4457" w:rsidRPr="000C1183">
        <w:rPr>
          <w:rFonts w:ascii="Trebuchet MS" w:hAnsi="Trebuchet MS" w:cstheme="minorHAnsi"/>
          <w:bCs/>
          <w:szCs w:val="20"/>
        </w:rPr>
        <w:t xml:space="preserve"> (</w:t>
      </w:r>
      <w:r w:rsidR="004F54FC" w:rsidRPr="000C1183">
        <w:rPr>
          <w:rFonts w:ascii="Trebuchet MS" w:hAnsi="Trebuchet MS" w:cstheme="minorHAnsi"/>
          <w:bCs/>
          <w:szCs w:val="20"/>
        </w:rPr>
        <w:t>derulat conform art. 22 din anexa nr. 8 la OUG nr. 57/2019, cu modificările și completările ulterioare)</w:t>
      </w:r>
      <w:r w:rsidRPr="000C1183">
        <w:rPr>
          <w:rFonts w:ascii="Trebuchet MS" w:hAnsi="Trebuchet MS" w:cstheme="minorHAnsi"/>
          <w:bCs/>
          <w:szCs w:val="20"/>
        </w:rPr>
        <w:t xml:space="preserve"> </w:t>
      </w:r>
      <w:r w:rsidR="004F54FC" w:rsidRPr="000C1183">
        <w:rPr>
          <w:rFonts w:ascii="Trebuchet MS" w:hAnsi="Trebuchet MS" w:cstheme="minorHAnsi"/>
          <w:bCs/>
          <w:szCs w:val="20"/>
        </w:rPr>
        <w:t>reluat</w:t>
      </w:r>
      <w:r w:rsidRPr="000C1183">
        <w:rPr>
          <w:rFonts w:ascii="Trebuchet MS" w:hAnsi="Trebuchet MS" w:cstheme="minorHAnsi"/>
          <w:bCs/>
          <w:szCs w:val="20"/>
        </w:rPr>
        <w:t xml:space="preserve"> în vederea identificării noilor competențe specifice</w:t>
      </w:r>
      <w:r w:rsidR="00703264" w:rsidRPr="000C1183">
        <w:rPr>
          <w:rFonts w:ascii="Trebuchet MS" w:hAnsi="Trebuchet MS" w:cstheme="minorHAnsi"/>
          <w:bCs/>
          <w:szCs w:val="20"/>
        </w:rPr>
        <w:t xml:space="preserve"> pot fi ajustate</w:t>
      </w:r>
      <w:r w:rsidR="0085219E" w:rsidRPr="000C1183">
        <w:rPr>
          <w:rFonts w:ascii="Trebuchet MS" w:hAnsi="Trebuchet MS" w:cstheme="minorHAnsi"/>
          <w:bCs/>
          <w:szCs w:val="20"/>
        </w:rPr>
        <w:t xml:space="preserve"> ori pot fi precedate de alți pași ajutători</w:t>
      </w:r>
      <w:r w:rsidR="004F54FC" w:rsidRPr="000C1183">
        <w:rPr>
          <w:rFonts w:ascii="Trebuchet MS" w:hAnsi="Trebuchet MS" w:cstheme="minorHAnsi"/>
          <w:bCs/>
          <w:szCs w:val="20"/>
        </w:rPr>
        <w:t>.</w:t>
      </w:r>
    </w:p>
    <w:p w14:paraId="4BBA5EB0" w14:textId="1A4B538F" w:rsidR="00302E97" w:rsidRPr="000C1183" w:rsidRDefault="00EB0B1D" w:rsidP="000A0B91">
      <w:pPr>
        <w:pStyle w:val="ListParagraph"/>
        <w:numPr>
          <w:ilvl w:val="0"/>
          <w:numId w:val="27"/>
        </w:numPr>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t>Dat</w:t>
      </w:r>
      <w:r w:rsidR="00302E97" w:rsidRPr="000C1183">
        <w:rPr>
          <w:rFonts w:ascii="Trebuchet MS" w:hAnsi="Trebuchet MS" w:cstheme="minorHAnsi"/>
          <w:bCs/>
          <w:szCs w:val="20"/>
        </w:rPr>
        <w:t>e</w:t>
      </w:r>
      <w:r w:rsidRPr="000C1183">
        <w:rPr>
          <w:rFonts w:ascii="Trebuchet MS" w:hAnsi="Trebuchet MS" w:cstheme="minorHAnsi"/>
          <w:bCs/>
          <w:szCs w:val="20"/>
        </w:rPr>
        <w:t xml:space="preserve"> </w:t>
      </w:r>
      <w:r w:rsidR="004F54FC" w:rsidRPr="000C1183">
        <w:rPr>
          <w:rFonts w:ascii="Trebuchet MS" w:hAnsi="Trebuchet MS" w:cstheme="minorHAnsi"/>
          <w:bCs/>
          <w:szCs w:val="20"/>
        </w:rPr>
        <w:t xml:space="preserve">fiind </w:t>
      </w:r>
      <w:r w:rsidRPr="000C1183">
        <w:rPr>
          <w:rFonts w:ascii="Trebuchet MS" w:hAnsi="Trebuchet MS" w:cstheme="minorHAnsi"/>
          <w:bCs/>
          <w:szCs w:val="20"/>
        </w:rPr>
        <w:t>schimbările guvernamentale</w:t>
      </w:r>
      <w:r w:rsidR="00302E97" w:rsidRPr="000C1183">
        <w:rPr>
          <w:rFonts w:ascii="Trebuchet MS" w:hAnsi="Trebuchet MS" w:cstheme="minorHAnsi"/>
          <w:bCs/>
          <w:szCs w:val="20"/>
        </w:rPr>
        <w:t xml:space="preserve"> ce pot implica reorganizări instituționale </w:t>
      </w:r>
      <w:r w:rsidR="008C688C" w:rsidRPr="000C1183">
        <w:rPr>
          <w:rFonts w:ascii="Trebuchet MS" w:hAnsi="Trebuchet MS" w:cstheme="minorHAnsi"/>
          <w:bCs/>
          <w:szCs w:val="20"/>
        </w:rPr>
        <w:t>și caracterul imprevizibil al acestora</w:t>
      </w:r>
      <w:r w:rsidR="001C0AB3" w:rsidRPr="000C1183">
        <w:rPr>
          <w:rFonts w:ascii="Trebuchet MS" w:hAnsi="Trebuchet MS" w:cstheme="minorHAnsi"/>
          <w:bCs/>
          <w:szCs w:val="20"/>
        </w:rPr>
        <w:t>,</w:t>
      </w:r>
      <w:r w:rsidR="008C688C" w:rsidRPr="000C1183">
        <w:rPr>
          <w:rFonts w:ascii="Trebuchet MS" w:hAnsi="Trebuchet MS" w:cstheme="minorHAnsi"/>
          <w:bCs/>
          <w:szCs w:val="20"/>
        </w:rPr>
        <w:t xml:space="preserve"> nici în situația cadrelor de competențe specifice nu poate fi </w:t>
      </w:r>
      <w:r w:rsidR="001C0AB3" w:rsidRPr="000C1183">
        <w:rPr>
          <w:rFonts w:ascii="Trebuchet MS" w:hAnsi="Trebuchet MS" w:cstheme="minorHAnsi"/>
          <w:bCs/>
          <w:szCs w:val="20"/>
        </w:rPr>
        <w:t>determinată</w:t>
      </w:r>
      <w:r w:rsidR="008C688C" w:rsidRPr="000C1183">
        <w:rPr>
          <w:rFonts w:ascii="Trebuchet MS" w:hAnsi="Trebuchet MS" w:cstheme="minorHAnsi"/>
          <w:bCs/>
          <w:szCs w:val="20"/>
        </w:rPr>
        <w:t xml:space="preserve"> o frecvență</w:t>
      </w:r>
      <w:r w:rsidR="00155799" w:rsidRPr="000C1183">
        <w:rPr>
          <w:rFonts w:ascii="Trebuchet MS" w:hAnsi="Trebuchet MS" w:cstheme="minorHAnsi"/>
          <w:bCs/>
          <w:szCs w:val="20"/>
        </w:rPr>
        <w:t xml:space="preserve"> precisă însă poate fi stabilită o perioadă în cadrul căreia nu pot fi realizate modificări asupra elementelor deja avizate de către ANFP</w:t>
      </w:r>
      <w:r w:rsidR="00547CF1" w:rsidRPr="000C1183">
        <w:rPr>
          <w:rFonts w:ascii="Trebuchet MS" w:hAnsi="Trebuchet MS" w:cstheme="minorHAnsi"/>
          <w:bCs/>
          <w:szCs w:val="20"/>
        </w:rPr>
        <w:t>, pentru a asigura stabilitatea utilizării competențelor specifice în practică, în cadrul proceselor de resurse umane</w:t>
      </w:r>
      <w:r w:rsidR="00DD7962" w:rsidRPr="000C1183">
        <w:rPr>
          <w:rFonts w:ascii="Trebuchet MS" w:hAnsi="Trebuchet MS" w:cstheme="minorHAnsi"/>
          <w:bCs/>
          <w:szCs w:val="20"/>
        </w:rPr>
        <w:t>; în termeni practici, acest lucru deja a fost reglementat de către ANFP prin introducere</w:t>
      </w:r>
      <w:r w:rsidR="003A6450" w:rsidRPr="000C1183">
        <w:rPr>
          <w:rFonts w:ascii="Trebuchet MS" w:hAnsi="Trebuchet MS" w:cstheme="minorHAnsi"/>
          <w:bCs/>
          <w:szCs w:val="20"/>
        </w:rPr>
        <w:t>a</w:t>
      </w:r>
      <w:r w:rsidR="00DD7962" w:rsidRPr="000C1183">
        <w:rPr>
          <w:rFonts w:ascii="Trebuchet MS" w:hAnsi="Trebuchet MS" w:cstheme="minorHAnsi"/>
          <w:bCs/>
          <w:szCs w:val="20"/>
        </w:rPr>
        <w:t xml:space="preserve"> art. 30</w:t>
      </w:r>
      <w:r w:rsidR="00DD7962" w:rsidRPr="000C1183">
        <w:rPr>
          <w:rFonts w:ascii="Calibri" w:hAnsi="Calibri" w:cs="Calibri"/>
          <w:bCs/>
          <w:szCs w:val="20"/>
        </w:rPr>
        <w:t>¹</w:t>
      </w:r>
      <w:r w:rsidR="00DD7962" w:rsidRPr="000C1183">
        <w:rPr>
          <w:rFonts w:ascii="Trebuchet MS" w:hAnsi="Trebuchet MS" w:cstheme="minorHAnsi"/>
          <w:bCs/>
          <w:szCs w:val="20"/>
        </w:rPr>
        <w:t xml:space="preserve"> din anexa nr. 8 la OUG nr. 57/2019, cu modificările și completările ulterioare;</w:t>
      </w:r>
    </w:p>
    <w:p w14:paraId="0E6991D9" w14:textId="5220D8E9" w:rsidR="00707FB0" w:rsidRPr="00262A17" w:rsidRDefault="00707FB0" w:rsidP="00707FB0">
      <w:pPr>
        <w:pStyle w:val="ListParagraph"/>
        <w:numPr>
          <w:ilvl w:val="0"/>
          <w:numId w:val="27"/>
        </w:numPr>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lastRenderedPageBreak/>
        <w:t xml:space="preserve">În același sens, este în mod expres recomandabilă introducerea în cadrul normelor specifice evaluării performanței ce vor fi elaborate inclusiv prin intermediul prezentului proiect, mențiuni tranzitorii care să ofere garanții ocupanților posturilor vizate de acest tip de reorganizări instituționale; în mod concret în, cel puțin, prima sesiune de evaluare anuală ulterioară modificării competențelor specifice, acestea să nu fie utilizate în calculul rezultatului final al evaluării performanței. </w:t>
      </w:r>
    </w:p>
    <w:p w14:paraId="2B5494F9" w14:textId="29FAB3ED" w:rsidR="00E32A61" w:rsidRPr="000C1183" w:rsidRDefault="00E32A61" w:rsidP="000A0B91">
      <w:pPr>
        <w:pStyle w:val="ListParagraph"/>
        <w:numPr>
          <w:ilvl w:val="0"/>
          <w:numId w:val="27"/>
        </w:numPr>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t xml:space="preserve">În vederea sprijinirii demersurilor </w:t>
      </w:r>
      <w:r w:rsidR="003B3E33" w:rsidRPr="000C1183">
        <w:rPr>
          <w:rFonts w:ascii="Trebuchet MS" w:hAnsi="Trebuchet MS" w:cstheme="minorHAnsi"/>
          <w:bCs/>
          <w:szCs w:val="20"/>
        </w:rPr>
        <w:t xml:space="preserve">autorităților și instituțiilor publice cu privire la actualizarea cadrelor de competențe specifice, este necesară elaborarea și diseminarea unui compendiu de competențe specifice care să faciliteze identificarea acestora în relație cu atribuțiile postului și în concordanță cu domeniul funcțional din care face parte </w:t>
      </w:r>
      <w:r w:rsidR="0034394A" w:rsidRPr="000C1183">
        <w:rPr>
          <w:rFonts w:ascii="Trebuchet MS" w:hAnsi="Trebuchet MS" w:cstheme="minorHAnsi"/>
          <w:bCs/>
          <w:szCs w:val="20"/>
        </w:rPr>
        <w:t>acesta</w:t>
      </w:r>
      <w:r w:rsidR="008A3FC1" w:rsidRPr="000C1183">
        <w:rPr>
          <w:rFonts w:ascii="Trebuchet MS" w:hAnsi="Trebuchet MS" w:cstheme="minorHAnsi"/>
          <w:bCs/>
          <w:szCs w:val="20"/>
        </w:rPr>
        <w:t>, instrument de lucru</w:t>
      </w:r>
      <w:r w:rsidR="0034394A" w:rsidRPr="000C1183">
        <w:rPr>
          <w:rFonts w:ascii="Trebuchet MS" w:hAnsi="Trebuchet MS" w:cstheme="minorHAnsi"/>
          <w:bCs/>
          <w:szCs w:val="20"/>
        </w:rPr>
        <w:t xml:space="preserve"> care să asigure un cadru comun </w:t>
      </w:r>
      <w:r w:rsidR="00CF4CA4" w:rsidRPr="000C1183">
        <w:rPr>
          <w:rFonts w:ascii="Trebuchet MS" w:hAnsi="Trebuchet MS" w:cstheme="minorHAnsi"/>
          <w:bCs/>
          <w:szCs w:val="20"/>
        </w:rPr>
        <w:t xml:space="preserve">în abordarea competențelor specifice, similar cadrului de competențe generale. </w:t>
      </w:r>
    </w:p>
    <w:p w14:paraId="35A62B10" w14:textId="77777777" w:rsidR="00707FB0" w:rsidRPr="000C1183" w:rsidRDefault="00F60FD2" w:rsidP="00707FB0">
      <w:pPr>
        <w:pStyle w:val="ListParagraph"/>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t>Ca urmare a ajustării cadrelor de competențe specifice la nivelul posturilor aferente funcțiilor publice</w:t>
      </w:r>
      <w:r w:rsidR="006A2119" w:rsidRPr="000C1183">
        <w:rPr>
          <w:rFonts w:ascii="Trebuchet MS" w:hAnsi="Trebuchet MS" w:cstheme="minorHAnsi"/>
          <w:bCs/>
          <w:szCs w:val="20"/>
        </w:rPr>
        <w:t xml:space="preserve"> prin adăugarea de competențe specifice noi, este recomandat ca autoritățile și instituțiile publice să asigure cadrul instituțional aferent dezvoltării acestor competențe la locul de muncă, prin actualizarea </w:t>
      </w:r>
      <w:r w:rsidR="00531056" w:rsidRPr="000C1183">
        <w:rPr>
          <w:rFonts w:ascii="Trebuchet MS" w:hAnsi="Trebuchet MS" w:cstheme="minorHAnsi"/>
          <w:bCs/>
          <w:szCs w:val="20"/>
        </w:rPr>
        <w:t>procedurilor interne de dezvoltare profesională și a planurilor de învățare anuale</w:t>
      </w:r>
      <w:r w:rsidR="00707FB0" w:rsidRPr="000C1183">
        <w:rPr>
          <w:rFonts w:ascii="Trebuchet MS" w:hAnsi="Trebuchet MS" w:cstheme="minorHAnsi"/>
          <w:bCs/>
          <w:szCs w:val="20"/>
        </w:rPr>
        <w:t xml:space="preserve"> </w:t>
      </w:r>
    </w:p>
    <w:p w14:paraId="5EEAE8BD" w14:textId="0EC36510" w:rsidR="00707FB0" w:rsidRPr="000C1183" w:rsidRDefault="00707FB0" w:rsidP="00707FB0">
      <w:pPr>
        <w:pStyle w:val="ListParagraph"/>
        <w:spacing w:after="0" w:line="23" w:lineRule="atLeast"/>
        <w:contextualSpacing w:val="0"/>
        <w:rPr>
          <w:rFonts w:ascii="Trebuchet MS" w:hAnsi="Trebuchet MS" w:cstheme="minorHAnsi"/>
          <w:bCs/>
          <w:szCs w:val="20"/>
        </w:rPr>
      </w:pPr>
      <w:r w:rsidRPr="000C1183">
        <w:rPr>
          <w:rFonts w:ascii="Trebuchet MS" w:hAnsi="Trebuchet MS" w:cstheme="minorHAnsi"/>
          <w:bCs/>
          <w:szCs w:val="20"/>
        </w:rPr>
        <w:t>În acest sens, este în mod expres recomandabilă identificarea nevoilor de instruire ale fiecărui funcționar public prin intermediul raportului de evaluare a performanțelor profesionale individuale anuale și deopotrivă includerea acestor nevoi în planul de perfecționare profesională a funcționarilor publici, care se comunică ANFP.</w:t>
      </w:r>
    </w:p>
    <w:p w14:paraId="17C0C8EA" w14:textId="2E481018" w:rsidR="00707FB0" w:rsidRPr="00262A17" w:rsidRDefault="00707FB0" w:rsidP="00262A17">
      <w:pPr>
        <w:spacing w:after="0" w:line="23" w:lineRule="atLeast"/>
        <w:rPr>
          <w:rFonts w:ascii="Trebuchet MS" w:hAnsi="Trebuchet MS" w:cstheme="minorHAnsi"/>
          <w:bCs/>
          <w:szCs w:val="20"/>
        </w:rPr>
      </w:pPr>
    </w:p>
    <w:p w14:paraId="29B61D6A" w14:textId="0D9800BA" w:rsidR="0010216F" w:rsidRPr="000C1183" w:rsidRDefault="00620FBF" w:rsidP="0010216F">
      <w:pPr>
        <w:spacing w:after="0" w:line="23" w:lineRule="atLeast"/>
        <w:ind w:left="360"/>
        <w:rPr>
          <w:rFonts w:ascii="Trebuchet MS" w:hAnsi="Trebuchet MS" w:cstheme="minorHAnsi"/>
          <w:bCs/>
          <w:szCs w:val="20"/>
          <w:lang w:val="ro-RO"/>
        </w:rPr>
      </w:pPr>
      <w:r w:rsidRPr="000C1183">
        <w:rPr>
          <w:rFonts w:ascii="Trebuchet MS" w:hAnsi="Trebuchet MS" w:cstheme="minorHAnsi"/>
          <w:bCs/>
          <w:szCs w:val="20"/>
          <w:lang w:val="ro-RO"/>
        </w:rPr>
        <w:t xml:space="preserve"> </w:t>
      </w:r>
    </w:p>
    <w:p w14:paraId="75C05716" w14:textId="52B63961" w:rsidR="0010216F" w:rsidRPr="000C1183" w:rsidRDefault="0010216F" w:rsidP="0010216F">
      <w:pPr>
        <w:spacing w:line="23" w:lineRule="atLeast"/>
        <w:jc w:val="both"/>
        <w:rPr>
          <w:rFonts w:ascii="Trebuchet MS" w:hAnsi="Trebuchet MS"/>
          <w:sz w:val="20"/>
          <w:szCs w:val="20"/>
          <w:lang w:val="ro-RO"/>
        </w:rPr>
      </w:pPr>
      <w:r w:rsidRPr="000C1183">
        <w:rPr>
          <w:rFonts w:ascii="Trebuchet MS" w:hAnsi="Trebuchet MS"/>
          <w:sz w:val="20"/>
          <w:szCs w:val="20"/>
          <w:lang w:val="ro-RO"/>
        </w:rPr>
        <w:t>Raportat la solicitările caietului de sarcini și a propunerii tehnice, rezultatul Activității 5 – Metodologie privind actualizarea periodică a cadrelor de competențe este prezentat în următorul capitol (Capitolul 4. Metodologia de actualizare periodică a cadrelor de competențe). În cadrul acestuia sunt identificate etapele actualizării periodice a cadrelor de competențe, enumerarea acțiunilor ce urmează a fi efectuate precum și definirea responsabililor din cadrul fiecărei instituții (la nivel instituțional). Totodată, și de asemenea în relație directă cu solicitările caietului de sarcini și a propunerii tehnice, elementele incluse în tabelul nr. 5 surprind întrebările relevante, de actualitate în contextul legal și instituțional prezent, cu privire la actualizarea cadrelor de competențe și răspunsurile aferente, identificate ca urmare a colectării și analizei datelor.</w:t>
      </w:r>
    </w:p>
    <w:bookmarkEnd w:id="53"/>
    <w:p w14:paraId="2AAED4D2" w14:textId="1376EE4B" w:rsidR="00ED6DB3" w:rsidRPr="000C1183" w:rsidRDefault="00ED6DB3" w:rsidP="00326C4A">
      <w:pPr>
        <w:pStyle w:val="Caption"/>
        <w:spacing w:line="23" w:lineRule="atLeast"/>
        <w:rPr>
          <w:rFonts w:ascii="Trebuchet MS" w:hAnsi="Trebuchet MS"/>
        </w:rPr>
      </w:pPr>
      <w:r w:rsidRPr="000C1183">
        <w:rPr>
          <w:rFonts w:ascii="Trebuchet MS" w:hAnsi="Trebuchet MS"/>
        </w:rPr>
        <w:t xml:space="preserve">Tabelul nr. 5. Informații esențiale în vederea derulării </w:t>
      </w:r>
      <w:r w:rsidR="008A4CE9" w:rsidRPr="000C1183">
        <w:rPr>
          <w:rFonts w:ascii="Trebuchet MS" w:hAnsi="Trebuchet MS"/>
        </w:rPr>
        <w:t>activităților de actualizare periodică a cadrelor de competențe</w:t>
      </w:r>
    </w:p>
    <w:tbl>
      <w:tblPr>
        <w:tblStyle w:val="TableGrid"/>
        <w:tblW w:w="100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625"/>
        <w:gridCol w:w="2160"/>
        <w:gridCol w:w="3645"/>
        <w:gridCol w:w="45"/>
        <w:gridCol w:w="3600"/>
      </w:tblGrid>
      <w:tr w:rsidR="001427BB" w:rsidRPr="000C1183" w14:paraId="2BCA64B4" w14:textId="46FA3491" w:rsidTr="00C30EC6">
        <w:trPr>
          <w:trHeight w:val="467"/>
          <w:tblHeader/>
        </w:trPr>
        <w:tc>
          <w:tcPr>
            <w:tcW w:w="625" w:type="dxa"/>
            <w:vMerge w:val="restart"/>
            <w:shd w:val="clear" w:color="auto" w:fill="4472C4" w:themeFill="accent1"/>
          </w:tcPr>
          <w:p w14:paraId="0F557C00" w14:textId="67F5216E" w:rsidR="001427BB" w:rsidRPr="000C1183" w:rsidRDefault="001427BB" w:rsidP="00326C4A">
            <w:pPr>
              <w:spacing w:line="23" w:lineRule="atLeast"/>
              <w:rPr>
                <w:rFonts w:ascii="Trebuchet MS" w:hAnsi="Trebuchet MS"/>
                <w:color w:val="FFFFFF" w:themeColor="background1"/>
                <w:sz w:val="20"/>
                <w:szCs w:val="20"/>
                <w:lang w:val="ro-RO"/>
              </w:rPr>
            </w:pPr>
            <w:r w:rsidRPr="000C1183">
              <w:rPr>
                <w:rFonts w:ascii="Trebuchet MS" w:hAnsi="Trebuchet MS"/>
                <w:color w:val="FFFFFF" w:themeColor="background1"/>
                <w:sz w:val="20"/>
                <w:szCs w:val="20"/>
                <w:lang w:val="ro-RO"/>
              </w:rPr>
              <w:t>Nr. crt.</w:t>
            </w:r>
          </w:p>
        </w:tc>
        <w:tc>
          <w:tcPr>
            <w:tcW w:w="2160" w:type="dxa"/>
            <w:vMerge w:val="restart"/>
            <w:shd w:val="clear" w:color="auto" w:fill="4472C4" w:themeFill="accent1"/>
            <w:vAlign w:val="center"/>
          </w:tcPr>
          <w:p w14:paraId="255AE9DC" w14:textId="0B607AD9" w:rsidR="001427BB" w:rsidRPr="000C1183" w:rsidRDefault="001427BB" w:rsidP="00326C4A">
            <w:pPr>
              <w:spacing w:before="120" w:after="120" w:line="23" w:lineRule="atLeast"/>
              <w:rPr>
                <w:rFonts w:ascii="Trebuchet MS" w:hAnsi="Trebuchet MS"/>
                <w:color w:val="FFFFFF" w:themeColor="background1"/>
                <w:sz w:val="20"/>
                <w:szCs w:val="20"/>
                <w:lang w:val="ro-RO"/>
              </w:rPr>
            </w:pPr>
            <w:r w:rsidRPr="000C1183">
              <w:rPr>
                <w:rFonts w:ascii="Trebuchet MS" w:hAnsi="Trebuchet MS"/>
                <w:color w:val="FFFFFF" w:themeColor="background1"/>
                <w:sz w:val="20"/>
                <w:szCs w:val="20"/>
                <w:lang w:val="ro-RO"/>
              </w:rPr>
              <w:t>Întrebare</w:t>
            </w:r>
          </w:p>
        </w:tc>
        <w:tc>
          <w:tcPr>
            <w:tcW w:w="7290" w:type="dxa"/>
            <w:gridSpan w:val="3"/>
            <w:shd w:val="clear" w:color="auto" w:fill="4472C4" w:themeFill="accent1"/>
            <w:vAlign w:val="center"/>
          </w:tcPr>
          <w:p w14:paraId="07BF6663" w14:textId="4284A6AF" w:rsidR="001427BB" w:rsidRPr="000C1183" w:rsidRDefault="001427BB" w:rsidP="00326C4A">
            <w:pPr>
              <w:spacing w:line="23" w:lineRule="atLeast"/>
              <w:ind w:right="-160"/>
              <w:jc w:val="center"/>
              <w:rPr>
                <w:rFonts w:ascii="Trebuchet MS" w:hAnsi="Trebuchet MS"/>
                <w:color w:val="FFFFFF" w:themeColor="background1"/>
                <w:sz w:val="20"/>
                <w:szCs w:val="20"/>
                <w:lang w:val="ro-RO"/>
              </w:rPr>
            </w:pPr>
            <w:r w:rsidRPr="000C1183">
              <w:rPr>
                <w:rFonts w:ascii="Trebuchet MS" w:hAnsi="Trebuchet MS"/>
                <w:color w:val="FFFFFF" w:themeColor="background1"/>
                <w:sz w:val="20"/>
                <w:szCs w:val="20"/>
                <w:lang w:val="ro-RO"/>
              </w:rPr>
              <w:t>Răspuns</w:t>
            </w:r>
          </w:p>
        </w:tc>
      </w:tr>
      <w:tr w:rsidR="001427BB" w:rsidRPr="000C1183" w14:paraId="08A4A440" w14:textId="77777777" w:rsidTr="00C30EC6">
        <w:trPr>
          <w:trHeight w:val="530"/>
          <w:tblHeader/>
        </w:trPr>
        <w:tc>
          <w:tcPr>
            <w:tcW w:w="625" w:type="dxa"/>
            <w:vMerge/>
            <w:shd w:val="clear" w:color="auto" w:fill="4472C4" w:themeFill="accent1"/>
          </w:tcPr>
          <w:p w14:paraId="736C6023" w14:textId="77777777" w:rsidR="001427BB" w:rsidRPr="000C1183" w:rsidRDefault="001427BB" w:rsidP="00326C4A">
            <w:pPr>
              <w:spacing w:line="23" w:lineRule="atLeast"/>
              <w:rPr>
                <w:rFonts w:ascii="Trebuchet MS" w:hAnsi="Trebuchet MS"/>
                <w:color w:val="FFFFFF" w:themeColor="background1"/>
                <w:sz w:val="20"/>
                <w:szCs w:val="20"/>
                <w:lang w:val="ro-RO"/>
              </w:rPr>
            </w:pPr>
          </w:p>
        </w:tc>
        <w:tc>
          <w:tcPr>
            <w:tcW w:w="2160" w:type="dxa"/>
            <w:vMerge/>
            <w:shd w:val="clear" w:color="auto" w:fill="4472C4" w:themeFill="accent1"/>
            <w:vAlign w:val="center"/>
          </w:tcPr>
          <w:p w14:paraId="1FB1236A" w14:textId="77777777" w:rsidR="001427BB" w:rsidRPr="000C1183" w:rsidRDefault="001427BB" w:rsidP="00326C4A">
            <w:pPr>
              <w:spacing w:before="120" w:after="120" w:line="23" w:lineRule="atLeast"/>
              <w:rPr>
                <w:rFonts w:ascii="Trebuchet MS" w:hAnsi="Trebuchet MS"/>
                <w:color w:val="FFFFFF" w:themeColor="background1"/>
                <w:sz w:val="20"/>
                <w:szCs w:val="20"/>
                <w:lang w:val="ro-RO"/>
              </w:rPr>
            </w:pPr>
          </w:p>
        </w:tc>
        <w:tc>
          <w:tcPr>
            <w:tcW w:w="3690" w:type="dxa"/>
            <w:gridSpan w:val="2"/>
            <w:shd w:val="clear" w:color="auto" w:fill="4472C4" w:themeFill="accent1"/>
            <w:vAlign w:val="center"/>
          </w:tcPr>
          <w:p w14:paraId="69A8675B" w14:textId="2BF48BB7" w:rsidR="001427BB" w:rsidRPr="000C1183" w:rsidRDefault="001427BB" w:rsidP="00326C4A">
            <w:pPr>
              <w:spacing w:line="23" w:lineRule="atLeast"/>
              <w:jc w:val="center"/>
              <w:rPr>
                <w:rFonts w:ascii="Trebuchet MS" w:hAnsi="Trebuchet MS"/>
                <w:color w:val="FFFFFF" w:themeColor="background1"/>
                <w:sz w:val="20"/>
                <w:szCs w:val="20"/>
                <w:lang w:val="ro-RO"/>
              </w:rPr>
            </w:pPr>
            <w:r w:rsidRPr="000C1183">
              <w:rPr>
                <w:rFonts w:ascii="Trebuchet MS" w:hAnsi="Trebuchet MS"/>
                <w:color w:val="FFFFFF" w:themeColor="background1"/>
                <w:sz w:val="20"/>
                <w:szCs w:val="20"/>
                <w:lang w:val="ro-RO"/>
              </w:rPr>
              <w:t>Cadrul de competențe generale</w:t>
            </w:r>
          </w:p>
        </w:tc>
        <w:tc>
          <w:tcPr>
            <w:tcW w:w="3600" w:type="dxa"/>
            <w:shd w:val="clear" w:color="auto" w:fill="4472C4" w:themeFill="accent1"/>
            <w:vAlign w:val="center"/>
          </w:tcPr>
          <w:p w14:paraId="7C9203B1" w14:textId="25D4D0A6" w:rsidR="001427BB" w:rsidRPr="000C1183" w:rsidRDefault="001427BB" w:rsidP="00326C4A">
            <w:pPr>
              <w:spacing w:line="23" w:lineRule="atLeast"/>
              <w:ind w:right="-160"/>
              <w:jc w:val="center"/>
              <w:rPr>
                <w:rFonts w:ascii="Trebuchet MS" w:hAnsi="Trebuchet MS"/>
                <w:color w:val="FFFFFF" w:themeColor="background1"/>
                <w:sz w:val="20"/>
                <w:szCs w:val="20"/>
                <w:lang w:val="ro-RO"/>
              </w:rPr>
            </w:pPr>
            <w:r w:rsidRPr="000C1183">
              <w:rPr>
                <w:rFonts w:ascii="Trebuchet MS" w:hAnsi="Trebuchet MS"/>
                <w:color w:val="FFFFFF" w:themeColor="background1"/>
                <w:sz w:val="20"/>
                <w:szCs w:val="20"/>
                <w:lang w:val="ro-RO"/>
              </w:rPr>
              <w:t>Cadrul de competențe specifice</w:t>
            </w:r>
          </w:p>
        </w:tc>
      </w:tr>
      <w:tr w:rsidR="001427BB" w:rsidRPr="000C1183" w14:paraId="187C717D" w14:textId="77777777" w:rsidTr="00C30EC6">
        <w:tc>
          <w:tcPr>
            <w:tcW w:w="625" w:type="dxa"/>
            <w:vMerge w:val="restart"/>
          </w:tcPr>
          <w:p w14:paraId="2F1B9A2B" w14:textId="45B876B9" w:rsidR="001427BB" w:rsidRPr="000C1183" w:rsidRDefault="001427BB"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 xml:space="preserve">1. </w:t>
            </w:r>
          </w:p>
        </w:tc>
        <w:tc>
          <w:tcPr>
            <w:tcW w:w="2160" w:type="dxa"/>
            <w:vMerge w:val="restart"/>
          </w:tcPr>
          <w:p w14:paraId="50F62CAD" w14:textId="28A121FC" w:rsidR="001427BB" w:rsidRPr="000C1183" w:rsidRDefault="001427BB"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Ce este actualizarea periodică a cadrelor de competență?</w:t>
            </w:r>
          </w:p>
        </w:tc>
        <w:tc>
          <w:tcPr>
            <w:tcW w:w="7290" w:type="dxa"/>
            <w:gridSpan w:val="3"/>
          </w:tcPr>
          <w:p w14:paraId="008A186C" w14:textId="1ED9E65C" w:rsidR="001427BB" w:rsidRPr="000C1183" w:rsidRDefault="001427BB"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 xml:space="preserve">Actualizarea periodică a cadrelor de competență reprezintă procesul prin intermediul căruia cadrele de competență generale sau specifice sunt ajustate sau modificate în concordanță cu factorii determinanți – interni sau externi autorităților și instituțiilor publice. </w:t>
            </w:r>
            <w:r w:rsidR="00AC5F3F" w:rsidRPr="000C1183">
              <w:rPr>
                <w:rFonts w:ascii="Trebuchet MS" w:hAnsi="Trebuchet MS"/>
                <w:sz w:val="20"/>
                <w:szCs w:val="20"/>
                <w:lang w:val="ro-RO"/>
              </w:rPr>
              <w:t>Acest proces de ajustare trebuie să fie:</w:t>
            </w:r>
          </w:p>
          <w:p w14:paraId="54F36B86" w14:textId="42463625" w:rsidR="00AC5F3F" w:rsidRPr="000C1183" w:rsidRDefault="00AC5F3F" w:rsidP="000A0B91">
            <w:pPr>
              <w:pStyle w:val="pf0"/>
              <w:numPr>
                <w:ilvl w:val="0"/>
                <w:numId w:val="55"/>
              </w:numPr>
              <w:spacing w:before="0" w:beforeAutospacing="0" w:after="0" w:afterAutospacing="0"/>
              <w:jc w:val="both"/>
              <w:rPr>
                <w:rFonts w:ascii="Trebuchet MS" w:hAnsi="Trebuchet MS" w:cs="Arial"/>
                <w:sz w:val="20"/>
                <w:szCs w:val="20"/>
                <w:lang w:val="ro-RO"/>
              </w:rPr>
            </w:pPr>
            <w:r w:rsidRPr="000C1183">
              <w:rPr>
                <w:rStyle w:val="cf01"/>
                <w:rFonts w:ascii="Trebuchet MS" w:hAnsi="Trebuchet MS"/>
                <w:b/>
                <w:bCs/>
                <w:sz w:val="20"/>
                <w:szCs w:val="20"/>
                <w:lang w:val="ro-RO"/>
              </w:rPr>
              <w:t>rațional</w:t>
            </w:r>
            <w:r w:rsidRPr="000C1183">
              <w:rPr>
                <w:rStyle w:val="cf01"/>
                <w:rFonts w:ascii="Trebuchet MS" w:hAnsi="Trebuchet MS"/>
                <w:sz w:val="20"/>
                <w:szCs w:val="20"/>
                <w:lang w:val="ro-RO"/>
              </w:rPr>
              <w:t>, din punct de vedere al intervalului de timp la care se realizează prin raportare la momentul inițial al implementării, precum și al impactului pe care îl generează;</w:t>
            </w:r>
          </w:p>
          <w:p w14:paraId="5DF84503" w14:textId="6A434FDF" w:rsidR="00AC5F3F" w:rsidRPr="000C1183" w:rsidRDefault="00AC5F3F" w:rsidP="000A0B91">
            <w:pPr>
              <w:pStyle w:val="pf0"/>
              <w:numPr>
                <w:ilvl w:val="0"/>
                <w:numId w:val="55"/>
              </w:numPr>
              <w:spacing w:before="0" w:beforeAutospacing="0" w:after="0" w:afterAutospacing="0"/>
              <w:jc w:val="both"/>
              <w:rPr>
                <w:rFonts w:ascii="Arial" w:hAnsi="Arial" w:cs="Arial"/>
                <w:sz w:val="20"/>
                <w:szCs w:val="20"/>
                <w:lang w:val="ro-RO"/>
              </w:rPr>
            </w:pPr>
            <w:r w:rsidRPr="000C1183">
              <w:rPr>
                <w:rStyle w:val="cf01"/>
                <w:rFonts w:ascii="Trebuchet MS" w:hAnsi="Trebuchet MS"/>
                <w:b/>
                <w:bCs/>
                <w:sz w:val="20"/>
                <w:szCs w:val="20"/>
                <w:lang w:val="ro-RO"/>
              </w:rPr>
              <w:lastRenderedPageBreak/>
              <w:t>obiectiv</w:t>
            </w:r>
            <w:r w:rsidRPr="000C1183">
              <w:rPr>
                <w:rStyle w:val="cf01"/>
                <w:rFonts w:ascii="Trebuchet MS" w:hAnsi="Trebuchet MS"/>
                <w:sz w:val="20"/>
                <w:szCs w:val="20"/>
                <w:lang w:val="ro-RO"/>
              </w:rPr>
              <w:t>, în sensul că se fundamentează pe rezultatele implementării cadrelor de competență pentru o anumită perioadă de timp, susținute de dovezi.</w:t>
            </w:r>
          </w:p>
        </w:tc>
      </w:tr>
      <w:tr w:rsidR="001427BB" w:rsidRPr="000C1183" w14:paraId="4BAD1354" w14:textId="79B9E51B" w:rsidTr="00C30EC6">
        <w:tc>
          <w:tcPr>
            <w:tcW w:w="625" w:type="dxa"/>
            <w:vMerge/>
          </w:tcPr>
          <w:p w14:paraId="772F52CA" w14:textId="49DB899C" w:rsidR="001427BB" w:rsidRPr="000C1183" w:rsidRDefault="001427BB" w:rsidP="00326C4A">
            <w:pPr>
              <w:spacing w:before="120" w:after="120" w:line="23" w:lineRule="atLeast"/>
              <w:rPr>
                <w:rFonts w:ascii="Trebuchet MS" w:hAnsi="Trebuchet MS"/>
                <w:sz w:val="20"/>
                <w:szCs w:val="20"/>
                <w:lang w:val="ro-RO"/>
              </w:rPr>
            </w:pPr>
          </w:p>
        </w:tc>
        <w:tc>
          <w:tcPr>
            <w:tcW w:w="2160" w:type="dxa"/>
            <w:vMerge/>
          </w:tcPr>
          <w:p w14:paraId="0E8627AF" w14:textId="60284B7A" w:rsidR="001427BB" w:rsidRPr="000C1183" w:rsidRDefault="001427BB" w:rsidP="00326C4A">
            <w:pPr>
              <w:spacing w:before="120" w:after="120" w:line="23" w:lineRule="atLeast"/>
              <w:jc w:val="both"/>
              <w:rPr>
                <w:rFonts w:ascii="Trebuchet MS" w:hAnsi="Trebuchet MS"/>
                <w:sz w:val="20"/>
                <w:szCs w:val="20"/>
                <w:lang w:val="ro-RO"/>
              </w:rPr>
            </w:pPr>
          </w:p>
        </w:tc>
        <w:tc>
          <w:tcPr>
            <w:tcW w:w="3645" w:type="dxa"/>
          </w:tcPr>
          <w:p w14:paraId="4B1BE3F7" w14:textId="099A1FED" w:rsidR="001427BB" w:rsidRPr="000C1183" w:rsidRDefault="001427BB"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În cazul competențelor generale, factorii determinanți pot fi din sfera reglementării unor aspecte cuprinse în strategii guvernamentale care implică dezvoltarea unui anumit tip de competențe la nivelul funcției publice, respectiv competențe privind dezvoltarea durabilă, competențe antreprenoriale ori vizând managementul schimbării</w:t>
            </w:r>
            <w:r w:rsidR="00D257E5" w:rsidRPr="000C1183">
              <w:rPr>
                <w:rFonts w:ascii="Trebuchet MS" w:hAnsi="Trebuchet MS"/>
                <w:sz w:val="20"/>
                <w:szCs w:val="20"/>
                <w:lang w:val="ro-RO"/>
              </w:rPr>
              <w:t>.</w:t>
            </w:r>
          </w:p>
        </w:tc>
        <w:tc>
          <w:tcPr>
            <w:tcW w:w="3645" w:type="dxa"/>
            <w:gridSpan w:val="2"/>
          </w:tcPr>
          <w:p w14:paraId="6B97372A" w14:textId="414F6F62" w:rsidR="001427BB" w:rsidRPr="000C1183" w:rsidRDefault="001427BB"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În cazul competențelor specifice, acestea sunt actualizate fie ca urmare a alocării de noi atribuții și responsabilități (ulterior transformării postului în vederea promovării în grad sau clasă sau reorganizării instituției/ compartimentului) ori ca urmare a identificării unei nevoi în vederea reproiectării postului ca urmare a identificării unor competențe noi prin intermediul cărora atribuțiile și responsabilitățile alocate pot fi derulate cu o mai mare eficiență.</w:t>
            </w:r>
          </w:p>
        </w:tc>
      </w:tr>
      <w:tr w:rsidR="006E2006" w:rsidRPr="000C1183" w14:paraId="1ADCF8F9" w14:textId="724D9E9A" w:rsidTr="00C30EC6">
        <w:tc>
          <w:tcPr>
            <w:tcW w:w="625" w:type="dxa"/>
          </w:tcPr>
          <w:p w14:paraId="3F54ABF6" w14:textId="6B00FD1C" w:rsidR="006E2006" w:rsidRPr="000C1183" w:rsidRDefault="006E2006"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2.</w:t>
            </w:r>
          </w:p>
        </w:tc>
        <w:tc>
          <w:tcPr>
            <w:tcW w:w="2160" w:type="dxa"/>
          </w:tcPr>
          <w:p w14:paraId="49CB648B" w14:textId="524BAAB9" w:rsidR="006E2006" w:rsidRPr="001D210A" w:rsidRDefault="006E2006" w:rsidP="00326C4A">
            <w:pPr>
              <w:spacing w:before="120" w:after="120" w:line="23" w:lineRule="atLeast"/>
              <w:rPr>
                <w:rFonts w:ascii="Trebuchet MS" w:hAnsi="Trebuchet MS" w:cs="Trebuchet MS"/>
                <w:color w:val="000000"/>
                <w:sz w:val="20"/>
                <w:szCs w:val="20"/>
                <w:lang w:val="ro-RO"/>
              </w:rPr>
            </w:pPr>
            <w:r w:rsidRPr="001D210A">
              <w:rPr>
                <w:rFonts w:ascii="Trebuchet MS" w:hAnsi="Trebuchet MS" w:cs="Trebuchet MS"/>
                <w:color w:val="000000"/>
                <w:sz w:val="20"/>
                <w:szCs w:val="20"/>
                <w:lang w:val="ro-RO"/>
              </w:rPr>
              <w:t xml:space="preserve">Care este rolul ANFP în actualizarea cadrelor de competență? </w:t>
            </w:r>
          </w:p>
        </w:tc>
        <w:tc>
          <w:tcPr>
            <w:tcW w:w="3645" w:type="dxa"/>
          </w:tcPr>
          <w:p w14:paraId="79F3C010" w14:textId="051A9CE5" w:rsidR="006E2006" w:rsidRPr="000C1183" w:rsidRDefault="006E2006"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 xml:space="preserve">Similar procesului inițial de elaborare a cadrelor de competențe generale, prin prisma atribuțiilor reglementate în OUG nr. 57/2019, cu modificările și completările ulterioare, </w:t>
            </w:r>
            <w:r w:rsidR="0010216F" w:rsidRPr="000C1183">
              <w:rPr>
                <w:rFonts w:ascii="Trebuchet MS" w:hAnsi="Trebuchet MS"/>
                <w:sz w:val="20"/>
                <w:szCs w:val="20"/>
                <w:lang w:val="ro-RO"/>
              </w:rPr>
              <w:t>ANFP exercită un rol strategic de monitorizare și de analiză a rezultatelor implementării cadrelor de competență, precum și de reglementare a actualizării acestora</w:t>
            </w:r>
            <w:r w:rsidRPr="000C1183">
              <w:rPr>
                <w:rFonts w:ascii="Trebuchet MS" w:hAnsi="Trebuchet MS"/>
                <w:sz w:val="20"/>
                <w:szCs w:val="20"/>
                <w:lang w:val="ro-RO"/>
              </w:rPr>
              <w:t>.</w:t>
            </w:r>
          </w:p>
          <w:p w14:paraId="17761FE0" w14:textId="27BDDE50" w:rsidR="006E2006" w:rsidRPr="000C1183" w:rsidRDefault="006E2006" w:rsidP="00326C4A">
            <w:pPr>
              <w:pStyle w:val="FootnoteText"/>
              <w:spacing w:before="120" w:after="120" w:line="23" w:lineRule="atLeast"/>
              <w:rPr>
                <w:rFonts w:ascii="Trebuchet MS" w:eastAsiaTheme="minorHAnsi" w:hAnsi="Trebuchet MS" w:cstheme="minorBidi"/>
                <w:sz w:val="20"/>
                <w:lang w:val="ro-RO"/>
              </w:rPr>
            </w:pPr>
          </w:p>
        </w:tc>
        <w:tc>
          <w:tcPr>
            <w:tcW w:w="3645" w:type="dxa"/>
            <w:gridSpan w:val="2"/>
          </w:tcPr>
          <w:p w14:paraId="26CA6E76" w14:textId="3A065CD5" w:rsidR="006E2006" w:rsidRPr="000C1183" w:rsidRDefault="00596810"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În ceea ce privește cadrele de competență specifice, ANFP își păstrează rolul de avizator al competențelor specifice identificate conform procesului de analiză a posturilor descris prin Metodologia-cadru de analiză a posturilor, anexă la OPANFP nr. 332/19.02.2024.</w:t>
            </w:r>
          </w:p>
        </w:tc>
      </w:tr>
      <w:tr w:rsidR="006E2006" w:rsidRPr="000C1183" w14:paraId="2BDD2C11" w14:textId="28A6D89A" w:rsidTr="00C30EC6">
        <w:tc>
          <w:tcPr>
            <w:tcW w:w="625" w:type="dxa"/>
          </w:tcPr>
          <w:p w14:paraId="14C155EB" w14:textId="7C2E4809" w:rsidR="006E2006" w:rsidRPr="000C1183" w:rsidRDefault="006E2006"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3.</w:t>
            </w:r>
          </w:p>
        </w:tc>
        <w:tc>
          <w:tcPr>
            <w:tcW w:w="2160" w:type="dxa"/>
          </w:tcPr>
          <w:p w14:paraId="2A481F15" w14:textId="33C1DDC7" w:rsidR="006E2006" w:rsidRPr="000C1183" w:rsidRDefault="006E2006" w:rsidP="00326C4A">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Care sunt criteriile ce pot fi avute în vedere în cadrul actualizării periodice a cadrelor de competență?</w:t>
            </w:r>
          </w:p>
        </w:tc>
        <w:tc>
          <w:tcPr>
            <w:tcW w:w="3645" w:type="dxa"/>
          </w:tcPr>
          <w:p w14:paraId="32343258" w14:textId="77777777" w:rsidR="007E30AC" w:rsidRPr="000C1183" w:rsidRDefault="00361CDE"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În ceea ce privește cadrele de competență generale, criteriile</w:t>
            </w:r>
            <w:r w:rsidR="007E30AC" w:rsidRPr="000C1183">
              <w:rPr>
                <w:rFonts w:ascii="Trebuchet MS" w:hAnsi="Trebuchet MS"/>
                <w:sz w:val="20"/>
                <w:szCs w:val="20"/>
                <w:lang w:val="ro-RO"/>
              </w:rPr>
              <w:t xml:space="preserve"> ce pot fi avute în vedere cadrul actualizării pot fi:</w:t>
            </w:r>
          </w:p>
          <w:p w14:paraId="1F2298ED" w14:textId="2E8D1073" w:rsidR="00A75750" w:rsidRPr="000C1183" w:rsidRDefault="00430A69" w:rsidP="000A0B91">
            <w:pPr>
              <w:pStyle w:val="ListParagraph"/>
              <w:numPr>
                <w:ilvl w:val="0"/>
                <w:numId w:val="24"/>
              </w:numPr>
              <w:spacing w:line="23" w:lineRule="atLeast"/>
              <w:jc w:val="left"/>
              <w:rPr>
                <w:rFonts w:ascii="Trebuchet MS" w:hAnsi="Trebuchet MS"/>
              </w:rPr>
            </w:pPr>
            <w:r w:rsidRPr="000C1183">
              <w:rPr>
                <w:rFonts w:ascii="Trebuchet MS" w:hAnsi="Trebuchet MS"/>
              </w:rPr>
              <w:t xml:space="preserve">Numărul de competențe vizate de actualizare (actualizarea vizează </w:t>
            </w:r>
            <w:r w:rsidR="00A75750" w:rsidRPr="000C1183">
              <w:rPr>
                <w:rFonts w:ascii="Trebuchet MS" w:hAnsi="Trebuchet MS"/>
              </w:rPr>
              <w:t>cadrul de competențe în integralitatea sa sau doar o parte</w:t>
            </w:r>
            <w:r w:rsidR="006B6353" w:rsidRPr="000C1183">
              <w:rPr>
                <w:rFonts w:ascii="Trebuchet MS" w:hAnsi="Trebuchet MS"/>
              </w:rPr>
              <w:t xml:space="preserve"> dintre a competențe/ elemente ale acestora</w:t>
            </w:r>
            <w:r w:rsidR="00A75750" w:rsidRPr="000C1183">
              <w:rPr>
                <w:rFonts w:ascii="Trebuchet MS" w:hAnsi="Trebuchet MS"/>
              </w:rPr>
              <w:t>?)</w:t>
            </w:r>
            <w:r w:rsidR="00D257E5" w:rsidRPr="000C1183">
              <w:rPr>
                <w:rFonts w:ascii="Trebuchet MS" w:hAnsi="Trebuchet MS"/>
              </w:rPr>
              <w:t>.</w:t>
            </w:r>
          </w:p>
          <w:p w14:paraId="5A6D20C9" w14:textId="6F085AB7" w:rsidR="00C51407" w:rsidRPr="000C1183" w:rsidRDefault="007B4C62" w:rsidP="000A0B91">
            <w:pPr>
              <w:pStyle w:val="ListParagraph"/>
              <w:numPr>
                <w:ilvl w:val="0"/>
                <w:numId w:val="24"/>
              </w:numPr>
              <w:spacing w:line="23" w:lineRule="atLeast"/>
              <w:jc w:val="left"/>
              <w:rPr>
                <w:rFonts w:ascii="Trebuchet MS" w:hAnsi="Trebuchet MS"/>
                <w:szCs w:val="20"/>
              </w:rPr>
            </w:pPr>
            <w:r w:rsidRPr="000C1183">
              <w:rPr>
                <w:rFonts w:ascii="Trebuchet MS" w:hAnsi="Trebuchet MS"/>
              </w:rPr>
              <w:t>Gradul de relevanță al</w:t>
            </w:r>
            <w:r w:rsidR="00A75750" w:rsidRPr="000C1183">
              <w:rPr>
                <w:rFonts w:ascii="Trebuchet MS" w:hAnsi="Trebuchet MS"/>
              </w:rPr>
              <w:t xml:space="preserve"> noilor competențe propuse</w:t>
            </w:r>
            <w:r w:rsidRPr="000C1183">
              <w:rPr>
                <w:rFonts w:ascii="Trebuchet MS" w:hAnsi="Trebuchet MS"/>
              </w:rPr>
              <w:t xml:space="preserve"> în relație cu strategia guvernamentală și </w:t>
            </w:r>
            <w:r w:rsidRPr="000C1183">
              <w:rPr>
                <w:rFonts w:ascii="Trebuchet MS" w:hAnsi="Trebuchet MS"/>
              </w:rPr>
              <w:lastRenderedPageBreak/>
              <w:t>strategia privind dezvoltarea funcției publice</w:t>
            </w:r>
            <w:r w:rsidR="00D257E5" w:rsidRPr="000C1183">
              <w:rPr>
                <w:rFonts w:ascii="Trebuchet MS" w:hAnsi="Trebuchet MS"/>
              </w:rPr>
              <w:t>.</w:t>
            </w:r>
          </w:p>
          <w:p w14:paraId="3EA17697" w14:textId="734667C8" w:rsidR="006E2006" w:rsidRPr="000C1183" w:rsidRDefault="00C51407" w:rsidP="000A0B91">
            <w:pPr>
              <w:pStyle w:val="ListParagraph"/>
              <w:numPr>
                <w:ilvl w:val="0"/>
                <w:numId w:val="24"/>
              </w:numPr>
              <w:spacing w:line="23" w:lineRule="atLeast"/>
              <w:jc w:val="left"/>
              <w:rPr>
                <w:rFonts w:ascii="Trebuchet MS" w:hAnsi="Trebuchet MS"/>
                <w:szCs w:val="20"/>
              </w:rPr>
            </w:pPr>
            <w:r w:rsidRPr="000C1183">
              <w:rPr>
                <w:rFonts w:ascii="Trebuchet MS" w:hAnsi="Trebuchet MS"/>
              </w:rPr>
              <w:t>Rezultatele operaționalizării cadrelor de competență generale în procesele de resurse umane</w:t>
            </w:r>
            <w:r w:rsidR="00D257E5" w:rsidRPr="000C1183">
              <w:rPr>
                <w:rFonts w:ascii="Trebuchet MS" w:hAnsi="Trebuchet MS"/>
              </w:rPr>
              <w:t>.</w:t>
            </w:r>
          </w:p>
        </w:tc>
        <w:tc>
          <w:tcPr>
            <w:tcW w:w="3645" w:type="dxa"/>
            <w:gridSpan w:val="2"/>
          </w:tcPr>
          <w:p w14:paraId="7450B4B2" w14:textId="2663B668" w:rsidR="006B6353" w:rsidRPr="000C1183" w:rsidRDefault="006B6353"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lastRenderedPageBreak/>
              <w:t>În ceea ce privește cadrele de competență specifice, criteriile ce pot fi avute în vedere cadrul actualizării pot fi:</w:t>
            </w:r>
          </w:p>
          <w:p w14:paraId="57310600" w14:textId="1C140190" w:rsidR="006B6353" w:rsidRPr="000C1183" w:rsidRDefault="006B6353" w:rsidP="000A0B91">
            <w:pPr>
              <w:pStyle w:val="ListParagraph"/>
              <w:numPr>
                <w:ilvl w:val="0"/>
                <w:numId w:val="25"/>
              </w:numPr>
              <w:spacing w:line="23" w:lineRule="atLeast"/>
              <w:rPr>
                <w:rFonts w:ascii="Trebuchet MS" w:hAnsi="Trebuchet MS"/>
              </w:rPr>
            </w:pPr>
            <w:r w:rsidRPr="000C1183">
              <w:rPr>
                <w:rFonts w:ascii="Trebuchet MS" w:hAnsi="Trebuchet MS"/>
              </w:rPr>
              <w:t>Tipul de competențe</w:t>
            </w:r>
            <w:r w:rsidR="001E77BA" w:rsidRPr="000C1183">
              <w:rPr>
                <w:rFonts w:ascii="Trebuchet MS" w:hAnsi="Trebuchet MS"/>
              </w:rPr>
              <w:t xml:space="preserve"> vizate de actualizare, respectiv necesitatea introducerii unor competențe lingvistice</w:t>
            </w:r>
            <w:r w:rsidR="00F1514F" w:rsidRPr="000C1183">
              <w:rPr>
                <w:rFonts w:ascii="Trebuchet MS" w:hAnsi="Trebuchet MS"/>
              </w:rPr>
              <w:t>, digitale sau specifice postului</w:t>
            </w:r>
            <w:r w:rsidR="001E77BA" w:rsidRPr="000C1183">
              <w:rPr>
                <w:rFonts w:ascii="Trebuchet MS" w:hAnsi="Trebuchet MS"/>
              </w:rPr>
              <w:t xml:space="preserve"> (incluse în cadrul art. 11 lit. a) </w:t>
            </w:r>
            <w:r w:rsidR="00F1514F" w:rsidRPr="000C1183">
              <w:rPr>
                <w:rFonts w:ascii="Trebuchet MS" w:hAnsi="Trebuchet MS"/>
              </w:rPr>
              <w:t>- d</w:t>
            </w:r>
            <w:r w:rsidR="001E77BA" w:rsidRPr="000C1183">
              <w:rPr>
                <w:rFonts w:ascii="Trebuchet MS" w:hAnsi="Trebuchet MS"/>
              </w:rPr>
              <w:t>) din anexa nr. 8 la OUG nr. 57/2019, cu modificările și completările ulterioare)</w:t>
            </w:r>
          </w:p>
          <w:p w14:paraId="12CEDC51" w14:textId="77777777" w:rsidR="00A533E2" w:rsidRPr="000C1183" w:rsidRDefault="006B6353" w:rsidP="000A0B91">
            <w:pPr>
              <w:pStyle w:val="ListParagraph"/>
              <w:numPr>
                <w:ilvl w:val="0"/>
                <w:numId w:val="25"/>
              </w:numPr>
              <w:spacing w:line="23" w:lineRule="atLeast"/>
              <w:rPr>
                <w:rFonts w:ascii="Trebuchet MS" w:hAnsi="Trebuchet MS"/>
                <w:szCs w:val="20"/>
              </w:rPr>
            </w:pPr>
            <w:r w:rsidRPr="000C1183">
              <w:rPr>
                <w:rFonts w:ascii="Trebuchet MS" w:hAnsi="Trebuchet MS"/>
              </w:rPr>
              <w:t>Gradul de relevanță al noilor competențe propuse în relație cu</w:t>
            </w:r>
            <w:r w:rsidR="00A533E2" w:rsidRPr="000C1183">
              <w:rPr>
                <w:rFonts w:ascii="Trebuchet MS" w:hAnsi="Trebuchet MS"/>
              </w:rPr>
              <w:t>:</w:t>
            </w:r>
          </w:p>
          <w:p w14:paraId="2DB9BF97" w14:textId="0522AAA3" w:rsidR="006B6353" w:rsidRPr="000C1183" w:rsidRDefault="00F1514F" w:rsidP="000A0B91">
            <w:pPr>
              <w:pStyle w:val="ListParagraph"/>
              <w:numPr>
                <w:ilvl w:val="0"/>
                <w:numId w:val="26"/>
              </w:numPr>
              <w:spacing w:line="23" w:lineRule="atLeast"/>
              <w:jc w:val="left"/>
              <w:rPr>
                <w:rFonts w:ascii="Trebuchet MS" w:hAnsi="Trebuchet MS"/>
                <w:szCs w:val="20"/>
              </w:rPr>
            </w:pPr>
            <w:r w:rsidRPr="000C1183">
              <w:rPr>
                <w:rFonts w:ascii="Trebuchet MS" w:hAnsi="Trebuchet MS"/>
              </w:rPr>
              <w:lastRenderedPageBreak/>
              <w:t>noile obiective</w:t>
            </w:r>
            <w:r w:rsidR="004A0DC2" w:rsidRPr="000C1183">
              <w:rPr>
                <w:rFonts w:ascii="Trebuchet MS" w:hAnsi="Trebuchet MS"/>
              </w:rPr>
              <w:t>,</w:t>
            </w:r>
            <w:r w:rsidR="00A533E2" w:rsidRPr="000C1183">
              <w:rPr>
                <w:rFonts w:ascii="Trebuchet MS" w:hAnsi="Trebuchet MS"/>
              </w:rPr>
              <w:t xml:space="preserve"> valori sau noua structură</w:t>
            </w:r>
            <w:r w:rsidRPr="000C1183">
              <w:rPr>
                <w:rFonts w:ascii="Trebuchet MS" w:hAnsi="Trebuchet MS"/>
              </w:rPr>
              <w:t xml:space="preserve"> </w:t>
            </w:r>
            <w:r w:rsidR="00A533E2" w:rsidRPr="000C1183">
              <w:rPr>
                <w:rFonts w:ascii="Trebuchet MS" w:hAnsi="Trebuchet MS"/>
              </w:rPr>
              <w:t>a compartimentului din care face parte postul ale cărui competențe specifice sunt actualizate</w:t>
            </w:r>
            <w:r w:rsidR="004A0DC2" w:rsidRPr="000C1183">
              <w:rPr>
                <w:rFonts w:ascii="Trebuchet MS" w:hAnsi="Trebuchet MS"/>
              </w:rPr>
              <w:t xml:space="preserve"> (în situația unei reorganizări instituționale)</w:t>
            </w:r>
          </w:p>
          <w:p w14:paraId="23D06470" w14:textId="0F28ABB4" w:rsidR="006E2006" w:rsidRPr="000C1183" w:rsidRDefault="00A533E2" w:rsidP="000A0B91">
            <w:pPr>
              <w:pStyle w:val="ListParagraph"/>
              <w:numPr>
                <w:ilvl w:val="0"/>
                <w:numId w:val="26"/>
              </w:numPr>
              <w:spacing w:line="23" w:lineRule="atLeast"/>
              <w:jc w:val="left"/>
              <w:rPr>
                <w:rFonts w:ascii="Trebuchet MS" w:hAnsi="Trebuchet MS"/>
                <w:szCs w:val="20"/>
              </w:rPr>
            </w:pPr>
            <w:r w:rsidRPr="000C1183">
              <w:rPr>
                <w:rFonts w:ascii="Trebuchet MS" w:hAnsi="Trebuchet MS"/>
              </w:rPr>
              <w:t xml:space="preserve">noile atribuții și responsabilități </w:t>
            </w:r>
            <w:r w:rsidR="004A0DC2" w:rsidRPr="000C1183">
              <w:rPr>
                <w:rFonts w:ascii="Trebuchet MS" w:hAnsi="Trebuchet MS"/>
              </w:rPr>
              <w:t xml:space="preserve">identificate la nivelul postului (în situația unei transformări a postului ca urmare a </w:t>
            </w:r>
            <w:r w:rsidR="00BF46A4" w:rsidRPr="000C1183">
              <w:rPr>
                <w:rFonts w:ascii="Trebuchet MS" w:hAnsi="Trebuchet MS"/>
              </w:rPr>
              <w:t>promovării în grad, clasă sau ca urmare a derulării activităților de reproiectare a postului, respectiv adăugarea de noi atribuții acestuia</w:t>
            </w:r>
            <w:r w:rsidR="005A2146" w:rsidRPr="000C1183">
              <w:rPr>
                <w:rFonts w:ascii="Trebuchet MS" w:hAnsi="Trebuchet MS"/>
              </w:rPr>
              <w:t>)</w:t>
            </w:r>
            <w:r w:rsidR="00D257E5" w:rsidRPr="000C1183">
              <w:rPr>
                <w:rFonts w:ascii="Trebuchet MS" w:hAnsi="Trebuchet MS"/>
              </w:rPr>
              <w:t>.</w:t>
            </w:r>
          </w:p>
        </w:tc>
      </w:tr>
      <w:tr w:rsidR="00C00A8C" w:rsidRPr="000C1183" w14:paraId="43EAA7C9" w14:textId="6E119CE0" w:rsidTr="00C30EC6">
        <w:tc>
          <w:tcPr>
            <w:tcW w:w="625" w:type="dxa"/>
          </w:tcPr>
          <w:p w14:paraId="403CA360" w14:textId="71608F6D" w:rsidR="00C00A8C" w:rsidRPr="000C1183" w:rsidRDefault="00C00A8C"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lastRenderedPageBreak/>
              <w:t>4.</w:t>
            </w:r>
          </w:p>
        </w:tc>
        <w:tc>
          <w:tcPr>
            <w:tcW w:w="2160" w:type="dxa"/>
          </w:tcPr>
          <w:p w14:paraId="5EF04DEF" w14:textId="466C79EF" w:rsidR="00C00A8C" w:rsidRPr="000C1183" w:rsidRDefault="00C00A8C" w:rsidP="00326C4A">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De ce este necesară o actualizare periodică a cadrelor de competență?</w:t>
            </w:r>
          </w:p>
        </w:tc>
        <w:tc>
          <w:tcPr>
            <w:tcW w:w="7290" w:type="dxa"/>
            <w:gridSpan w:val="3"/>
          </w:tcPr>
          <w:p w14:paraId="34BC224E" w14:textId="74F28E46" w:rsidR="00C00A8C" w:rsidRPr="000C1183" w:rsidRDefault="00C00A8C" w:rsidP="00326C4A">
            <w:pPr>
              <w:spacing w:before="120" w:after="120" w:line="23" w:lineRule="atLeast"/>
              <w:ind w:right="-14"/>
              <w:jc w:val="both"/>
              <w:rPr>
                <w:rFonts w:ascii="Trebuchet MS" w:hAnsi="Trebuchet MS"/>
                <w:sz w:val="20"/>
                <w:szCs w:val="20"/>
                <w:lang w:val="ro-RO"/>
              </w:rPr>
            </w:pPr>
            <w:r w:rsidRPr="000C1183">
              <w:rPr>
                <w:rFonts w:ascii="Trebuchet MS" w:hAnsi="Trebuchet MS"/>
                <w:sz w:val="20"/>
                <w:szCs w:val="20"/>
                <w:lang w:val="ro-RO"/>
              </w:rPr>
              <w:t>Actualizarea cadrelor de competențe este esențială pentru a asigura alinierea competențelor manifestate de către funcționarii publici, utilizate și verificate în cadrul proceselor de resurse umane în linie cu managementul strategic al resurselor umane</w:t>
            </w:r>
            <w:r w:rsidR="00C96FBB" w:rsidRPr="000C1183">
              <w:rPr>
                <w:rFonts w:ascii="Trebuchet MS" w:hAnsi="Trebuchet MS"/>
                <w:sz w:val="20"/>
                <w:szCs w:val="20"/>
                <w:lang w:val="ro-RO"/>
              </w:rPr>
              <w:t xml:space="preserve">, </w:t>
            </w:r>
            <w:r w:rsidRPr="000C1183">
              <w:rPr>
                <w:rFonts w:ascii="Trebuchet MS" w:hAnsi="Trebuchet MS"/>
                <w:sz w:val="20"/>
                <w:szCs w:val="20"/>
                <w:lang w:val="ro-RO"/>
              </w:rPr>
              <w:t>cu nevoile instituționale</w:t>
            </w:r>
            <w:r w:rsidR="00C96FBB" w:rsidRPr="000C1183">
              <w:rPr>
                <w:rFonts w:ascii="Trebuchet MS" w:hAnsi="Trebuchet MS"/>
                <w:sz w:val="20"/>
                <w:szCs w:val="20"/>
                <w:lang w:val="ro-RO"/>
              </w:rPr>
              <w:t xml:space="preserve"> (e.g., </w:t>
            </w:r>
            <w:r w:rsidR="00953882" w:rsidRPr="000C1183">
              <w:rPr>
                <w:rFonts w:ascii="Trebuchet MS" w:hAnsi="Trebuchet MS"/>
                <w:sz w:val="20"/>
                <w:szCs w:val="20"/>
                <w:lang w:val="ro-RO"/>
              </w:rPr>
              <w:t>identificate prin obiective și valori)</w:t>
            </w:r>
            <w:r w:rsidRPr="000C1183">
              <w:rPr>
                <w:rFonts w:ascii="Trebuchet MS" w:hAnsi="Trebuchet MS"/>
                <w:sz w:val="20"/>
                <w:szCs w:val="20"/>
                <w:lang w:val="ro-RO"/>
              </w:rPr>
              <w:t>,, avansul tehnologic, schimbările culturale,</w:t>
            </w:r>
            <w:r w:rsidR="00AC5F3F" w:rsidRPr="000C1183">
              <w:rPr>
                <w:rFonts w:ascii="Trebuchet MS" w:hAnsi="Trebuchet MS"/>
                <w:sz w:val="20"/>
                <w:szCs w:val="20"/>
                <w:lang w:val="ro-RO"/>
              </w:rPr>
              <w:t xml:space="preserve"> </w:t>
            </w:r>
            <w:r w:rsidR="00AC5F3F" w:rsidRPr="000C1183">
              <w:rPr>
                <w:rStyle w:val="cf01"/>
                <w:rFonts w:ascii="Trebuchet MS" w:hAnsi="Trebuchet MS"/>
                <w:sz w:val="20"/>
                <w:szCs w:val="20"/>
                <w:lang w:val="ro-RO"/>
              </w:rPr>
              <w:t>adecvarea la cererea de competențe comparabile și relevante de pe piața muncii din România, corelarea/armonizarea cu cadrele de competențe comune utilizate în statele membre</w:t>
            </w:r>
            <w:r w:rsidRPr="000C1183">
              <w:rPr>
                <w:rFonts w:ascii="Trebuchet MS" w:hAnsi="Trebuchet MS"/>
                <w:lang w:val="ro-RO"/>
              </w:rPr>
              <w:t xml:space="preserve"> </w:t>
            </w:r>
            <w:r w:rsidRPr="000C1183">
              <w:rPr>
                <w:rFonts w:ascii="Trebuchet MS" w:hAnsi="Trebuchet MS"/>
                <w:sz w:val="20"/>
                <w:szCs w:val="20"/>
                <w:lang w:val="ro-RO"/>
              </w:rPr>
              <w:t>inițiativele privind incluziunea</w:t>
            </w:r>
            <w:r w:rsidR="00953882" w:rsidRPr="000C1183">
              <w:rPr>
                <w:rFonts w:ascii="Trebuchet MS" w:hAnsi="Trebuchet MS"/>
                <w:sz w:val="20"/>
                <w:szCs w:val="20"/>
                <w:lang w:val="ro-RO"/>
              </w:rPr>
              <w:t>,</w:t>
            </w:r>
            <w:r w:rsidRPr="000C1183">
              <w:rPr>
                <w:rFonts w:ascii="Trebuchet MS" w:hAnsi="Trebuchet MS"/>
                <w:sz w:val="20"/>
                <w:szCs w:val="20"/>
                <w:lang w:val="ro-RO"/>
              </w:rPr>
              <w:t xml:space="preserve"> diversitatea,</w:t>
            </w:r>
            <w:r w:rsidR="00953882" w:rsidRPr="000C1183">
              <w:rPr>
                <w:rFonts w:ascii="Trebuchet MS" w:hAnsi="Trebuchet MS"/>
                <w:sz w:val="20"/>
                <w:szCs w:val="20"/>
                <w:lang w:val="ro-RO"/>
              </w:rPr>
              <w:t xml:space="preserve"> sustenabilitatea</w:t>
            </w:r>
            <w:r w:rsidR="00174FB1" w:rsidRPr="000C1183">
              <w:rPr>
                <w:rFonts w:ascii="Trebuchet MS" w:hAnsi="Trebuchet MS"/>
                <w:sz w:val="20"/>
                <w:szCs w:val="20"/>
                <w:lang w:val="ro-RO"/>
              </w:rPr>
              <w:t xml:space="preserve">. Prin raportarea la acești factori, procesul de actualizare a cadrelor de competențe își propune să </w:t>
            </w:r>
            <w:r w:rsidRPr="000C1183">
              <w:rPr>
                <w:rFonts w:ascii="Trebuchet MS" w:hAnsi="Trebuchet MS"/>
                <w:sz w:val="20"/>
                <w:szCs w:val="20"/>
                <w:lang w:val="ro-RO"/>
              </w:rPr>
              <w:t xml:space="preserve"> </w:t>
            </w:r>
            <w:r w:rsidR="00174FB1" w:rsidRPr="000C1183">
              <w:rPr>
                <w:rFonts w:ascii="Trebuchet MS" w:hAnsi="Trebuchet MS"/>
                <w:sz w:val="20"/>
                <w:szCs w:val="20"/>
                <w:lang w:val="ro-RO"/>
              </w:rPr>
              <w:t>contribuie</w:t>
            </w:r>
            <w:r w:rsidRPr="000C1183">
              <w:rPr>
                <w:rFonts w:ascii="Trebuchet MS" w:hAnsi="Trebuchet MS"/>
                <w:sz w:val="20"/>
                <w:szCs w:val="20"/>
                <w:lang w:val="ro-RO"/>
              </w:rPr>
              <w:t xml:space="preserve"> la îmbunătățirea performanței</w:t>
            </w:r>
            <w:r w:rsidR="00174FB1" w:rsidRPr="000C1183">
              <w:rPr>
                <w:rFonts w:ascii="Trebuchet MS" w:hAnsi="Trebuchet MS"/>
                <w:sz w:val="20"/>
                <w:szCs w:val="20"/>
                <w:lang w:val="ro-RO"/>
              </w:rPr>
              <w:t xml:space="preserve"> individuale și instituționale.</w:t>
            </w:r>
          </w:p>
        </w:tc>
      </w:tr>
      <w:tr w:rsidR="00293027" w:rsidRPr="000C1183" w14:paraId="02DA4F57" w14:textId="5CB66F93" w:rsidTr="00C30EC6">
        <w:tc>
          <w:tcPr>
            <w:tcW w:w="625" w:type="dxa"/>
          </w:tcPr>
          <w:p w14:paraId="60D82D37" w14:textId="4DBDDED7" w:rsidR="00293027" w:rsidRPr="000C1183" w:rsidRDefault="00293027"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5.</w:t>
            </w:r>
          </w:p>
        </w:tc>
        <w:tc>
          <w:tcPr>
            <w:tcW w:w="2160" w:type="dxa"/>
          </w:tcPr>
          <w:p w14:paraId="1C339B52" w14:textId="6DAC9E41" w:rsidR="00293027" w:rsidRPr="000C1183" w:rsidRDefault="00293027" w:rsidP="00326C4A">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Ce cadre de competență pot fi actualizate? Limite ale cadrului legal și instituțional</w:t>
            </w:r>
          </w:p>
        </w:tc>
        <w:tc>
          <w:tcPr>
            <w:tcW w:w="3645" w:type="dxa"/>
          </w:tcPr>
          <w:p w14:paraId="7664A250" w14:textId="77777777" w:rsidR="00293027" w:rsidRPr="000C1183" w:rsidRDefault="0016667A" w:rsidP="00326C4A">
            <w:pPr>
              <w:spacing w:before="120" w:after="120" w:line="23" w:lineRule="atLeast"/>
              <w:rPr>
                <w:rFonts w:ascii="Trebuchet MS" w:hAnsi="Trebuchet MS"/>
                <w:sz w:val="20"/>
                <w:szCs w:val="20"/>
                <w:lang w:val="ro-RO"/>
              </w:rPr>
            </w:pPr>
            <w:r w:rsidRPr="000C1183">
              <w:rPr>
                <w:rFonts w:ascii="Trebuchet MS" w:hAnsi="Trebuchet MS"/>
                <w:sz w:val="20"/>
                <w:szCs w:val="20"/>
                <w:lang w:val="ro-RO"/>
              </w:rPr>
              <w:t xml:space="preserve">Cadrul legal nu prevede în acest moment posibilitatea actualizării cadrelor de competențe generale; în eventualitatea în care acest lucru se dovedește necesar, vor trebui aduse modificări </w:t>
            </w:r>
            <w:r w:rsidR="007F2BB2" w:rsidRPr="000C1183">
              <w:rPr>
                <w:rFonts w:ascii="Trebuchet MS" w:hAnsi="Trebuchet MS"/>
                <w:sz w:val="20"/>
                <w:szCs w:val="20"/>
                <w:lang w:val="ro-RO"/>
              </w:rPr>
              <w:t>în cadrul</w:t>
            </w:r>
            <w:r w:rsidRPr="000C1183">
              <w:rPr>
                <w:rFonts w:ascii="Trebuchet MS" w:hAnsi="Trebuchet MS"/>
                <w:sz w:val="20"/>
                <w:szCs w:val="20"/>
                <w:lang w:val="ro-RO"/>
              </w:rPr>
              <w:t xml:space="preserve"> anex</w:t>
            </w:r>
            <w:r w:rsidR="007F2BB2" w:rsidRPr="000C1183">
              <w:rPr>
                <w:rFonts w:ascii="Trebuchet MS" w:hAnsi="Trebuchet MS"/>
                <w:sz w:val="20"/>
                <w:szCs w:val="20"/>
                <w:lang w:val="ro-RO"/>
              </w:rPr>
              <w:t>ei</w:t>
            </w:r>
            <w:r w:rsidRPr="000C1183">
              <w:rPr>
                <w:rFonts w:ascii="Trebuchet MS" w:hAnsi="Trebuchet MS"/>
                <w:sz w:val="20"/>
                <w:szCs w:val="20"/>
                <w:lang w:val="ro-RO"/>
              </w:rPr>
              <w:t xml:space="preserve"> nr. 8 </w:t>
            </w:r>
            <w:r w:rsidR="007F2BB2" w:rsidRPr="000C1183">
              <w:rPr>
                <w:rFonts w:ascii="Trebuchet MS" w:hAnsi="Trebuchet MS"/>
                <w:sz w:val="20"/>
                <w:szCs w:val="20"/>
                <w:lang w:val="ro-RO"/>
              </w:rPr>
              <w:t>la OUG nr. 57/2019, cu modificările și completările ulterioare prin care să se stabilească:</w:t>
            </w:r>
          </w:p>
          <w:p w14:paraId="3D3C3E84" w14:textId="77777777" w:rsidR="007F2BB2" w:rsidRPr="000C1183" w:rsidRDefault="007F2BB2" w:rsidP="000A0B91">
            <w:pPr>
              <w:pStyle w:val="ListParagraph"/>
              <w:numPr>
                <w:ilvl w:val="0"/>
                <w:numId w:val="26"/>
              </w:numPr>
              <w:spacing w:line="23" w:lineRule="atLeast"/>
              <w:rPr>
                <w:rFonts w:ascii="Trebuchet MS" w:hAnsi="Trebuchet MS"/>
                <w:szCs w:val="20"/>
              </w:rPr>
            </w:pPr>
            <w:r w:rsidRPr="000C1183">
              <w:rPr>
                <w:rFonts w:ascii="Trebuchet MS" w:hAnsi="Trebuchet MS"/>
                <w:szCs w:val="20"/>
              </w:rPr>
              <w:t>posibilitatea actualizării</w:t>
            </w:r>
          </w:p>
          <w:p w14:paraId="7E0B473D" w14:textId="4327BCAB" w:rsidR="007F2BB2" w:rsidRPr="000C1183" w:rsidRDefault="005A1C03" w:rsidP="000A0B91">
            <w:pPr>
              <w:pStyle w:val="ListParagraph"/>
              <w:numPr>
                <w:ilvl w:val="0"/>
                <w:numId w:val="26"/>
              </w:numPr>
              <w:spacing w:line="23" w:lineRule="atLeast"/>
              <w:rPr>
                <w:rFonts w:ascii="Trebuchet MS" w:hAnsi="Trebuchet MS"/>
                <w:szCs w:val="20"/>
              </w:rPr>
            </w:pPr>
            <w:r w:rsidRPr="000C1183">
              <w:rPr>
                <w:rFonts w:ascii="Trebuchet MS" w:hAnsi="Trebuchet MS"/>
                <w:szCs w:val="20"/>
              </w:rPr>
              <w:lastRenderedPageBreak/>
              <w:t>identificarea rolurilor și responsabilităților în procesul de actualizare</w:t>
            </w:r>
            <w:r w:rsidR="00D257E5" w:rsidRPr="000C1183">
              <w:rPr>
                <w:rFonts w:ascii="Trebuchet MS" w:hAnsi="Trebuchet MS"/>
                <w:szCs w:val="20"/>
              </w:rPr>
              <w:t>.</w:t>
            </w:r>
          </w:p>
        </w:tc>
        <w:tc>
          <w:tcPr>
            <w:tcW w:w="3645" w:type="dxa"/>
            <w:gridSpan w:val="2"/>
          </w:tcPr>
          <w:p w14:paraId="5DE3366A" w14:textId="7F62DF97" w:rsidR="0027020C" w:rsidRPr="000C1183" w:rsidRDefault="005A1C03" w:rsidP="00326C4A">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lastRenderedPageBreak/>
              <w:t xml:space="preserve">Cadrul legal include </w:t>
            </w:r>
            <w:r w:rsidR="00772856" w:rsidRPr="000C1183">
              <w:rPr>
                <w:rFonts w:ascii="Trebuchet MS" w:hAnsi="Trebuchet MS"/>
                <w:sz w:val="20"/>
                <w:szCs w:val="20"/>
                <w:lang w:val="ro-RO"/>
              </w:rPr>
              <w:t>p</w:t>
            </w:r>
            <w:r w:rsidRPr="000C1183">
              <w:rPr>
                <w:rFonts w:ascii="Trebuchet MS" w:hAnsi="Trebuchet MS"/>
                <w:sz w:val="20"/>
                <w:szCs w:val="20"/>
                <w:lang w:val="ro-RO"/>
              </w:rPr>
              <w:t>revederi care implică actualizarea cadrelor de competențe specifice, prin posibilitatea transformării postului ca urmare a</w:t>
            </w:r>
            <w:r w:rsidR="00752B50" w:rsidRPr="000C1183">
              <w:rPr>
                <w:rFonts w:ascii="Trebuchet MS" w:hAnsi="Trebuchet MS"/>
                <w:sz w:val="20"/>
                <w:szCs w:val="20"/>
                <w:lang w:val="ro-RO"/>
              </w:rPr>
              <w:t xml:space="preserve"> </w:t>
            </w:r>
            <w:r w:rsidR="0027020C" w:rsidRPr="000C1183">
              <w:rPr>
                <w:rFonts w:ascii="Trebuchet MS" w:hAnsi="Trebuchet MS"/>
                <w:sz w:val="20"/>
                <w:szCs w:val="20"/>
                <w:lang w:val="ro-RO"/>
              </w:rPr>
              <w:t>schimbărilor instituționale provocate de reorganizări, în condițiile legii</w:t>
            </w:r>
            <w:r w:rsidR="00C30EC6" w:rsidRPr="000C1183">
              <w:rPr>
                <w:rFonts w:ascii="Trebuchet MS" w:hAnsi="Trebuchet MS"/>
                <w:sz w:val="20"/>
                <w:szCs w:val="20"/>
                <w:lang w:val="ro-RO"/>
              </w:rPr>
              <w:t xml:space="preserve"> sau ca urmare a promovării </w:t>
            </w:r>
            <w:r w:rsidR="0027020C" w:rsidRPr="000C1183">
              <w:rPr>
                <w:rFonts w:ascii="Trebuchet MS" w:hAnsi="Trebuchet MS"/>
                <w:sz w:val="20"/>
                <w:szCs w:val="20"/>
                <w:lang w:val="ro-RO"/>
              </w:rPr>
              <w:t>în clasă sau în grad</w:t>
            </w:r>
            <w:r w:rsidR="00C30EC6" w:rsidRPr="000C1183">
              <w:rPr>
                <w:rFonts w:ascii="Trebuchet MS" w:hAnsi="Trebuchet MS"/>
                <w:sz w:val="20"/>
                <w:szCs w:val="20"/>
                <w:lang w:val="ro-RO"/>
              </w:rPr>
              <w:t xml:space="preserve"> profesional ori </w:t>
            </w:r>
            <w:r w:rsidR="00772856" w:rsidRPr="000C1183">
              <w:rPr>
                <w:rFonts w:ascii="Trebuchet MS" w:hAnsi="Trebuchet MS"/>
                <w:sz w:val="20"/>
                <w:szCs w:val="18"/>
                <w:lang w:val="ro-RO"/>
              </w:rPr>
              <w:t xml:space="preserve">transformarea unei funcții publice vacante într-o funcție publică cu o altă denumire sau într-o </w:t>
            </w:r>
            <w:r w:rsidR="00D257E5" w:rsidRPr="000C1183">
              <w:rPr>
                <w:rFonts w:ascii="Trebuchet MS" w:hAnsi="Trebuchet MS"/>
                <w:sz w:val="20"/>
                <w:szCs w:val="18"/>
                <w:lang w:val="ro-RO"/>
              </w:rPr>
              <w:lastRenderedPageBreak/>
              <w:t>funcție</w:t>
            </w:r>
            <w:r w:rsidR="00772856" w:rsidRPr="000C1183">
              <w:rPr>
                <w:rFonts w:ascii="Trebuchet MS" w:hAnsi="Trebuchet MS"/>
                <w:sz w:val="20"/>
                <w:szCs w:val="18"/>
                <w:lang w:val="ro-RO"/>
              </w:rPr>
              <w:t xml:space="preserve"> publică de nivel inferior ori superior</w:t>
            </w:r>
            <w:r w:rsidR="00D257E5" w:rsidRPr="000C1183">
              <w:rPr>
                <w:rFonts w:ascii="Trebuchet MS" w:hAnsi="Trebuchet MS"/>
                <w:sz w:val="20"/>
                <w:szCs w:val="18"/>
                <w:lang w:val="ro-RO"/>
              </w:rPr>
              <w:t>.</w:t>
            </w:r>
          </w:p>
        </w:tc>
      </w:tr>
      <w:tr w:rsidR="00707FB0" w:rsidRPr="000C1183" w14:paraId="218B97C9" w14:textId="032CC6D8" w:rsidTr="00C30EC6">
        <w:tc>
          <w:tcPr>
            <w:tcW w:w="625" w:type="dxa"/>
          </w:tcPr>
          <w:p w14:paraId="25B4B1F4" w14:textId="02BF3FB9"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lastRenderedPageBreak/>
              <w:t>6.</w:t>
            </w:r>
          </w:p>
        </w:tc>
        <w:tc>
          <w:tcPr>
            <w:tcW w:w="2160" w:type="dxa"/>
          </w:tcPr>
          <w:p w14:paraId="0C227913" w14:textId="10635F7E" w:rsidR="00707FB0" w:rsidRPr="000C1183" w:rsidRDefault="00707FB0" w:rsidP="00707FB0">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La ce interval de timp este recomandat sa se realizeze o astfel de actualizare a cadrelor de competență?</w:t>
            </w:r>
          </w:p>
        </w:tc>
        <w:tc>
          <w:tcPr>
            <w:tcW w:w="3645" w:type="dxa"/>
          </w:tcPr>
          <w:p w14:paraId="0F605ECF" w14:textId="45F6F6A3"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t>Este recomandat ca actualizarea cadrului de competențe generale să se realizeze la un interval de minim 5 și maximum 10 ani de la intrarea în vigoare a normelor prin intermediul cărora a fost introdus, corelat în mod necesar cu justificarea acestei decizii de actualizare (de exemplu, noi strategii guvernamentale care presupun îndeplinirea de activități în administrația publică care necesită noi competențe generale, rapoarte/analize ex-post/alte documente care indică disfuncționalități în aplicare sau faptul că actualele competențe generale sunt insuficiente, etc), dat fiind stadiul actual al procesului de operaționalizare/ implementare, nevoia de stabilitate în vederea asigurării succesului implementării</w:t>
            </w:r>
            <w:r w:rsidRPr="000C1183">
              <w:rPr>
                <w:lang w:val="ro-RO"/>
              </w:rPr>
              <w:t xml:space="preserve"> </w:t>
            </w:r>
            <w:r w:rsidRPr="000C1183">
              <w:rPr>
                <w:rFonts w:ascii="Trebuchet MS" w:hAnsi="Trebuchet MS"/>
                <w:sz w:val="20"/>
                <w:szCs w:val="20"/>
                <w:lang w:val="ro-RO"/>
              </w:rPr>
              <w:t>precum și perioada necesară evaluării implementării și obținerii unor rezultate concludente.</w:t>
            </w:r>
          </w:p>
        </w:tc>
        <w:tc>
          <w:tcPr>
            <w:tcW w:w="3645" w:type="dxa"/>
            <w:gridSpan w:val="2"/>
          </w:tcPr>
          <w:p w14:paraId="4E112799" w14:textId="64BBCDB8"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t xml:space="preserve">Este recomandat ca actualizarea cadrului de competențe specifice aferente unui post să aibă loc exclusiv în condițiile legii (prevăzute la art. 30¹ din anexa nr. 8 la OUG nr. 57/2019) și deci la un interval de minim 6 luni de la avizarea competențelor specifice de către ANFP, coroborat cu recomandarea prezentată în cadrul Capitolului 3, punct 6, referitoare la utilizarea noilor competențe specifice rezultate în procesul de evaluare a performanței. </w:t>
            </w:r>
          </w:p>
          <w:p w14:paraId="67D50CD4" w14:textId="1723E9C5"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t xml:space="preserve">Totodată însă, prin raportare la buna practică și in mod similar cadrului de competențe generale, revizuirea cadrului de competențe specifice este în mod optim derulată la un interval de minim 5 și maximum 10 ani de la intrarea lor în vigoare, cu justificarea acestei decizii de actualizare  </w:t>
            </w:r>
          </w:p>
        </w:tc>
      </w:tr>
      <w:tr w:rsidR="00707FB0" w:rsidRPr="000C1183" w14:paraId="66F088AA" w14:textId="4C79A680" w:rsidTr="00C30EC6">
        <w:tc>
          <w:tcPr>
            <w:tcW w:w="625" w:type="dxa"/>
          </w:tcPr>
          <w:p w14:paraId="767407B5" w14:textId="50FD3B9B"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t>7.</w:t>
            </w:r>
          </w:p>
        </w:tc>
        <w:tc>
          <w:tcPr>
            <w:tcW w:w="2160" w:type="dxa"/>
          </w:tcPr>
          <w:p w14:paraId="034AC83D" w14:textId="4F53194C" w:rsidR="00707FB0" w:rsidRPr="000C1183" w:rsidRDefault="00707FB0" w:rsidP="00707FB0">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Care sunt sursele de colectare a informațiilor pentru actualizarea cadrelor de competență?</w:t>
            </w:r>
          </w:p>
        </w:tc>
        <w:tc>
          <w:tcPr>
            <w:tcW w:w="3645" w:type="dxa"/>
          </w:tcPr>
          <w:p w14:paraId="6D0054A5" w14:textId="77777777"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t>În vederea actualizării cadrelor de competențe generale se pot utiliza următoarele surse de informații:</w:t>
            </w:r>
          </w:p>
          <w:p w14:paraId="3C45A713" w14:textId="3FF26013" w:rsidR="00707FB0" w:rsidRPr="000C1183" w:rsidRDefault="00707FB0" w:rsidP="00707FB0">
            <w:pPr>
              <w:pStyle w:val="ListParagraph"/>
              <w:numPr>
                <w:ilvl w:val="0"/>
                <w:numId w:val="28"/>
              </w:numPr>
              <w:spacing w:line="23" w:lineRule="atLeast"/>
              <w:jc w:val="left"/>
              <w:rPr>
                <w:rFonts w:ascii="Trebuchet MS" w:hAnsi="Trebuchet MS"/>
                <w:szCs w:val="20"/>
              </w:rPr>
            </w:pPr>
            <w:r w:rsidRPr="000C1183">
              <w:rPr>
                <w:rFonts w:ascii="Trebuchet MS" w:hAnsi="Trebuchet MS"/>
                <w:szCs w:val="20"/>
              </w:rPr>
              <w:t>rezultatele analizelor ex-post derulate ca urmare a implementării competențelor generale în cadrul proceselor de resurse umane, la nivelul administrației centrale, teritoriale și locale;</w:t>
            </w:r>
          </w:p>
          <w:p w14:paraId="1A61296D" w14:textId="07237AFB" w:rsidR="00707FB0" w:rsidRPr="000C1183" w:rsidRDefault="00707FB0" w:rsidP="00707FB0">
            <w:pPr>
              <w:pStyle w:val="ListParagraph"/>
              <w:numPr>
                <w:ilvl w:val="0"/>
                <w:numId w:val="28"/>
              </w:numPr>
              <w:spacing w:line="23" w:lineRule="atLeast"/>
              <w:jc w:val="left"/>
              <w:rPr>
                <w:rFonts w:ascii="Trebuchet MS" w:hAnsi="Trebuchet MS"/>
                <w:szCs w:val="20"/>
              </w:rPr>
            </w:pPr>
            <w:r w:rsidRPr="000C1183">
              <w:rPr>
                <w:rFonts w:ascii="Trebuchet MS" w:hAnsi="Trebuchet MS"/>
                <w:szCs w:val="20"/>
              </w:rPr>
              <w:t xml:space="preserve">rezultatele unor alte studii precum analiza nevoilor de învățare </w:t>
            </w:r>
            <w:r w:rsidRPr="000C1183">
              <w:rPr>
                <w:rFonts w:ascii="Trebuchet MS" w:hAnsi="Trebuchet MS"/>
                <w:szCs w:val="20"/>
              </w:rPr>
              <w:lastRenderedPageBreak/>
              <w:t>derulată la nivelul întregii administrații publice;</w:t>
            </w:r>
          </w:p>
          <w:p w14:paraId="1BE15D32" w14:textId="50C8EC4E" w:rsidR="00707FB0" w:rsidRPr="000C1183" w:rsidRDefault="00707FB0" w:rsidP="00707FB0">
            <w:pPr>
              <w:pStyle w:val="ListParagraph"/>
              <w:numPr>
                <w:ilvl w:val="0"/>
                <w:numId w:val="28"/>
              </w:numPr>
              <w:spacing w:line="23" w:lineRule="atLeast"/>
              <w:jc w:val="left"/>
              <w:rPr>
                <w:rFonts w:ascii="Trebuchet MS" w:hAnsi="Trebuchet MS"/>
                <w:szCs w:val="20"/>
              </w:rPr>
            </w:pPr>
            <w:r w:rsidRPr="000C1183">
              <w:rPr>
                <w:rFonts w:ascii="Trebuchet MS" w:hAnsi="Trebuchet MS"/>
                <w:szCs w:val="20"/>
              </w:rPr>
              <w:t>cadre de competențe generale implementate la nivelul organismelor internaționale și actualizări ale acestora;</w:t>
            </w:r>
          </w:p>
          <w:p w14:paraId="2E2FC85F" w14:textId="1E880B04" w:rsidR="00707FB0" w:rsidRPr="000C1183" w:rsidRDefault="00707FB0" w:rsidP="00707FB0">
            <w:pPr>
              <w:pStyle w:val="ListParagraph"/>
              <w:numPr>
                <w:ilvl w:val="0"/>
                <w:numId w:val="28"/>
              </w:numPr>
              <w:spacing w:line="23" w:lineRule="atLeast"/>
              <w:jc w:val="left"/>
              <w:rPr>
                <w:rFonts w:ascii="Trebuchet MS" w:hAnsi="Trebuchet MS"/>
                <w:szCs w:val="20"/>
              </w:rPr>
            </w:pPr>
            <w:r w:rsidRPr="000C1183">
              <w:rPr>
                <w:rFonts w:ascii="Trebuchet MS" w:hAnsi="Trebuchet MS"/>
                <w:szCs w:val="20"/>
              </w:rPr>
              <w:t>studii și analize în domeniul resurselor umane privitoare la competențele necesare în vederea dezvoltării în cadrul unor domenii funcționale/transversale noi, precum digitalizarea, managementul schimbării, etc.</w:t>
            </w:r>
          </w:p>
        </w:tc>
        <w:tc>
          <w:tcPr>
            <w:tcW w:w="3645" w:type="dxa"/>
            <w:gridSpan w:val="2"/>
          </w:tcPr>
          <w:p w14:paraId="0BA6A905" w14:textId="77777777" w:rsidR="00707FB0" w:rsidRPr="000C1183" w:rsidRDefault="00707FB0" w:rsidP="00707FB0">
            <w:pPr>
              <w:tabs>
                <w:tab w:val="left" w:pos="571"/>
              </w:tabs>
              <w:spacing w:before="120" w:after="120" w:line="23" w:lineRule="atLeast"/>
              <w:ind w:right="76"/>
              <w:jc w:val="both"/>
              <w:rPr>
                <w:rFonts w:ascii="Trebuchet MS" w:hAnsi="Trebuchet MS"/>
                <w:sz w:val="20"/>
                <w:szCs w:val="20"/>
                <w:lang w:val="ro-RO"/>
              </w:rPr>
            </w:pPr>
            <w:r w:rsidRPr="000C1183">
              <w:rPr>
                <w:rFonts w:ascii="Trebuchet MS" w:hAnsi="Trebuchet MS"/>
                <w:sz w:val="20"/>
                <w:szCs w:val="20"/>
                <w:lang w:val="ro-RO"/>
              </w:rPr>
              <w:lastRenderedPageBreak/>
              <w:t>În vederea actualizării cadrelor de competențe specifice, în funcție de situația care determină inițierea procesului de actualizare, sursele de informații pot fi:</w:t>
            </w:r>
          </w:p>
          <w:p w14:paraId="5532ED4B" w14:textId="77777777" w:rsidR="00707FB0" w:rsidRPr="000C1183" w:rsidRDefault="00707FB0" w:rsidP="00707FB0">
            <w:pPr>
              <w:pStyle w:val="ListParagraph"/>
              <w:numPr>
                <w:ilvl w:val="0"/>
                <w:numId w:val="29"/>
              </w:numPr>
              <w:spacing w:line="23" w:lineRule="atLeast"/>
              <w:ind w:right="166"/>
              <w:jc w:val="left"/>
              <w:rPr>
                <w:rFonts w:ascii="Trebuchet MS" w:hAnsi="Trebuchet MS"/>
                <w:szCs w:val="20"/>
              </w:rPr>
            </w:pPr>
            <w:r w:rsidRPr="000C1183">
              <w:rPr>
                <w:rFonts w:ascii="Trebuchet MS" w:hAnsi="Trebuchet MS"/>
                <w:szCs w:val="20"/>
              </w:rPr>
              <w:t xml:space="preserve">noile obiective instituționale, organigrama, documente care descriu și stabilesc noile atribuții aferente compartimentului în cadrul căruia se află postul transformat/ ce necesită reproiectare </w:t>
            </w:r>
            <w:r w:rsidRPr="000C1183">
              <w:rPr>
                <w:rFonts w:ascii="Trebuchet MS" w:hAnsi="Trebuchet MS"/>
                <w:szCs w:val="20"/>
              </w:rPr>
              <w:lastRenderedPageBreak/>
              <w:t>(în cazul unei reorganizări ori în vederea transformării funcțiilor publice vacante)</w:t>
            </w:r>
          </w:p>
          <w:p w14:paraId="71F5512B" w14:textId="0B64574B" w:rsidR="00707FB0" w:rsidRPr="000C1183" w:rsidRDefault="00707FB0" w:rsidP="00707FB0">
            <w:pPr>
              <w:pStyle w:val="ListParagraph"/>
              <w:numPr>
                <w:ilvl w:val="0"/>
                <w:numId w:val="29"/>
              </w:numPr>
              <w:spacing w:line="23" w:lineRule="atLeast"/>
              <w:ind w:right="76"/>
              <w:jc w:val="left"/>
              <w:rPr>
                <w:rFonts w:ascii="Trebuchet MS" w:hAnsi="Trebuchet MS"/>
                <w:szCs w:val="20"/>
              </w:rPr>
            </w:pPr>
            <w:r w:rsidRPr="000C1183">
              <w:rPr>
                <w:rFonts w:ascii="Trebuchet MS" w:hAnsi="Trebuchet MS"/>
                <w:szCs w:val="20"/>
              </w:rPr>
              <w:t>competențele specifice stabilite la nivelul posturilor de grad profesional sau clasă superioare celui analizat, în vederea reproiectării acestuia, pentru promovarea în clasă sau în grad</w:t>
            </w:r>
          </w:p>
        </w:tc>
      </w:tr>
      <w:tr w:rsidR="00707FB0" w:rsidRPr="000C1183" w14:paraId="714E34CB" w14:textId="15922542" w:rsidTr="00C30EC6">
        <w:tc>
          <w:tcPr>
            <w:tcW w:w="625" w:type="dxa"/>
          </w:tcPr>
          <w:p w14:paraId="243F1881" w14:textId="668ABE4D"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lastRenderedPageBreak/>
              <w:t>8.</w:t>
            </w:r>
          </w:p>
        </w:tc>
        <w:tc>
          <w:tcPr>
            <w:tcW w:w="2160" w:type="dxa"/>
          </w:tcPr>
          <w:p w14:paraId="239BE38F" w14:textId="41FE5F1D" w:rsidR="00707FB0" w:rsidRPr="000C1183" w:rsidRDefault="00707FB0" w:rsidP="00707FB0">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Ce metode de colectare a informațiilor pentru actualizarea cadrelor de competență pot fi utilizate?</w:t>
            </w:r>
          </w:p>
        </w:tc>
        <w:tc>
          <w:tcPr>
            <w:tcW w:w="3645" w:type="dxa"/>
          </w:tcPr>
          <w:p w14:paraId="2E759E7F" w14:textId="4D7F3B0D" w:rsidR="00707FB0" w:rsidRPr="001D210A" w:rsidRDefault="00707FB0" w:rsidP="00707FB0">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În vederea actualizării cadrelor de competență generale pot fi utilizate metode de colectare și cercetare calitativă și cantitativă a datelor de tipul chestionar-sondaj, evenimente de consultare de tip focus-grup, interviu, analiză de birou, rapoarte periodice privind evaluarea implementării pe bază de indicatori predefiniți</w:t>
            </w:r>
          </w:p>
        </w:tc>
        <w:tc>
          <w:tcPr>
            <w:tcW w:w="3645" w:type="dxa"/>
            <w:gridSpan w:val="2"/>
          </w:tcPr>
          <w:p w14:paraId="22AC0A07" w14:textId="78BFFD39" w:rsidR="00707FB0" w:rsidRPr="000C1183" w:rsidRDefault="00707FB0" w:rsidP="00707FB0">
            <w:pPr>
              <w:tabs>
                <w:tab w:val="left" w:pos="1201"/>
              </w:tabs>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În vederea actualizării cadrelor de competență specifice pot fi utilizate metode de colectare și cercetare calitativă de tipul interviu, evenimente de consultare de tip focus-grup, cercetare documentară/ analiză de birou., rapoarte periodice privind evaluarea implementării pe bază de indicatori predefiniți</w:t>
            </w:r>
          </w:p>
        </w:tc>
      </w:tr>
      <w:tr w:rsidR="00707FB0" w:rsidRPr="000C1183" w14:paraId="7A488120" w14:textId="17029A20" w:rsidTr="00C30EC6">
        <w:tc>
          <w:tcPr>
            <w:tcW w:w="625" w:type="dxa"/>
          </w:tcPr>
          <w:p w14:paraId="6C5996BA" w14:textId="5AFE80A5"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t>9.</w:t>
            </w:r>
          </w:p>
        </w:tc>
        <w:tc>
          <w:tcPr>
            <w:tcW w:w="2160" w:type="dxa"/>
          </w:tcPr>
          <w:p w14:paraId="43F83E4E" w14:textId="5693A198" w:rsidR="00707FB0" w:rsidRPr="000C1183" w:rsidRDefault="00707FB0" w:rsidP="00707FB0">
            <w:pPr>
              <w:spacing w:before="120" w:after="120" w:line="23" w:lineRule="atLeast"/>
              <w:rPr>
                <w:rFonts w:ascii="Trebuchet MS" w:hAnsi="Trebuchet MS"/>
                <w:sz w:val="20"/>
                <w:szCs w:val="20"/>
                <w:lang w:val="ro-RO"/>
              </w:rPr>
            </w:pPr>
            <w:r w:rsidRPr="001D210A">
              <w:rPr>
                <w:rFonts w:ascii="Trebuchet MS" w:hAnsi="Trebuchet MS" w:cs="Trebuchet MS"/>
                <w:color w:val="000000"/>
                <w:sz w:val="20"/>
                <w:szCs w:val="20"/>
                <w:lang w:val="ro-RO"/>
              </w:rPr>
              <w:t>Care este procesul la nivelul fiecărei instituții? Roluri și responsabilități instituționale, colective și individuale.</w:t>
            </w:r>
          </w:p>
        </w:tc>
        <w:tc>
          <w:tcPr>
            <w:tcW w:w="3645" w:type="dxa"/>
          </w:tcPr>
          <w:p w14:paraId="257AFCFF" w14:textId="4F488425" w:rsidR="00707FB0" w:rsidRPr="000C1183" w:rsidRDefault="00707FB0" w:rsidP="00707FB0">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 xml:space="preserve">Actualizarea cadrelor de competențe generale nu presupune derularea unui proces la nivelul fiecărei instituții; responsabilitatea derulării acestui proces revine în acest moment ANFP, prin prisma atribuțiilor sale privind elaborarea cadrelor de competențe generale iar rolul autorităților și instituțiilor publice este acela de a prelua cadrele de competențe generale actualizate, de a le transpune la nivel individual prin alocarea corectă a acestora în funcție de categoriile de funcții publice cărora li se aplică și de a le utiliza/ </w:t>
            </w:r>
            <w:r w:rsidRPr="000C1183">
              <w:rPr>
                <w:rFonts w:ascii="Trebuchet MS" w:hAnsi="Trebuchet MS"/>
                <w:sz w:val="20"/>
                <w:szCs w:val="20"/>
                <w:lang w:val="ro-RO"/>
              </w:rPr>
              <w:lastRenderedPageBreak/>
              <w:t>verifica în cadrul proceselor de resurse umane, conform prevederilor legale.</w:t>
            </w:r>
          </w:p>
        </w:tc>
        <w:tc>
          <w:tcPr>
            <w:tcW w:w="3645" w:type="dxa"/>
            <w:gridSpan w:val="2"/>
          </w:tcPr>
          <w:p w14:paraId="4C2AE74C" w14:textId="3A1E24B0" w:rsidR="00707FB0" w:rsidRPr="000C1183" w:rsidRDefault="00707FB0" w:rsidP="00707FB0">
            <w:pPr>
              <w:spacing w:before="120" w:after="120" w:line="23" w:lineRule="atLeast"/>
              <w:ind w:right="76"/>
              <w:jc w:val="both"/>
              <w:rPr>
                <w:rFonts w:ascii="Trebuchet MS" w:hAnsi="Trebuchet MS"/>
                <w:sz w:val="20"/>
                <w:szCs w:val="20"/>
                <w:lang w:val="ro-RO"/>
              </w:rPr>
            </w:pPr>
            <w:r w:rsidRPr="000C1183">
              <w:rPr>
                <w:rFonts w:ascii="Trebuchet MS" w:hAnsi="Trebuchet MS"/>
                <w:sz w:val="20"/>
                <w:szCs w:val="20"/>
                <w:lang w:val="ro-RO"/>
              </w:rPr>
              <w:lastRenderedPageBreak/>
              <w:t>Actualizarea competențe</w:t>
            </w:r>
            <w:r w:rsidR="00B20C9E">
              <w:rPr>
                <w:rFonts w:ascii="Trebuchet MS" w:hAnsi="Trebuchet MS"/>
                <w:sz w:val="20"/>
                <w:szCs w:val="20"/>
                <w:lang w:val="ro-RO"/>
              </w:rPr>
              <w:t>lor</w:t>
            </w:r>
            <w:r w:rsidRPr="000C1183">
              <w:rPr>
                <w:rFonts w:ascii="Trebuchet MS" w:hAnsi="Trebuchet MS"/>
                <w:sz w:val="20"/>
                <w:szCs w:val="20"/>
                <w:lang w:val="ro-RO"/>
              </w:rPr>
              <w:t xml:space="preserve"> specifice </w:t>
            </w:r>
            <w:r w:rsidR="00B20C9E">
              <w:rPr>
                <w:rFonts w:ascii="Trebuchet MS" w:hAnsi="Trebuchet MS"/>
                <w:sz w:val="20"/>
                <w:szCs w:val="20"/>
                <w:lang w:val="ro-RO"/>
              </w:rPr>
              <w:t xml:space="preserve">corespunzătoare domeniilor funcționale </w:t>
            </w:r>
            <w:r w:rsidRPr="000C1183">
              <w:rPr>
                <w:rFonts w:ascii="Trebuchet MS" w:hAnsi="Trebuchet MS"/>
                <w:sz w:val="20"/>
                <w:szCs w:val="20"/>
                <w:lang w:val="ro-RO"/>
              </w:rPr>
              <w:t>presupune, în fapt, reluarea procesului de analiză a posturilor, conform Metodologiei de analiză a posturilor, anexa la OPANFP nr. 332/19.02.2024 și îndrumărilor metodologice suplimentare precum și conform recomandărilor cuprinse în cadrul metodologiei incluse în acest livrabil.</w:t>
            </w:r>
          </w:p>
          <w:p w14:paraId="59DF8C26" w14:textId="447CA81D" w:rsidR="00707FB0" w:rsidRPr="000C1183" w:rsidRDefault="00707FB0" w:rsidP="00707FB0">
            <w:pPr>
              <w:spacing w:before="120" w:after="120" w:line="23" w:lineRule="atLeast"/>
              <w:ind w:right="76"/>
              <w:jc w:val="both"/>
              <w:rPr>
                <w:rFonts w:ascii="Trebuchet MS" w:hAnsi="Trebuchet MS"/>
                <w:sz w:val="20"/>
                <w:szCs w:val="20"/>
                <w:lang w:val="ro-RO"/>
              </w:rPr>
            </w:pPr>
            <w:r w:rsidRPr="000C1183">
              <w:rPr>
                <w:rFonts w:ascii="Trebuchet MS" w:hAnsi="Trebuchet MS"/>
                <w:sz w:val="20"/>
                <w:szCs w:val="20"/>
                <w:lang w:val="ro-RO"/>
              </w:rPr>
              <w:t xml:space="preserve">În ceea ce privește rolurile și responsabilitățile, în concordanță cu prevederile legale, reprezentanții CRU împreună cu grupurile de lucru </w:t>
            </w:r>
            <w:r w:rsidRPr="000C1183">
              <w:rPr>
                <w:rFonts w:ascii="Trebuchet MS" w:hAnsi="Trebuchet MS"/>
                <w:sz w:val="20"/>
                <w:szCs w:val="20"/>
                <w:lang w:val="ro-RO"/>
              </w:rPr>
              <w:lastRenderedPageBreak/>
              <w:t>constituite în vederea realizării analizei posturilor sunt responsabili cu derularea pașilor de proces privitori la identificarea competențelor specifice iar ANFP este responsabil de avizarea acestora, în situația în care au fost respectate prevederile legale.</w:t>
            </w:r>
          </w:p>
        </w:tc>
      </w:tr>
      <w:tr w:rsidR="00707FB0" w:rsidRPr="000C1183" w14:paraId="70872703" w14:textId="3EF1DA75" w:rsidTr="00164547">
        <w:tc>
          <w:tcPr>
            <w:tcW w:w="625" w:type="dxa"/>
          </w:tcPr>
          <w:p w14:paraId="297D2F06" w14:textId="3501C28A" w:rsidR="00707FB0" w:rsidRPr="000C1183" w:rsidRDefault="00707FB0" w:rsidP="00707FB0">
            <w:pPr>
              <w:spacing w:before="120" w:after="120" w:line="23" w:lineRule="atLeast"/>
              <w:rPr>
                <w:rFonts w:ascii="Trebuchet MS" w:hAnsi="Trebuchet MS"/>
                <w:sz w:val="20"/>
                <w:szCs w:val="20"/>
                <w:lang w:val="ro-RO"/>
              </w:rPr>
            </w:pPr>
            <w:r w:rsidRPr="000C1183">
              <w:rPr>
                <w:rFonts w:ascii="Trebuchet MS" w:hAnsi="Trebuchet MS"/>
                <w:sz w:val="20"/>
                <w:szCs w:val="20"/>
                <w:lang w:val="ro-RO"/>
              </w:rPr>
              <w:lastRenderedPageBreak/>
              <w:t>10.</w:t>
            </w:r>
          </w:p>
        </w:tc>
        <w:tc>
          <w:tcPr>
            <w:tcW w:w="2160" w:type="dxa"/>
          </w:tcPr>
          <w:p w14:paraId="4281C947" w14:textId="78AB17B0" w:rsidR="00707FB0" w:rsidRPr="000C1183" w:rsidRDefault="00707FB0" w:rsidP="00707FB0">
            <w:pPr>
              <w:spacing w:before="120" w:after="120" w:line="23" w:lineRule="atLeast"/>
              <w:rPr>
                <w:rFonts w:ascii="Trebuchet MS" w:hAnsi="Trebuchet MS"/>
                <w:sz w:val="20"/>
                <w:szCs w:val="20"/>
                <w:lang w:val="ro-RO"/>
              </w:rPr>
            </w:pPr>
            <w:r w:rsidRPr="00A34061">
              <w:rPr>
                <w:rFonts w:ascii="Trebuchet MS" w:hAnsi="Trebuchet MS" w:cs="Trebuchet MS"/>
                <w:color w:val="000000"/>
                <w:sz w:val="20"/>
                <w:szCs w:val="20"/>
                <w:lang w:val="ro-RO"/>
              </w:rPr>
              <w:t>Ce efecte juridice asupra posturilor și personalului se pot produce prin actualizarea periodică a cadrelor de competență?</w:t>
            </w:r>
          </w:p>
        </w:tc>
        <w:tc>
          <w:tcPr>
            <w:tcW w:w="7290" w:type="dxa"/>
            <w:gridSpan w:val="3"/>
          </w:tcPr>
          <w:p w14:paraId="3352517B" w14:textId="77777777" w:rsidR="00707FB0" w:rsidRPr="000C1183" w:rsidRDefault="00707FB0" w:rsidP="00707FB0">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Efectele juridice implicate de actualizarea cadrelor de competențe generale și specifice vizează necesitatea actualizării fișelor de post, ca urmare a modificării integrale sau parțiale a competențelor transpuse sau identificate la nivelul posturilor, în conformitate cu prevederile anexei nr. 8 la OUG nr. 57/2019, cu modificările și completările ulterioare.</w:t>
            </w:r>
          </w:p>
          <w:p w14:paraId="5F568EDF" w14:textId="20CCEC5C" w:rsidR="00C64493" w:rsidRPr="000C1183" w:rsidRDefault="00C64493" w:rsidP="00707FB0">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În baza noilor competențe identificate, în cursul primei sesiuni anuale de evaluare a performantei ulterioară modificării, funcționarul public va prezenta nevoia de învățare concretă prin relaționare la cunoștințele</w:t>
            </w:r>
            <w:r w:rsidRPr="00262A17">
              <w:rPr>
                <w:rFonts w:ascii="Trebuchet MS" w:hAnsi="Trebuchet MS"/>
                <w:sz w:val="20"/>
                <w:szCs w:val="20"/>
                <w:lang w:val="ro-RO"/>
              </w:rPr>
              <w:t>, atitudinile, aptitudinile şi abilitățile impuse prin respectiva competen</w:t>
            </w:r>
            <w:r w:rsidRPr="000C1183">
              <w:rPr>
                <w:rFonts w:ascii="Trebuchet MS" w:hAnsi="Trebuchet MS"/>
                <w:sz w:val="20"/>
                <w:szCs w:val="20"/>
                <w:lang w:val="ro-RO"/>
              </w:rPr>
              <w:t>ță</w:t>
            </w:r>
            <w:r w:rsidRPr="00262A17">
              <w:rPr>
                <w:rFonts w:ascii="Trebuchet MS" w:hAnsi="Trebuchet MS"/>
                <w:sz w:val="20"/>
                <w:szCs w:val="20"/>
                <w:lang w:val="ro-RO"/>
              </w:rPr>
              <w:t xml:space="preserve"> specific</w:t>
            </w:r>
            <w:r w:rsidRPr="000C1183">
              <w:rPr>
                <w:rFonts w:ascii="Trebuchet MS" w:hAnsi="Trebuchet MS"/>
                <w:sz w:val="20"/>
                <w:szCs w:val="20"/>
                <w:lang w:val="ro-RO"/>
              </w:rPr>
              <w:t>ă</w:t>
            </w:r>
            <w:r w:rsidRPr="00262A17">
              <w:rPr>
                <w:rFonts w:ascii="Trebuchet MS" w:hAnsi="Trebuchet MS"/>
                <w:sz w:val="20"/>
                <w:szCs w:val="20"/>
                <w:lang w:val="ro-RO"/>
              </w:rPr>
              <w:t>; acestea vor fi incluse ca nevoi de instruire în cadrul raportului de evaluare, urm</w:t>
            </w:r>
            <w:r w:rsidRPr="000C1183">
              <w:rPr>
                <w:rFonts w:ascii="Trebuchet MS" w:hAnsi="Trebuchet MS"/>
                <w:sz w:val="20"/>
                <w:szCs w:val="20"/>
                <w:lang w:val="ro-RO"/>
              </w:rPr>
              <w:t>â</w:t>
            </w:r>
            <w:r w:rsidRPr="00262A17">
              <w:rPr>
                <w:rFonts w:ascii="Trebuchet MS" w:hAnsi="Trebuchet MS"/>
                <w:sz w:val="20"/>
                <w:szCs w:val="20"/>
                <w:lang w:val="ro-RO"/>
              </w:rPr>
              <w:t>nd s</w:t>
            </w:r>
            <w:r w:rsidRPr="000C1183">
              <w:rPr>
                <w:rFonts w:ascii="Trebuchet MS" w:hAnsi="Trebuchet MS"/>
                <w:sz w:val="20"/>
                <w:szCs w:val="20"/>
                <w:lang w:val="ro-RO"/>
              </w:rPr>
              <w:t>ă</w:t>
            </w:r>
            <w:r w:rsidRPr="00262A17">
              <w:rPr>
                <w:rFonts w:ascii="Trebuchet MS" w:hAnsi="Trebuchet MS"/>
                <w:sz w:val="20"/>
                <w:szCs w:val="20"/>
                <w:lang w:val="ro-RO"/>
              </w:rPr>
              <w:t xml:space="preserve"> fie incluse în planul de perfecționare profesională a funcționarilor publici.</w:t>
            </w:r>
          </w:p>
        </w:tc>
      </w:tr>
    </w:tbl>
    <w:p w14:paraId="01A3059F" w14:textId="0C18B2BE" w:rsidR="0041052A" w:rsidRPr="000C1183" w:rsidRDefault="00C44D7D" w:rsidP="00D65F68">
      <w:pPr>
        <w:pStyle w:val="Heading1"/>
        <w:numPr>
          <w:ilvl w:val="0"/>
          <w:numId w:val="9"/>
        </w:numPr>
        <w:spacing w:before="480" w:line="23" w:lineRule="atLeast"/>
        <w:rPr>
          <w:rFonts w:ascii="Trebuchet MS" w:hAnsi="Trebuchet MS"/>
        </w:rPr>
      </w:pPr>
      <w:bookmarkStart w:id="54" w:name="_Toc164416348"/>
      <w:r w:rsidRPr="000C1183">
        <w:rPr>
          <w:rFonts w:ascii="Trebuchet MS" w:hAnsi="Trebuchet MS"/>
        </w:rPr>
        <w:t>Metodologia</w:t>
      </w:r>
      <w:r w:rsidR="00F92DBE" w:rsidRPr="000C1183">
        <w:rPr>
          <w:rFonts w:ascii="Trebuchet MS" w:hAnsi="Trebuchet MS"/>
        </w:rPr>
        <w:t xml:space="preserve"> de actualizare periodică a cadrelor de competențe</w:t>
      </w:r>
      <w:bookmarkEnd w:id="54"/>
    </w:p>
    <w:p w14:paraId="630AC8A7" w14:textId="756E8D89" w:rsidR="00294B64" w:rsidRPr="000C1183" w:rsidRDefault="00CF044B" w:rsidP="00D65F68">
      <w:pPr>
        <w:pStyle w:val="Heading2"/>
        <w:numPr>
          <w:ilvl w:val="1"/>
          <w:numId w:val="9"/>
        </w:numPr>
        <w:spacing w:line="23" w:lineRule="atLeast"/>
        <w:rPr>
          <w:rFonts w:ascii="Trebuchet MS" w:hAnsi="Trebuchet MS"/>
        </w:rPr>
      </w:pPr>
      <w:bookmarkStart w:id="55" w:name="_Toc164416349"/>
      <w:r w:rsidRPr="000C1183">
        <w:rPr>
          <w:rFonts w:ascii="Trebuchet MS" w:hAnsi="Trebuchet MS"/>
        </w:rPr>
        <w:t>Documente de referință</w:t>
      </w:r>
      <w:bookmarkEnd w:id="55"/>
      <w:r w:rsidR="00294B64" w:rsidRPr="000C1183">
        <w:rPr>
          <w:rFonts w:ascii="Trebuchet MS" w:hAnsi="Trebuchet MS"/>
        </w:rPr>
        <w:tab/>
      </w:r>
    </w:p>
    <w:p w14:paraId="2FC09CAA" w14:textId="207DE057" w:rsidR="00294B64" w:rsidRPr="000C1183" w:rsidRDefault="00294B64" w:rsidP="00D65F68">
      <w:pPr>
        <w:pStyle w:val="Heading3"/>
        <w:numPr>
          <w:ilvl w:val="2"/>
          <w:numId w:val="9"/>
        </w:numPr>
        <w:spacing w:line="23" w:lineRule="atLeast"/>
        <w:ind w:left="1350"/>
        <w:rPr>
          <w:rFonts w:ascii="Trebuchet MS" w:hAnsi="Trebuchet MS"/>
        </w:rPr>
      </w:pPr>
      <w:bookmarkStart w:id="56" w:name="_Toc160794336"/>
      <w:bookmarkStart w:id="57" w:name="_Toc164416350"/>
      <w:r w:rsidRPr="000C1183">
        <w:rPr>
          <w:rFonts w:ascii="Trebuchet MS" w:hAnsi="Trebuchet MS"/>
        </w:rPr>
        <w:t>Cadru legal</w:t>
      </w:r>
      <w:bookmarkEnd w:id="56"/>
      <w:bookmarkEnd w:id="57"/>
      <w:r w:rsidRPr="000C1183">
        <w:rPr>
          <w:rFonts w:ascii="Trebuchet MS" w:hAnsi="Trebuchet MS"/>
        </w:rPr>
        <w:tab/>
      </w:r>
    </w:p>
    <w:p w14:paraId="0B46F21D" w14:textId="519D7DDD" w:rsidR="00294B64" w:rsidRPr="00D92E3C" w:rsidRDefault="00442E83" w:rsidP="00326C4A">
      <w:pPr>
        <w:spacing w:line="23" w:lineRule="atLeast"/>
        <w:jc w:val="both"/>
        <w:rPr>
          <w:rFonts w:ascii="Trebuchet MS" w:eastAsia="Trebuchet MS" w:hAnsi="Trebuchet MS" w:cs="Arial"/>
          <w:sz w:val="20"/>
          <w:szCs w:val="18"/>
          <w:lang w:val="ro-RO"/>
        </w:rPr>
      </w:pPr>
      <w:r w:rsidRPr="00D92E3C">
        <w:rPr>
          <w:rFonts w:ascii="Trebuchet MS" w:eastAsia="Trebuchet MS" w:hAnsi="Trebuchet MS" w:cs="Arial"/>
          <w:sz w:val="20"/>
          <w:szCs w:val="18"/>
          <w:lang w:val="ro-RO"/>
        </w:rPr>
        <w:t>Metodologia privind actualizarea periodică a cadrelor de competențe a fost elaborat</w:t>
      </w:r>
      <w:r w:rsidR="003D399E" w:rsidRPr="000C1183">
        <w:rPr>
          <w:rFonts w:ascii="Trebuchet MS" w:eastAsia="Trebuchet MS" w:hAnsi="Trebuchet MS" w:cs="Arial"/>
          <w:sz w:val="20"/>
          <w:szCs w:val="18"/>
          <w:lang w:val="ro-RO"/>
        </w:rPr>
        <w:t>ă</w:t>
      </w:r>
      <w:r w:rsidRPr="00D92E3C">
        <w:rPr>
          <w:rFonts w:ascii="Trebuchet MS" w:eastAsia="Trebuchet MS" w:hAnsi="Trebuchet MS" w:cs="Arial"/>
          <w:sz w:val="20"/>
          <w:szCs w:val="18"/>
          <w:lang w:val="ro-RO"/>
        </w:rPr>
        <w:t xml:space="preserve"> considerând următoarele</w:t>
      </w:r>
      <w:r w:rsidR="003D399E" w:rsidRPr="00D92E3C">
        <w:rPr>
          <w:rFonts w:ascii="Trebuchet MS" w:eastAsia="Trebuchet MS" w:hAnsi="Trebuchet MS" w:cs="Arial"/>
          <w:sz w:val="20"/>
          <w:szCs w:val="18"/>
          <w:lang w:val="ro-RO"/>
        </w:rPr>
        <w:t xml:space="preserve"> prevederi</w:t>
      </w:r>
      <w:r w:rsidR="00DF64D8" w:rsidRPr="00D92E3C">
        <w:rPr>
          <w:rFonts w:ascii="Trebuchet MS" w:eastAsia="Trebuchet MS" w:hAnsi="Trebuchet MS" w:cs="Arial"/>
          <w:sz w:val="20"/>
          <w:szCs w:val="18"/>
          <w:lang w:val="ro-RO"/>
        </w:rPr>
        <w:t xml:space="preserve"> legale</w:t>
      </w:r>
      <w:r w:rsidRPr="00D92E3C">
        <w:rPr>
          <w:rFonts w:ascii="Trebuchet MS" w:eastAsia="Trebuchet MS" w:hAnsi="Trebuchet MS" w:cs="Arial"/>
          <w:sz w:val="20"/>
          <w:szCs w:val="18"/>
          <w:lang w:val="ro-RO"/>
        </w:rPr>
        <w:t>:</w:t>
      </w:r>
    </w:p>
    <w:p w14:paraId="3BC2F988" w14:textId="694D0F23" w:rsidR="00294B64" w:rsidRPr="000C1183" w:rsidRDefault="00294B64" w:rsidP="000A0B91">
      <w:pPr>
        <w:pStyle w:val="Bulletpoint1"/>
        <w:numPr>
          <w:ilvl w:val="0"/>
          <w:numId w:val="30"/>
        </w:numPr>
        <w:spacing w:before="60" w:after="60" w:line="23" w:lineRule="atLeast"/>
        <w:contextualSpacing w:val="0"/>
        <w:rPr>
          <w:rFonts w:ascii="Trebuchet MS" w:hAnsi="Trebuchet MS"/>
        </w:rPr>
      </w:pPr>
      <w:r w:rsidRPr="000C1183">
        <w:rPr>
          <w:rFonts w:ascii="Trebuchet MS" w:hAnsi="Trebuchet MS"/>
        </w:rPr>
        <w:t xml:space="preserve">art. 401 din </w:t>
      </w:r>
      <w:r w:rsidR="00300085" w:rsidRPr="000C1183">
        <w:rPr>
          <w:rFonts w:ascii="Trebuchet MS" w:hAnsi="Trebuchet MS"/>
        </w:rPr>
        <w:t>OUG</w:t>
      </w:r>
      <w:r w:rsidRPr="000C1183">
        <w:rPr>
          <w:rFonts w:ascii="Trebuchet MS" w:hAnsi="Trebuchet MS"/>
        </w:rPr>
        <w:t xml:space="preserve"> nr. 57/2019, cu modificările și completările ulterioare, referitoare la atribuțiile Agenției Naționale a Funcționarilor Publici, respectiv:</w:t>
      </w:r>
    </w:p>
    <w:p w14:paraId="41EBBCAF" w14:textId="77777777"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alin. (1) lit. m), care reglementează faptul că ANFP elaborează cadre de competențe generale</w:t>
      </w:r>
    </w:p>
    <w:p w14:paraId="0BB25D18" w14:textId="77777777"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alin. (1) lit. m¹), care reglementează atribuția ANFP de avizare a cadrelor de competențe specifice, elaborate de autoritățile și instituțiile publice, în condițiile legii</w:t>
      </w:r>
    </w:p>
    <w:p w14:paraId="54AA1B30" w14:textId="77777777"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alin. (3) din același act normativ, care reglementează faptul că normele privind cadrele de competențe generale și specifice sunt prevăzute în anexa nr. 8 la aceeași ordonanță de urgență.</w:t>
      </w:r>
    </w:p>
    <w:p w14:paraId="4FD769D4" w14:textId="6954105C" w:rsidR="00442E83" w:rsidRPr="000C1183" w:rsidRDefault="00442E83" w:rsidP="000A0B91">
      <w:pPr>
        <w:pStyle w:val="Bulletpoint1"/>
        <w:numPr>
          <w:ilvl w:val="0"/>
          <w:numId w:val="30"/>
        </w:numPr>
        <w:spacing w:before="60" w:after="60" w:line="23" w:lineRule="atLeast"/>
        <w:contextualSpacing w:val="0"/>
        <w:rPr>
          <w:rFonts w:ascii="Trebuchet MS" w:hAnsi="Trebuchet MS"/>
        </w:rPr>
      </w:pPr>
      <w:r w:rsidRPr="000C1183">
        <w:rPr>
          <w:rFonts w:ascii="Trebuchet MS" w:hAnsi="Trebuchet MS"/>
        </w:rPr>
        <w:t>art. 409 din OUG nr. 57/2019, cu modificările și completările ulterioare referitoare la</w:t>
      </w:r>
      <w:r w:rsidR="00300085" w:rsidRPr="000C1183">
        <w:rPr>
          <w:rFonts w:ascii="Trebuchet MS" w:hAnsi="Trebuchet MS"/>
        </w:rPr>
        <w:t xml:space="preserve"> structura de posturi și structura de funcții publice</w:t>
      </w:r>
      <w:r w:rsidR="00380B82" w:rsidRPr="000C1183">
        <w:rPr>
          <w:rFonts w:ascii="Trebuchet MS" w:hAnsi="Trebuchet MS"/>
        </w:rPr>
        <w:t>, în ceea ce privește comunicarea modificărilor intervenite în situația posturilor și a funcționarilor publice</w:t>
      </w:r>
      <w:r w:rsidRPr="000C1183">
        <w:rPr>
          <w:rFonts w:ascii="Trebuchet MS" w:hAnsi="Trebuchet MS"/>
        </w:rPr>
        <w:t>;</w:t>
      </w:r>
    </w:p>
    <w:p w14:paraId="164D1657" w14:textId="31A20EC6" w:rsidR="00442E83" w:rsidRPr="000C1183" w:rsidRDefault="00442E83" w:rsidP="000A0B91">
      <w:pPr>
        <w:pStyle w:val="Bulletpoint1"/>
        <w:numPr>
          <w:ilvl w:val="0"/>
          <w:numId w:val="30"/>
        </w:numPr>
        <w:spacing w:before="60" w:after="60" w:line="23" w:lineRule="atLeast"/>
        <w:contextualSpacing w:val="0"/>
        <w:rPr>
          <w:rFonts w:ascii="Trebuchet MS" w:hAnsi="Trebuchet MS"/>
        </w:rPr>
      </w:pPr>
      <w:r w:rsidRPr="000C1183">
        <w:rPr>
          <w:rFonts w:ascii="Trebuchet MS" w:eastAsia="Trebuchet MS" w:hAnsi="Trebuchet MS" w:cs="Arial"/>
          <w:szCs w:val="18"/>
        </w:rPr>
        <w:lastRenderedPageBreak/>
        <w:t>art. 478 din OUG nr. 57/2019, cu modificările și completările ulterioare coroborate cu art. 147 din in anexa nr. 10 la</w:t>
      </w:r>
      <w:r w:rsidR="00AC5F3F" w:rsidRPr="000C1183">
        <w:rPr>
          <w:rFonts w:ascii="Trebuchet MS" w:eastAsia="Trebuchet MS" w:hAnsi="Trebuchet MS" w:cs="Arial"/>
          <w:szCs w:val="18"/>
        </w:rPr>
        <w:t xml:space="preserve"> aceeași ordonanță de urgență</w:t>
      </w:r>
      <w:r w:rsidRPr="000C1183">
        <w:rPr>
          <w:rFonts w:ascii="Trebuchet MS" w:eastAsia="Trebuchet MS" w:hAnsi="Trebuchet MS" w:cs="Arial"/>
          <w:szCs w:val="18"/>
        </w:rPr>
        <w:t>, referitoare la promovarea în grad profesional;</w:t>
      </w:r>
    </w:p>
    <w:p w14:paraId="599CA174" w14:textId="777540CD" w:rsidR="00442E83" w:rsidRPr="000C1183" w:rsidRDefault="00442E83" w:rsidP="000A0B91">
      <w:pPr>
        <w:pStyle w:val="Bulletpoint1"/>
        <w:numPr>
          <w:ilvl w:val="0"/>
          <w:numId w:val="30"/>
        </w:numPr>
        <w:spacing w:before="60" w:after="60" w:line="23" w:lineRule="atLeast"/>
        <w:contextualSpacing w:val="0"/>
        <w:rPr>
          <w:rFonts w:ascii="Trebuchet MS" w:hAnsi="Trebuchet MS"/>
        </w:rPr>
      </w:pPr>
      <w:r w:rsidRPr="000C1183">
        <w:rPr>
          <w:rFonts w:ascii="Trebuchet MS" w:eastAsia="Trebuchet MS" w:hAnsi="Trebuchet MS" w:cs="Arial"/>
          <w:szCs w:val="18"/>
        </w:rPr>
        <w:t xml:space="preserve">art. 480 din OUG nr. 57/2019, cu modificările și completările ulterioare coroborate cu art. 147 din in anexa nr. 10 la </w:t>
      </w:r>
      <w:proofErr w:type="spellStart"/>
      <w:r w:rsidR="00AC5F3F" w:rsidRPr="000C1183">
        <w:rPr>
          <w:rFonts w:ascii="Trebuchet MS" w:eastAsia="Trebuchet MS" w:hAnsi="Trebuchet MS" w:cs="Arial"/>
          <w:szCs w:val="18"/>
        </w:rPr>
        <w:t>la</w:t>
      </w:r>
      <w:proofErr w:type="spellEnd"/>
      <w:r w:rsidR="00AC5F3F" w:rsidRPr="000C1183">
        <w:rPr>
          <w:rFonts w:ascii="Trebuchet MS" w:eastAsia="Trebuchet MS" w:hAnsi="Trebuchet MS" w:cs="Arial"/>
          <w:szCs w:val="18"/>
        </w:rPr>
        <w:t xml:space="preserve"> aceeași ordonanță de urgență</w:t>
      </w:r>
      <w:r w:rsidRPr="000C1183">
        <w:rPr>
          <w:rFonts w:ascii="Trebuchet MS" w:eastAsia="Trebuchet MS" w:hAnsi="Trebuchet MS" w:cs="Arial"/>
          <w:szCs w:val="18"/>
        </w:rPr>
        <w:t>, referitoare la promovarea în clasă;</w:t>
      </w:r>
    </w:p>
    <w:p w14:paraId="6CCBA8AA" w14:textId="48D7005D" w:rsidR="00442E83" w:rsidRPr="000C1183" w:rsidRDefault="00442E83" w:rsidP="000A0B91">
      <w:pPr>
        <w:pStyle w:val="Bulletpoint1"/>
        <w:numPr>
          <w:ilvl w:val="0"/>
          <w:numId w:val="30"/>
        </w:numPr>
        <w:spacing w:before="60" w:after="60" w:line="23" w:lineRule="atLeast"/>
        <w:contextualSpacing w:val="0"/>
        <w:rPr>
          <w:rFonts w:ascii="Trebuchet MS" w:hAnsi="Trebuchet MS"/>
        </w:rPr>
      </w:pPr>
      <w:r w:rsidRPr="000C1183">
        <w:rPr>
          <w:rFonts w:ascii="Trebuchet MS" w:hAnsi="Trebuchet MS"/>
        </w:rPr>
        <w:t xml:space="preserve">art. 518 din OUG nr. 57/2019, cu modificările și completările ulterioare, </w:t>
      </w:r>
      <w:r w:rsidR="00AC5F3F" w:rsidRPr="000C1183">
        <w:rPr>
          <w:rFonts w:ascii="Trebuchet MS" w:hAnsi="Trebuchet MS"/>
        </w:rPr>
        <w:t>referitor</w:t>
      </w:r>
      <w:r w:rsidRPr="000C1183">
        <w:rPr>
          <w:rFonts w:ascii="Trebuchet MS" w:hAnsi="Trebuchet MS"/>
        </w:rPr>
        <w:t xml:space="preserve"> la reorganizarea activității autorității sau instituției publice, coroborate cu cele ale art. 402 din OUG nr. 57/2019, cu modificările și completările ulterioare </w:t>
      </w:r>
      <w:r w:rsidR="00AC5F3F" w:rsidRPr="000C1183">
        <w:rPr>
          <w:rFonts w:ascii="Trebuchet MS" w:hAnsi="Trebuchet MS"/>
        </w:rPr>
        <w:t>referitor</w:t>
      </w:r>
      <w:r w:rsidRPr="000C1183">
        <w:rPr>
          <w:rFonts w:ascii="Trebuchet MS" w:hAnsi="Trebuchet MS"/>
        </w:rPr>
        <w:t xml:space="preserve"> la derularea procedurii de stabilire și revizuire a structurii de funcții publice și de modificare a calității posturilor</w:t>
      </w:r>
      <w:r w:rsidR="00AC5F3F" w:rsidRPr="000C1183">
        <w:rPr>
          <w:rFonts w:ascii="Trebuchet MS" w:hAnsi="Trebuchet MS"/>
        </w:rPr>
        <w:t>;</w:t>
      </w:r>
    </w:p>
    <w:p w14:paraId="1CE1E67E" w14:textId="0A383F9B" w:rsidR="00294B64" w:rsidRPr="000C1183" w:rsidRDefault="00294B64" w:rsidP="000A0B91">
      <w:pPr>
        <w:pStyle w:val="Bulletpoint1"/>
        <w:numPr>
          <w:ilvl w:val="0"/>
          <w:numId w:val="30"/>
        </w:numPr>
        <w:spacing w:before="60" w:after="60" w:line="23" w:lineRule="atLeast"/>
        <w:contextualSpacing w:val="0"/>
        <w:rPr>
          <w:rFonts w:ascii="Trebuchet MS" w:hAnsi="Trebuchet MS"/>
        </w:rPr>
      </w:pPr>
      <w:r w:rsidRPr="000C1183">
        <w:rPr>
          <w:rFonts w:ascii="Trebuchet MS" w:hAnsi="Trebuchet MS"/>
        </w:rPr>
        <w:t>cuprinse în anexa nr. 8 la Ordonanța de urgență a Guvernului nr. 57/2019, cu modificările și completările ulterioare, care reglementează:</w:t>
      </w:r>
    </w:p>
    <w:p w14:paraId="21543263" w14:textId="1E2F34EE"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cadrul de competențe generale și normele cu privire la identificarea, stabilirea și avizarea competențelor specifice (art. 4 alin. (1) din anexa menționată)</w:t>
      </w:r>
      <w:r w:rsidR="00AC5F3F" w:rsidRPr="000C1183">
        <w:rPr>
          <w:rFonts w:ascii="Trebuchet MS" w:eastAsia="Trebuchet MS" w:hAnsi="Trebuchet MS" w:cs="Arial"/>
          <w:szCs w:val="20"/>
        </w:rPr>
        <w:t>;</w:t>
      </w:r>
    </w:p>
    <w:p w14:paraId="361DC5CD" w14:textId="46A6A2FE"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obligația autorităților și instituțiilor publice cu privire la identificarea și stabilirea competențelor specifice pentru funcțiile publice prevăzute la art. 385 din Ordonanța de urgență a Guvernului nr. 57/2019, cu modificările și completările ulterioare (art.4 alin. (2) din anexa menționată)</w:t>
      </w:r>
      <w:r w:rsidR="00AC5F3F" w:rsidRPr="000C1183">
        <w:rPr>
          <w:rFonts w:ascii="Trebuchet MS" w:eastAsia="Trebuchet MS" w:hAnsi="Trebuchet MS" w:cs="Arial"/>
          <w:szCs w:val="20"/>
        </w:rPr>
        <w:t>;</w:t>
      </w:r>
    </w:p>
    <w:p w14:paraId="605334CF" w14:textId="5CB955BE"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etapele procedurii de elaborare și avizare a cadrului de competențe specifice (art. 22 din anexa menționată)</w:t>
      </w:r>
      <w:r w:rsidR="00AC5F3F" w:rsidRPr="000C1183">
        <w:rPr>
          <w:rFonts w:ascii="Trebuchet MS" w:eastAsia="Trebuchet MS" w:hAnsi="Trebuchet MS" w:cs="Arial"/>
          <w:szCs w:val="20"/>
        </w:rPr>
        <w:t>;</w:t>
      </w:r>
    </w:p>
    <w:p w14:paraId="731DC67B" w14:textId="5D2B67AC"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condițiile în baza cărora sunt identificate competențele specifice necesare ocupării unei funcții publice (art. 25 – 30 din anexa menționată)</w:t>
      </w:r>
      <w:r w:rsidR="00AC5F3F" w:rsidRPr="000C1183">
        <w:rPr>
          <w:rFonts w:ascii="Trebuchet MS" w:eastAsia="Trebuchet MS" w:hAnsi="Trebuchet MS" w:cs="Arial"/>
          <w:szCs w:val="20"/>
        </w:rPr>
        <w:t>;</w:t>
      </w:r>
    </w:p>
    <w:p w14:paraId="5854625B" w14:textId="4C94BED8" w:rsidR="00294B64" w:rsidRPr="000C1183" w:rsidRDefault="00294B64"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obligativitatea întocmirii fișei postului standardizată aferentă fiecărei funcții publice, dintre cele prevăzute la art. 385 din Ordonanța de urgență a Guvernului nr. 57/2019, cu modificările și completările ulterioare, responsabilitatea întocmirii acesteia și modelul propus spre utilizare (art. 31 din anexa menționată)</w:t>
      </w:r>
      <w:r w:rsidR="00AC5F3F" w:rsidRPr="000C1183">
        <w:rPr>
          <w:rFonts w:ascii="Trebuchet MS" w:eastAsia="Trebuchet MS" w:hAnsi="Trebuchet MS" w:cs="Arial"/>
          <w:szCs w:val="20"/>
        </w:rPr>
        <w:t>;</w:t>
      </w:r>
    </w:p>
    <w:p w14:paraId="5877732F" w14:textId="44029CB6" w:rsidR="00DF64D8" w:rsidRPr="000C1183" w:rsidRDefault="00DF64D8" w:rsidP="000A0B91">
      <w:pPr>
        <w:pStyle w:val="ListParagraph"/>
        <w:numPr>
          <w:ilvl w:val="1"/>
          <w:numId w:val="31"/>
        </w:numPr>
        <w:spacing w:before="60" w:after="60"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termenul de 6 luni de la obținerea avizului ANFP în cadrul căruia nu poate fi solicitat un nou aviz privind competențele specifice</w:t>
      </w:r>
      <w:r w:rsidR="00DA5BF2" w:rsidRPr="000C1183">
        <w:rPr>
          <w:rFonts w:ascii="Trebuchet MS" w:eastAsia="Trebuchet MS" w:hAnsi="Trebuchet MS" w:cs="Arial"/>
          <w:szCs w:val="20"/>
        </w:rPr>
        <w:t xml:space="preserve">, conform </w:t>
      </w:r>
      <w:r w:rsidRPr="000C1183">
        <w:rPr>
          <w:rFonts w:ascii="Trebuchet MS" w:eastAsia="Trebuchet MS" w:hAnsi="Trebuchet MS" w:cs="Arial"/>
          <w:szCs w:val="20"/>
        </w:rPr>
        <w:t xml:space="preserve">art. 30¹ din anexa nr. 8 la OUG nr. 57/2019, cu modificările și completările ulterioare, în afara situațiilor menționate în cadrul </w:t>
      </w:r>
      <w:r w:rsidR="00DA5BF2" w:rsidRPr="000C1183">
        <w:rPr>
          <w:rFonts w:ascii="Trebuchet MS" w:eastAsia="Trebuchet MS" w:hAnsi="Trebuchet MS" w:cs="Arial"/>
          <w:szCs w:val="20"/>
        </w:rPr>
        <w:t>articolului menționat.</w:t>
      </w:r>
    </w:p>
    <w:p w14:paraId="384E18B2" w14:textId="1AC48F44" w:rsidR="00294B64" w:rsidRPr="000C1183" w:rsidRDefault="00294B64" w:rsidP="00D65F68">
      <w:pPr>
        <w:pStyle w:val="Heading3"/>
        <w:numPr>
          <w:ilvl w:val="2"/>
          <w:numId w:val="9"/>
        </w:numPr>
        <w:spacing w:line="23" w:lineRule="atLeast"/>
        <w:ind w:left="1170"/>
        <w:rPr>
          <w:rFonts w:ascii="Trebuchet MS" w:hAnsi="Trebuchet MS"/>
        </w:rPr>
      </w:pPr>
      <w:bookmarkStart w:id="58" w:name="_Toc160794337"/>
      <w:bookmarkStart w:id="59" w:name="_Toc164416351"/>
      <w:r w:rsidRPr="000C1183">
        <w:rPr>
          <w:rFonts w:ascii="Trebuchet MS" w:hAnsi="Trebuchet MS"/>
        </w:rPr>
        <w:t>Materiale/Documente consultate în elaborarea prezentelor îndrumări metodologice</w:t>
      </w:r>
      <w:bookmarkEnd w:id="58"/>
      <w:bookmarkEnd w:id="59"/>
      <w:r w:rsidRPr="000C1183">
        <w:rPr>
          <w:rFonts w:ascii="Trebuchet MS" w:hAnsi="Trebuchet MS"/>
        </w:rPr>
        <w:tab/>
      </w:r>
    </w:p>
    <w:p w14:paraId="27164420" w14:textId="0D3AB106" w:rsidR="00294B64" w:rsidRPr="000C1183" w:rsidRDefault="00442E83" w:rsidP="00326C4A">
      <w:pPr>
        <w:spacing w:line="23" w:lineRule="atLeast"/>
        <w:jc w:val="both"/>
        <w:rPr>
          <w:rFonts w:ascii="Trebuchet MS" w:eastAsia="Trebuchet MS" w:hAnsi="Trebuchet MS" w:cs="Arial"/>
          <w:sz w:val="20"/>
          <w:szCs w:val="20"/>
          <w:lang w:val="ro-RO"/>
        </w:rPr>
      </w:pPr>
      <w:r w:rsidRPr="000C1183">
        <w:rPr>
          <w:rFonts w:ascii="Trebuchet MS" w:eastAsia="Trebuchet MS" w:hAnsi="Trebuchet MS" w:cs="Arial"/>
          <w:sz w:val="20"/>
          <w:szCs w:val="20"/>
          <w:lang w:val="ro-RO"/>
        </w:rPr>
        <w:t>Această metodologie a fost elaborată</w:t>
      </w:r>
      <w:r w:rsidR="00294B64" w:rsidRPr="000C1183">
        <w:rPr>
          <w:rFonts w:ascii="Trebuchet MS" w:eastAsia="Trebuchet MS" w:hAnsi="Trebuchet MS" w:cs="Arial"/>
          <w:sz w:val="20"/>
          <w:szCs w:val="20"/>
          <w:lang w:val="ro-RO"/>
        </w:rPr>
        <w:t xml:space="preserve"> în baza concluziilor și recomandărilor detaliate în cadrul capitolului 3 al Livrabilului </w:t>
      </w:r>
      <w:r w:rsidRPr="000C1183">
        <w:rPr>
          <w:rFonts w:ascii="Trebuchet MS" w:eastAsia="Trebuchet MS" w:hAnsi="Trebuchet MS" w:cs="Arial"/>
          <w:sz w:val="20"/>
          <w:szCs w:val="20"/>
          <w:lang w:val="ro-RO"/>
        </w:rPr>
        <w:t>5</w:t>
      </w:r>
      <w:r w:rsidR="00294B64" w:rsidRPr="000C1183">
        <w:rPr>
          <w:rFonts w:ascii="Trebuchet MS" w:eastAsia="Trebuchet MS" w:hAnsi="Trebuchet MS" w:cs="Arial"/>
          <w:sz w:val="20"/>
          <w:szCs w:val="20"/>
          <w:lang w:val="ro-RO"/>
        </w:rPr>
        <w:t xml:space="preserve"> – </w:t>
      </w:r>
      <w:r w:rsidRPr="000C1183">
        <w:rPr>
          <w:rFonts w:ascii="Trebuchet MS" w:eastAsia="Trebuchet MS" w:hAnsi="Trebuchet MS" w:cs="Arial"/>
          <w:sz w:val="20"/>
          <w:szCs w:val="20"/>
          <w:lang w:val="ro-RO"/>
        </w:rPr>
        <w:t>Metodologie privind actualizarea periodică a cadrelor de competențe</w:t>
      </w:r>
      <w:r w:rsidR="00294B64" w:rsidRPr="000C1183">
        <w:rPr>
          <w:rFonts w:ascii="Trebuchet MS" w:eastAsia="Trebuchet MS" w:hAnsi="Trebuchet MS" w:cs="Arial"/>
          <w:sz w:val="20"/>
          <w:szCs w:val="20"/>
          <w:lang w:val="ro-RO"/>
        </w:rPr>
        <w:t xml:space="preserve">. Livrabilul menționat a fost elaborat de către Asocierea SC Ernst &amp; Young SRL - </w:t>
      </w:r>
      <w:proofErr w:type="spellStart"/>
      <w:r w:rsidR="00294B64" w:rsidRPr="000C1183">
        <w:rPr>
          <w:rFonts w:ascii="Trebuchet MS" w:eastAsia="Trebuchet MS" w:hAnsi="Trebuchet MS" w:cs="Arial"/>
          <w:sz w:val="20"/>
          <w:szCs w:val="20"/>
          <w:lang w:val="ro-RO"/>
        </w:rPr>
        <w:t>Ascendis</w:t>
      </w:r>
      <w:proofErr w:type="spellEnd"/>
      <w:r w:rsidR="00294B64" w:rsidRPr="000C1183">
        <w:rPr>
          <w:rFonts w:ascii="Trebuchet MS" w:eastAsia="Trebuchet MS" w:hAnsi="Trebuchet MS" w:cs="Arial"/>
          <w:sz w:val="20"/>
          <w:szCs w:val="20"/>
          <w:lang w:val="ro-RO"/>
        </w:rPr>
        <w:t xml:space="preserve"> Consulting SRL - Băncilă, Diaconu și Asociații – Societate Profesională de Avocați cu Răspundere Limitată - 42 </w:t>
      </w:r>
      <w:proofErr w:type="spellStart"/>
      <w:r w:rsidR="00294B64" w:rsidRPr="000C1183">
        <w:rPr>
          <w:rFonts w:ascii="Trebuchet MS" w:eastAsia="Trebuchet MS" w:hAnsi="Trebuchet MS" w:cs="Arial"/>
          <w:sz w:val="20"/>
          <w:szCs w:val="20"/>
          <w:lang w:val="ro-RO"/>
        </w:rPr>
        <w:t>Organizational</w:t>
      </w:r>
      <w:proofErr w:type="spellEnd"/>
      <w:r w:rsidR="00294B64" w:rsidRPr="000C1183">
        <w:rPr>
          <w:rFonts w:ascii="Trebuchet MS" w:eastAsia="Trebuchet MS" w:hAnsi="Trebuchet MS" w:cs="Arial"/>
          <w:sz w:val="20"/>
          <w:szCs w:val="20"/>
          <w:lang w:val="ro-RO"/>
        </w:rPr>
        <w:t xml:space="preserve"> </w:t>
      </w:r>
      <w:proofErr w:type="spellStart"/>
      <w:r w:rsidR="00294B64" w:rsidRPr="000C1183">
        <w:rPr>
          <w:rFonts w:ascii="Trebuchet MS" w:eastAsia="Trebuchet MS" w:hAnsi="Trebuchet MS" w:cs="Arial"/>
          <w:sz w:val="20"/>
          <w:szCs w:val="20"/>
          <w:lang w:val="ro-RO"/>
        </w:rPr>
        <w:t>Assessment</w:t>
      </w:r>
      <w:proofErr w:type="spellEnd"/>
      <w:r w:rsidR="00294B64" w:rsidRPr="000C1183">
        <w:rPr>
          <w:rFonts w:ascii="Trebuchet MS" w:eastAsia="Trebuchet MS" w:hAnsi="Trebuchet MS" w:cs="Arial"/>
          <w:sz w:val="20"/>
          <w:szCs w:val="20"/>
          <w:lang w:val="ro-RO"/>
        </w:rPr>
        <w:t xml:space="preserve"> SRL - EY </w:t>
      </w:r>
      <w:proofErr w:type="spellStart"/>
      <w:r w:rsidR="00294B64" w:rsidRPr="000C1183">
        <w:rPr>
          <w:rFonts w:ascii="Trebuchet MS" w:eastAsia="Trebuchet MS" w:hAnsi="Trebuchet MS" w:cs="Arial"/>
          <w:sz w:val="20"/>
          <w:szCs w:val="20"/>
          <w:lang w:val="ro-RO"/>
        </w:rPr>
        <w:t>Cyprus</w:t>
      </w:r>
      <w:proofErr w:type="spellEnd"/>
      <w:r w:rsidR="00294B64" w:rsidRPr="000C1183">
        <w:rPr>
          <w:rFonts w:ascii="Trebuchet MS" w:eastAsia="Trebuchet MS" w:hAnsi="Trebuchet MS" w:cs="Arial"/>
          <w:sz w:val="20"/>
          <w:szCs w:val="20"/>
          <w:lang w:val="ro-RO"/>
        </w:rPr>
        <w:t xml:space="preserve"> </w:t>
      </w:r>
      <w:proofErr w:type="spellStart"/>
      <w:r w:rsidR="00294B64" w:rsidRPr="000C1183">
        <w:rPr>
          <w:rFonts w:ascii="Trebuchet MS" w:eastAsia="Trebuchet MS" w:hAnsi="Trebuchet MS" w:cs="Arial"/>
          <w:sz w:val="20"/>
          <w:szCs w:val="20"/>
          <w:lang w:val="ro-RO"/>
        </w:rPr>
        <w:t>Advisory</w:t>
      </w:r>
      <w:proofErr w:type="spellEnd"/>
      <w:r w:rsidR="00294B64" w:rsidRPr="000C1183">
        <w:rPr>
          <w:rFonts w:ascii="Trebuchet MS" w:eastAsia="Trebuchet MS" w:hAnsi="Trebuchet MS" w:cs="Arial"/>
          <w:sz w:val="20"/>
          <w:szCs w:val="20"/>
          <w:lang w:val="ro-RO"/>
        </w:rPr>
        <w:t xml:space="preserve"> Services Limited - Ernst &amp; Young </w:t>
      </w:r>
      <w:proofErr w:type="spellStart"/>
      <w:r w:rsidR="00294B64" w:rsidRPr="000C1183">
        <w:rPr>
          <w:rFonts w:ascii="Trebuchet MS" w:eastAsia="Trebuchet MS" w:hAnsi="Trebuchet MS" w:cs="Arial"/>
          <w:sz w:val="20"/>
          <w:szCs w:val="20"/>
          <w:lang w:val="ro-RO"/>
        </w:rPr>
        <w:t>Cyprus</w:t>
      </w:r>
      <w:proofErr w:type="spellEnd"/>
      <w:r w:rsidR="00294B64" w:rsidRPr="000C1183">
        <w:rPr>
          <w:rFonts w:ascii="Trebuchet MS" w:eastAsia="Trebuchet MS" w:hAnsi="Trebuchet MS" w:cs="Arial"/>
          <w:sz w:val="20"/>
          <w:szCs w:val="20"/>
          <w:lang w:val="ro-RO"/>
        </w:rPr>
        <w:t xml:space="preserve"> Limited în cadrul proiectului privind realizarea contractului de servicii de consultanță în vederea elaborării de studii/ analize și proiecte de acte normative și acordarea de suport în vederea implementării jalonului 419 – PNRR - Operaționalizarea cadrelor de competențe în administrația publica centrală, derulat de către Agenția Națională a Funcționarilor Publici. </w:t>
      </w:r>
    </w:p>
    <w:p w14:paraId="1C4042D7" w14:textId="3C491F22" w:rsidR="00294B64" w:rsidRPr="000C1183" w:rsidRDefault="00294B64" w:rsidP="00326C4A">
      <w:pPr>
        <w:spacing w:line="23" w:lineRule="atLeast"/>
        <w:jc w:val="both"/>
        <w:rPr>
          <w:rFonts w:ascii="Trebuchet MS" w:eastAsia="Trebuchet MS" w:hAnsi="Trebuchet MS" w:cs="Arial"/>
          <w:sz w:val="20"/>
          <w:szCs w:val="20"/>
          <w:lang w:val="ro-RO"/>
        </w:rPr>
      </w:pPr>
      <w:r w:rsidRPr="000C1183">
        <w:rPr>
          <w:rFonts w:ascii="Trebuchet MS" w:eastAsia="Trebuchet MS" w:hAnsi="Trebuchet MS" w:cs="Arial"/>
          <w:sz w:val="20"/>
          <w:szCs w:val="20"/>
          <w:lang w:val="ro-RO"/>
        </w:rPr>
        <w:t xml:space="preserve">Materialele realizate în cadrul proiectului “Dezvoltarea unui Sistem Unitar de Management al Resurselor Umane în Administrația Publică” (SIPOCA 136), derulat de către Secretariatul General al Guvernului și Banca Internațională pentru Reconstrucție și Dezvoltare/ Banca Mondială au servit drept sprijin fundamental pentru </w:t>
      </w:r>
      <w:r w:rsidR="00442E83" w:rsidRPr="000C1183">
        <w:rPr>
          <w:rFonts w:ascii="Trebuchet MS" w:eastAsia="Trebuchet MS" w:hAnsi="Trebuchet MS" w:cs="Arial"/>
          <w:sz w:val="20"/>
          <w:szCs w:val="20"/>
          <w:lang w:val="ro-RO"/>
        </w:rPr>
        <w:t>identificarea elementelor</w:t>
      </w:r>
      <w:r w:rsidR="00822BA4" w:rsidRPr="000C1183">
        <w:rPr>
          <w:rFonts w:ascii="Trebuchet MS" w:eastAsia="Trebuchet MS" w:hAnsi="Trebuchet MS" w:cs="Arial"/>
          <w:sz w:val="20"/>
          <w:szCs w:val="20"/>
          <w:lang w:val="ro-RO"/>
        </w:rPr>
        <w:t xml:space="preserve"> detaliate în cadrul acestei metodologii</w:t>
      </w:r>
      <w:r w:rsidRPr="000C1183">
        <w:rPr>
          <w:rFonts w:ascii="Trebuchet MS" w:eastAsia="Trebuchet MS" w:hAnsi="Trebuchet MS" w:cs="Arial"/>
          <w:sz w:val="20"/>
          <w:szCs w:val="20"/>
          <w:lang w:val="ro-RO"/>
        </w:rPr>
        <w:t>.</w:t>
      </w:r>
    </w:p>
    <w:p w14:paraId="6850E2F5" w14:textId="77777777" w:rsidR="00294B64" w:rsidRPr="000C1183" w:rsidRDefault="00294B64" w:rsidP="00D65F68">
      <w:pPr>
        <w:pStyle w:val="Heading2"/>
        <w:numPr>
          <w:ilvl w:val="1"/>
          <w:numId w:val="9"/>
        </w:numPr>
        <w:spacing w:line="23" w:lineRule="atLeast"/>
        <w:rPr>
          <w:rFonts w:ascii="Trebuchet MS" w:hAnsi="Trebuchet MS"/>
        </w:rPr>
      </w:pPr>
      <w:bookmarkStart w:id="60" w:name="_Toc160794338"/>
      <w:bookmarkStart w:id="61" w:name="_Toc164416352"/>
      <w:r w:rsidRPr="000C1183">
        <w:rPr>
          <w:rFonts w:ascii="Trebuchet MS" w:hAnsi="Trebuchet MS"/>
        </w:rPr>
        <w:lastRenderedPageBreak/>
        <w:t>Scop și obiective</w:t>
      </w:r>
      <w:bookmarkEnd w:id="60"/>
      <w:bookmarkEnd w:id="61"/>
      <w:r w:rsidRPr="000C1183">
        <w:rPr>
          <w:rFonts w:ascii="Trebuchet MS" w:hAnsi="Trebuchet MS"/>
        </w:rPr>
        <w:t xml:space="preserve"> </w:t>
      </w:r>
      <w:r w:rsidRPr="000C1183">
        <w:rPr>
          <w:rFonts w:ascii="Trebuchet MS" w:hAnsi="Trebuchet MS"/>
        </w:rPr>
        <w:tab/>
      </w:r>
    </w:p>
    <w:p w14:paraId="57CEE0BA" w14:textId="77E149D2" w:rsidR="00C75EEA" w:rsidRPr="000C1183" w:rsidRDefault="00F52F01" w:rsidP="00326C4A">
      <w:pPr>
        <w:spacing w:before="240" w:line="23" w:lineRule="atLeast"/>
        <w:jc w:val="both"/>
        <w:rPr>
          <w:rFonts w:ascii="Trebuchet MS" w:eastAsia="Trebuchet MS" w:hAnsi="Trebuchet MS" w:cs="Arial"/>
          <w:b/>
          <w:bCs/>
          <w:sz w:val="20"/>
          <w:szCs w:val="20"/>
          <w:lang w:val="ro-RO"/>
        </w:rPr>
      </w:pPr>
      <w:r w:rsidRPr="000C1183">
        <w:rPr>
          <w:rFonts w:ascii="Trebuchet MS" w:eastAsia="Trebuchet MS" w:hAnsi="Trebuchet MS" w:cs="Arial"/>
          <w:sz w:val="20"/>
          <w:szCs w:val="20"/>
          <w:lang w:val="ro-RO"/>
        </w:rPr>
        <w:t xml:space="preserve">În concordanță cu </w:t>
      </w:r>
      <w:r w:rsidR="00162763" w:rsidRPr="000C1183">
        <w:rPr>
          <w:rFonts w:ascii="Trebuchet MS" w:eastAsia="Trebuchet MS" w:hAnsi="Trebuchet MS" w:cs="Arial"/>
          <w:sz w:val="20"/>
          <w:szCs w:val="20"/>
          <w:lang w:val="ro-RO"/>
        </w:rPr>
        <w:t>unul dintre obiectivele i</w:t>
      </w:r>
      <w:r w:rsidRPr="000C1183">
        <w:rPr>
          <w:rFonts w:ascii="Trebuchet MS" w:hAnsi="Trebuchet MS"/>
          <w:sz w:val="20"/>
          <w:szCs w:val="20"/>
          <w:lang w:val="ro-RO"/>
        </w:rPr>
        <w:t>nițiativ</w:t>
      </w:r>
      <w:r w:rsidR="00162763" w:rsidRPr="000C1183">
        <w:rPr>
          <w:rFonts w:ascii="Trebuchet MS" w:hAnsi="Trebuchet MS"/>
          <w:sz w:val="20"/>
          <w:szCs w:val="20"/>
          <w:lang w:val="ro-RO"/>
        </w:rPr>
        <w:t>ei</w:t>
      </w:r>
      <w:r w:rsidRPr="000C1183">
        <w:rPr>
          <w:rFonts w:ascii="Trebuchet MS" w:hAnsi="Trebuchet MS"/>
          <w:sz w:val="20"/>
          <w:szCs w:val="20"/>
          <w:lang w:val="ro-RO"/>
        </w:rPr>
        <w:t xml:space="preserve"> B2 - Introducerea cadrelor de competențe și evaluarea bazată pe performanțe, cuprinsă în Componenta C14 – Bună guvernanță, Reforma 3 - Management performant al resurselor umane în sectorul public din cadrul PNNR</w:t>
      </w:r>
      <w:r w:rsidR="00162763" w:rsidRPr="000C1183">
        <w:rPr>
          <w:rFonts w:ascii="Trebuchet MS" w:hAnsi="Trebuchet MS"/>
          <w:sz w:val="20"/>
          <w:szCs w:val="20"/>
          <w:lang w:val="ro-RO"/>
        </w:rPr>
        <w:t>, respectiv i</w:t>
      </w:r>
      <w:r w:rsidRPr="000C1183">
        <w:rPr>
          <w:rFonts w:ascii="Trebuchet MS" w:hAnsi="Trebuchet MS" w:cs="Arial"/>
          <w:sz w:val="20"/>
          <w:szCs w:val="20"/>
          <w:lang w:val="ro-RO"/>
        </w:rPr>
        <w:t xml:space="preserve">mplementarea unui sistem integrat de management al resurselor umane și financiare bazat pe competență și performanță, </w:t>
      </w:r>
      <w:r w:rsidR="00FA0754" w:rsidRPr="000C1183">
        <w:rPr>
          <w:rFonts w:ascii="Trebuchet MS" w:hAnsi="Trebuchet MS" w:cs="Arial"/>
          <w:sz w:val="20"/>
          <w:szCs w:val="20"/>
          <w:lang w:val="ro-RO"/>
        </w:rPr>
        <w:t>corelând în permanență nevoile</w:t>
      </w:r>
      <w:r w:rsidRPr="000C1183">
        <w:rPr>
          <w:rFonts w:ascii="Trebuchet MS" w:hAnsi="Trebuchet MS" w:cs="Arial"/>
          <w:sz w:val="20"/>
          <w:szCs w:val="20"/>
          <w:lang w:val="ro-RO"/>
        </w:rPr>
        <w:t xml:space="preserve"> de personal cu competențele corespunzătoare și dezvoltarea </w:t>
      </w:r>
      <w:r w:rsidR="00FA0754" w:rsidRPr="000C1183">
        <w:rPr>
          <w:rFonts w:ascii="Trebuchet MS" w:hAnsi="Trebuchet MS" w:cs="Arial"/>
          <w:sz w:val="20"/>
          <w:szCs w:val="20"/>
          <w:lang w:val="ro-RO"/>
        </w:rPr>
        <w:t>acestui sistem</w:t>
      </w:r>
      <w:r w:rsidRPr="000C1183">
        <w:rPr>
          <w:rFonts w:ascii="Trebuchet MS" w:hAnsi="Trebuchet MS" w:cs="Arial"/>
          <w:sz w:val="20"/>
          <w:szCs w:val="20"/>
          <w:lang w:val="ro-RO"/>
        </w:rPr>
        <w:t xml:space="preserve"> prin raportare la </w:t>
      </w:r>
      <w:r w:rsidR="002E4586" w:rsidRPr="000C1183">
        <w:rPr>
          <w:rFonts w:ascii="Trebuchet MS" w:hAnsi="Trebuchet MS" w:cs="Arial"/>
          <w:sz w:val="20"/>
          <w:szCs w:val="20"/>
          <w:lang w:val="ro-RO"/>
        </w:rPr>
        <w:t>competențele identificate</w:t>
      </w:r>
      <w:r w:rsidR="00CD07B4" w:rsidRPr="000C1183">
        <w:rPr>
          <w:rFonts w:ascii="Trebuchet MS" w:eastAsia="Trebuchet MS" w:hAnsi="Trebuchet MS" w:cs="Arial"/>
          <w:sz w:val="20"/>
          <w:szCs w:val="20"/>
          <w:lang w:val="ro-RO"/>
        </w:rPr>
        <w:t xml:space="preserve">, </w:t>
      </w:r>
      <w:r w:rsidR="00CD07B4" w:rsidRPr="000C1183">
        <w:rPr>
          <w:rFonts w:ascii="Trebuchet MS" w:eastAsia="Trebuchet MS" w:hAnsi="Trebuchet MS" w:cs="Arial"/>
          <w:b/>
          <w:bCs/>
          <w:sz w:val="20"/>
          <w:szCs w:val="20"/>
          <w:lang w:val="ro-RO"/>
        </w:rPr>
        <w:t>scopul</w:t>
      </w:r>
      <w:r w:rsidR="00181C86" w:rsidRPr="000C1183">
        <w:rPr>
          <w:rFonts w:ascii="Trebuchet MS" w:eastAsia="Trebuchet MS" w:hAnsi="Trebuchet MS" w:cs="Arial"/>
          <w:b/>
          <w:bCs/>
          <w:sz w:val="20"/>
          <w:szCs w:val="20"/>
          <w:lang w:val="ro-RO"/>
        </w:rPr>
        <w:t xml:space="preserve"> prezentei</w:t>
      </w:r>
      <w:r w:rsidR="00CD07B4" w:rsidRPr="000C1183">
        <w:rPr>
          <w:rFonts w:ascii="Trebuchet MS" w:eastAsia="Trebuchet MS" w:hAnsi="Trebuchet MS" w:cs="Arial"/>
          <w:b/>
          <w:bCs/>
          <w:sz w:val="20"/>
          <w:szCs w:val="20"/>
          <w:lang w:val="ro-RO"/>
        </w:rPr>
        <w:t xml:space="preserve"> metodologiei este reprezentat de identificarea unor modalități și instrumente optime de actualizare periodică a cadrelor de competențe</w:t>
      </w:r>
      <w:r w:rsidR="00A200DD" w:rsidRPr="000C1183">
        <w:rPr>
          <w:rFonts w:ascii="Trebuchet MS" w:eastAsia="Trebuchet MS" w:hAnsi="Trebuchet MS" w:cs="Arial"/>
          <w:b/>
          <w:bCs/>
          <w:sz w:val="20"/>
          <w:szCs w:val="20"/>
          <w:lang w:val="ro-RO"/>
        </w:rPr>
        <w:t>.</w:t>
      </w:r>
    </w:p>
    <w:p w14:paraId="28C7DFAB" w14:textId="72DEB628" w:rsidR="00CF044B" w:rsidRPr="000C1183" w:rsidRDefault="00E51F52" w:rsidP="00D65F68">
      <w:pPr>
        <w:pStyle w:val="Heading2"/>
        <w:numPr>
          <w:ilvl w:val="1"/>
          <w:numId w:val="9"/>
        </w:numPr>
        <w:spacing w:line="23" w:lineRule="atLeast"/>
        <w:rPr>
          <w:rFonts w:ascii="Trebuchet MS" w:hAnsi="Trebuchet MS"/>
        </w:rPr>
      </w:pPr>
      <w:bookmarkStart w:id="62" w:name="_Toc164416353"/>
      <w:r w:rsidRPr="000C1183">
        <w:rPr>
          <w:rFonts w:ascii="Trebuchet MS" w:hAnsi="Trebuchet MS"/>
        </w:rPr>
        <w:t>Aplicabilitate</w:t>
      </w:r>
      <w:bookmarkEnd w:id="62"/>
    </w:p>
    <w:p w14:paraId="7E198F75" w14:textId="04A34662" w:rsidR="00E51F52" w:rsidRPr="001D210A" w:rsidRDefault="00E51F52" w:rsidP="00326C4A">
      <w:pPr>
        <w:spacing w:before="240" w:line="23" w:lineRule="atLeast"/>
        <w:jc w:val="both"/>
        <w:rPr>
          <w:rFonts w:ascii="Trebuchet MS" w:eastAsia="Trebuchet MS" w:hAnsi="Trebuchet MS" w:cs="Arial"/>
          <w:sz w:val="20"/>
          <w:szCs w:val="20"/>
          <w:lang w:val="ro-RO"/>
        </w:rPr>
      </w:pPr>
      <w:r w:rsidRPr="001D210A">
        <w:rPr>
          <w:rFonts w:ascii="Trebuchet MS" w:eastAsia="Trebuchet MS" w:hAnsi="Trebuchet MS" w:cs="Arial"/>
          <w:sz w:val="20"/>
          <w:szCs w:val="20"/>
          <w:lang w:val="ro-RO"/>
        </w:rPr>
        <w:t>Metodologia privind actualizarea</w:t>
      </w:r>
      <w:r w:rsidR="00007848" w:rsidRPr="001D210A">
        <w:rPr>
          <w:rFonts w:ascii="Trebuchet MS" w:eastAsia="Trebuchet MS" w:hAnsi="Trebuchet MS" w:cs="Arial"/>
          <w:sz w:val="20"/>
          <w:szCs w:val="20"/>
          <w:lang w:val="ro-RO"/>
        </w:rPr>
        <w:t xml:space="preserve"> periodică a</w:t>
      </w:r>
      <w:r w:rsidRPr="001D210A">
        <w:rPr>
          <w:rFonts w:ascii="Trebuchet MS" w:eastAsia="Trebuchet MS" w:hAnsi="Trebuchet MS" w:cs="Arial"/>
          <w:sz w:val="20"/>
          <w:szCs w:val="20"/>
          <w:lang w:val="ro-RO"/>
        </w:rPr>
        <w:t xml:space="preserve"> cadrelor de competențe se aplică:</w:t>
      </w:r>
    </w:p>
    <w:p w14:paraId="35A173C4" w14:textId="77777777" w:rsidR="00E51F52" w:rsidRPr="000C1183" w:rsidRDefault="00E51F52" w:rsidP="000A0B91">
      <w:pPr>
        <w:pStyle w:val="ListParagraph"/>
        <w:numPr>
          <w:ilvl w:val="0"/>
          <w:numId w:val="43"/>
        </w:numPr>
        <w:spacing w:before="240" w:line="23" w:lineRule="atLeast"/>
        <w:contextualSpacing w:val="0"/>
        <w:rPr>
          <w:rFonts w:ascii="Trebuchet MS" w:eastAsia="Trebuchet MS" w:hAnsi="Trebuchet MS" w:cs="Arial"/>
          <w:szCs w:val="20"/>
        </w:rPr>
      </w:pPr>
      <w:r w:rsidRPr="000C1183">
        <w:rPr>
          <w:rFonts w:ascii="Trebuchet MS" w:eastAsia="Trebuchet MS" w:hAnsi="Trebuchet MS" w:cs="Arial"/>
          <w:szCs w:val="20"/>
        </w:rPr>
        <w:t xml:space="preserve">autorităților și instituțiilor publice prevăzute la art. 369 din OUG nr. 57/2019, cu modificările și completările ulterioare, pentru funcțiile publice prevăzute la art. 385 din aceeași ordonanță de urgență, respectiv: funcții publice de stat, funcții publice teritoriale și funcții publice locale. </w:t>
      </w:r>
    </w:p>
    <w:p w14:paraId="0DE2EE36" w14:textId="77777777" w:rsidR="00E51F52" w:rsidRPr="000C1183" w:rsidRDefault="00E51F52" w:rsidP="000A0B91">
      <w:pPr>
        <w:pStyle w:val="ListParagraph"/>
        <w:numPr>
          <w:ilvl w:val="0"/>
          <w:numId w:val="43"/>
        </w:numPr>
        <w:spacing w:before="240" w:line="23" w:lineRule="atLeast"/>
        <w:contextualSpacing w:val="0"/>
        <w:rPr>
          <w:rFonts w:ascii="Trebuchet MS" w:eastAsia="Trebuchet MS" w:hAnsi="Trebuchet MS" w:cs="Arial"/>
          <w:szCs w:val="20"/>
        </w:rPr>
      </w:pPr>
      <w:r w:rsidRPr="000C1183">
        <w:rPr>
          <w:rFonts w:ascii="Trebuchet MS" w:eastAsia="Trebuchet MS" w:hAnsi="Trebuchet MS" w:cs="Arial"/>
          <w:szCs w:val="20"/>
        </w:rPr>
        <w:t xml:space="preserve">tuturor categoriilor de funcții publice, cu excepția celor care beneficiază de statute speciale și pentru funcțiile publice corespunzătoare categoriei înalților funcționari publici. </w:t>
      </w:r>
    </w:p>
    <w:p w14:paraId="3CF288AB" w14:textId="77777777" w:rsidR="002E4586" w:rsidRPr="000C1183" w:rsidRDefault="00E51F52" w:rsidP="00326C4A">
      <w:pPr>
        <w:spacing w:before="240" w:line="23" w:lineRule="atLeast"/>
        <w:jc w:val="both"/>
        <w:rPr>
          <w:rFonts w:ascii="Trebuchet MS" w:eastAsia="Trebuchet MS" w:hAnsi="Trebuchet MS" w:cs="Arial"/>
          <w:sz w:val="20"/>
          <w:szCs w:val="20"/>
          <w:lang w:val="ro-RO"/>
        </w:rPr>
      </w:pPr>
      <w:r w:rsidRPr="000C1183">
        <w:rPr>
          <w:rFonts w:ascii="Trebuchet MS" w:eastAsia="Trebuchet MS" w:hAnsi="Trebuchet MS" w:cs="Arial"/>
          <w:sz w:val="20"/>
          <w:szCs w:val="20"/>
          <w:lang w:val="ro-RO"/>
        </w:rPr>
        <w:t xml:space="preserve">Procesul de </w:t>
      </w:r>
      <w:r w:rsidR="00474D00" w:rsidRPr="000C1183">
        <w:rPr>
          <w:rFonts w:ascii="Trebuchet MS" w:eastAsia="Trebuchet MS" w:hAnsi="Trebuchet MS" w:cs="Arial"/>
          <w:sz w:val="20"/>
          <w:szCs w:val="20"/>
          <w:lang w:val="ro-RO"/>
        </w:rPr>
        <w:t>actualizare a cadrelor de competențe specifice</w:t>
      </w:r>
      <w:r w:rsidRPr="000C1183">
        <w:rPr>
          <w:rFonts w:ascii="Trebuchet MS" w:eastAsia="Trebuchet MS" w:hAnsi="Trebuchet MS" w:cs="Arial"/>
          <w:sz w:val="20"/>
          <w:szCs w:val="20"/>
          <w:lang w:val="ro-RO"/>
        </w:rPr>
        <w:t xml:space="preserve"> se realizează</w:t>
      </w:r>
      <w:r w:rsidR="002E4586" w:rsidRPr="000C1183">
        <w:rPr>
          <w:rFonts w:ascii="Trebuchet MS" w:eastAsia="Trebuchet MS" w:hAnsi="Trebuchet MS" w:cs="Arial"/>
          <w:sz w:val="20"/>
          <w:szCs w:val="20"/>
          <w:lang w:val="ro-RO"/>
        </w:rPr>
        <w:t>:</w:t>
      </w:r>
    </w:p>
    <w:p w14:paraId="2EC9830E" w14:textId="3C6841A1" w:rsidR="002E4586" w:rsidRPr="000C1183" w:rsidRDefault="00E51F52" w:rsidP="000A0B91">
      <w:pPr>
        <w:pStyle w:val="ListParagraph"/>
        <w:numPr>
          <w:ilvl w:val="0"/>
          <w:numId w:val="43"/>
        </w:numPr>
        <w:spacing w:before="240" w:line="23" w:lineRule="atLeast"/>
        <w:contextualSpacing w:val="0"/>
        <w:rPr>
          <w:rFonts w:ascii="Trebuchet MS" w:eastAsia="Trebuchet MS" w:hAnsi="Trebuchet MS" w:cs="Arial"/>
          <w:szCs w:val="20"/>
        </w:rPr>
      </w:pPr>
      <w:r w:rsidRPr="000C1183">
        <w:rPr>
          <w:rFonts w:ascii="Trebuchet MS" w:eastAsia="Trebuchet MS" w:hAnsi="Trebuchet MS" w:cs="Arial"/>
          <w:b/>
          <w:bCs/>
          <w:szCs w:val="20"/>
        </w:rPr>
        <w:t>pentru posturile aferente funcțiilor publice vacante</w:t>
      </w:r>
      <w:r w:rsidR="00474D00" w:rsidRPr="000C1183">
        <w:rPr>
          <w:rFonts w:ascii="Trebuchet MS" w:eastAsia="Trebuchet MS" w:hAnsi="Trebuchet MS" w:cs="Arial"/>
          <w:szCs w:val="20"/>
        </w:rPr>
        <w:t xml:space="preserve"> – în eventualitatea în care autoritatea sau instituția publică decide să transforme o funcție publică vacantă într-o funcție publică cu o altă denumire sau într-o funcție publică de nivel inferior ori superior</w:t>
      </w:r>
      <w:r w:rsidR="006D6E50" w:rsidRPr="000C1183">
        <w:rPr>
          <w:rFonts w:ascii="Trebuchet MS" w:eastAsia="Trebuchet MS" w:hAnsi="Trebuchet MS" w:cs="Arial"/>
          <w:szCs w:val="20"/>
        </w:rPr>
        <w:t>.</w:t>
      </w:r>
      <w:r w:rsidR="00BE788B" w:rsidRPr="000C1183">
        <w:t xml:space="preserve"> </w:t>
      </w:r>
      <w:r w:rsidR="00BE788B" w:rsidRPr="000C1183">
        <w:rPr>
          <w:rFonts w:ascii="Trebuchet MS" w:eastAsia="Trebuchet MS" w:hAnsi="Trebuchet MS" w:cs="Arial"/>
          <w:szCs w:val="20"/>
        </w:rPr>
        <w:t xml:space="preserve">Pentru facilitarea </w:t>
      </w:r>
      <w:r w:rsidR="00AC5F3F" w:rsidRPr="000C1183">
        <w:rPr>
          <w:rFonts w:ascii="Trebuchet MS" w:eastAsia="Trebuchet MS" w:hAnsi="Trebuchet MS" w:cs="Arial"/>
          <w:szCs w:val="20"/>
        </w:rPr>
        <w:t xml:space="preserve">lecturării </w:t>
      </w:r>
      <w:r w:rsidR="00BE788B" w:rsidRPr="000C1183">
        <w:rPr>
          <w:rFonts w:ascii="Trebuchet MS" w:eastAsia="Trebuchet MS" w:hAnsi="Trebuchet MS" w:cs="Arial"/>
          <w:szCs w:val="20"/>
        </w:rPr>
        <w:t xml:space="preserve">acestui document, activitățile derulate în vederea actualizării cadrului de competențe specifice aplicabile funcției publice în această situație sunt detaliate în fluxul de proces denumit </w:t>
      </w:r>
      <w:r w:rsidR="00BE788B" w:rsidRPr="000C1183">
        <w:rPr>
          <w:rFonts w:ascii="Trebuchet MS" w:eastAsia="Trebuchet MS" w:hAnsi="Trebuchet MS" w:cs="Arial"/>
          <w:i/>
          <w:iCs/>
          <w:color w:val="4472C4" w:themeColor="accent1"/>
          <w:szCs w:val="20"/>
        </w:rPr>
        <w:t xml:space="preserve">Reproiectarea postului ca urmare a </w:t>
      </w:r>
      <w:r w:rsidR="00E32FFA" w:rsidRPr="000C1183">
        <w:rPr>
          <w:rFonts w:ascii="Trebuchet MS" w:eastAsia="Trebuchet MS" w:hAnsi="Trebuchet MS" w:cs="Arial"/>
          <w:i/>
          <w:iCs/>
          <w:color w:val="4472C4" w:themeColor="accent1"/>
          <w:szCs w:val="20"/>
        </w:rPr>
        <w:t>transformării funcției publice</w:t>
      </w:r>
      <w:r w:rsidR="00B171A5" w:rsidRPr="000C1183">
        <w:rPr>
          <w:rFonts w:ascii="Trebuchet MS" w:eastAsia="Trebuchet MS" w:hAnsi="Trebuchet MS" w:cs="Arial"/>
          <w:i/>
          <w:iCs/>
          <w:color w:val="4472C4" w:themeColor="accent1"/>
          <w:szCs w:val="20"/>
        </w:rPr>
        <w:t xml:space="preserve"> vacante</w:t>
      </w:r>
      <w:r w:rsidR="0089588C" w:rsidRPr="000C1183">
        <w:t xml:space="preserve"> </w:t>
      </w:r>
      <w:r w:rsidR="0089588C" w:rsidRPr="000C1183">
        <w:rPr>
          <w:rFonts w:ascii="Trebuchet MS" w:eastAsia="Trebuchet MS" w:hAnsi="Trebuchet MS" w:cs="Arial"/>
          <w:i/>
          <w:iCs/>
          <w:color w:val="4472C4" w:themeColor="accent1"/>
          <w:szCs w:val="20"/>
        </w:rPr>
        <w:t xml:space="preserve">într-o funcție publică cu o altă denumire sau într-o funcție publică de nivel inferior ori superior </w:t>
      </w:r>
      <w:r w:rsidR="00E32FFA" w:rsidRPr="000C1183">
        <w:rPr>
          <w:rFonts w:ascii="Trebuchet MS" w:eastAsia="Trebuchet MS" w:hAnsi="Trebuchet MS" w:cs="Arial"/>
          <w:b/>
          <w:bCs/>
          <w:i/>
          <w:iCs/>
          <w:szCs w:val="20"/>
        </w:rPr>
        <w:t>.</w:t>
      </w:r>
    </w:p>
    <w:p w14:paraId="0DD64289" w14:textId="06140724" w:rsidR="00E51F52" w:rsidRPr="000C1183" w:rsidRDefault="002E4586" w:rsidP="000A0B91">
      <w:pPr>
        <w:pStyle w:val="ListParagraph"/>
        <w:numPr>
          <w:ilvl w:val="0"/>
          <w:numId w:val="43"/>
        </w:numPr>
        <w:spacing w:line="23" w:lineRule="atLeast"/>
        <w:contextualSpacing w:val="0"/>
        <w:rPr>
          <w:rFonts w:ascii="Trebuchet MS" w:eastAsia="Trebuchet MS" w:hAnsi="Trebuchet MS" w:cs="Arial"/>
          <w:szCs w:val="20"/>
        </w:rPr>
      </w:pPr>
      <w:r w:rsidRPr="000C1183">
        <w:rPr>
          <w:rFonts w:ascii="Trebuchet MS" w:eastAsia="Trebuchet MS" w:hAnsi="Trebuchet MS" w:cs="Arial"/>
          <w:b/>
          <w:bCs/>
          <w:szCs w:val="20"/>
        </w:rPr>
        <w:t xml:space="preserve">pentru posturile aferente funcțiilor publice </w:t>
      </w:r>
      <w:r w:rsidR="00E51F52" w:rsidRPr="000C1183">
        <w:rPr>
          <w:rFonts w:ascii="Trebuchet MS" w:eastAsia="Trebuchet MS" w:hAnsi="Trebuchet MS" w:cs="Arial"/>
          <w:b/>
          <w:bCs/>
          <w:szCs w:val="20"/>
        </w:rPr>
        <w:t>ocupate</w:t>
      </w:r>
      <w:r w:rsidR="00BC25D0" w:rsidRPr="000C1183">
        <w:rPr>
          <w:rFonts w:ascii="Trebuchet MS" w:eastAsia="Trebuchet MS" w:hAnsi="Trebuchet MS" w:cs="Arial"/>
          <w:szCs w:val="20"/>
        </w:rPr>
        <w:t xml:space="preserve">, </w:t>
      </w:r>
      <w:r w:rsidR="00E51F52" w:rsidRPr="000C1183">
        <w:rPr>
          <w:rFonts w:ascii="Trebuchet MS" w:eastAsia="Trebuchet MS" w:hAnsi="Trebuchet MS" w:cs="Arial"/>
          <w:szCs w:val="20"/>
        </w:rPr>
        <w:t xml:space="preserve">în funcție de necesitățile instituționale sau legale care justifică elaborarea </w:t>
      </w:r>
      <w:r w:rsidR="00894803" w:rsidRPr="000C1183">
        <w:rPr>
          <w:rFonts w:ascii="Trebuchet MS" w:eastAsia="Trebuchet MS" w:hAnsi="Trebuchet MS" w:cs="Arial"/>
          <w:szCs w:val="20"/>
        </w:rPr>
        <w:t xml:space="preserve">de noi competențe specifice </w:t>
      </w:r>
      <w:r w:rsidR="00E51F52" w:rsidRPr="000C1183">
        <w:rPr>
          <w:rFonts w:ascii="Trebuchet MS" w:eastAsia="Trebuchet MS" w:hAnsi="Trebuchet MS" w:cs="Arial"/>
          <w:szCs w:val="20"/>
        </w:rPr>
        <w:t>sau modificarea competențelor specifice</w:t>
      </w:r>
      <w:r w:rsidR="00894803" w:rsidRPr="000C1183">
        <w:rPr>
          <w:rFonts w:ascii="Trebuchet MS" w:eastAsia="Trebuchet MS" w:hAnsi="Trebuchet MS" w:cs="Arial"/>
          <w:szCs w:val="20"/>
        </w:rPr>
        <w:t xml:space="preserve"> stabilite în prealabil</w:t>
      </w:r>
      <w:r w:rsidR="00E51F52" w:rsidRPr="000C1183">
        <w:rPr>
          <w:rFonts w:ascii="Trebuchet MS" w:eastAsia="Trebuchet MS" w:hAnsi="Trebuchet MS" w:cs="Arial"/>
          <w:szCs w:val="20"/>
        </w:rPr>
        <w:t>, respectiv:</w:t>
      </w:r>
    </w:p>
    <w:p w14:paraId="3B4FE491" w14:textId="4DEDCB74" w:rsidR="007D38AE" w:rsidRPr="000C1183" w:rsidRDefault="00894803" w:rsidP="000A0B91">
      <w:pPr>
        <w:pStyle w:val="ListParagraph"/>
        <w:numPr>
          <w:ilvl w:val="1"/>
          <w:numId w:val="31"/>
        </w:numPr>
        <w:spacing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r</w:t>
      </w:r>
      <w:r w:rsidR="007D38AE" w:rsidRPr="000C1183">
        <w:rPr>
          <w:rFonts w:ascii="Trebuchet MS" w:eastAsia="Trebuchet MS" w:hAnsi="Trebuchet MS" w:cs="Arial"/>
          <w:szCs w:val="20"/>
        </w:rPr>
        <w:t>eorganizarea activității autorității sau instituției publice, care presupune ca funcționarii publici să fie numiți în funcții publice noi sau, după caz, în compartimente noi rezultate, în cazurile identificate în cadrul art. 518 alin. (1) literele a) - d) din Ordonanța de urgență a Guvernului nr. 57/2019, cu modificările și completările ulterioare</w:t>
      </w:r>
      <w:r w:rsidR="009C0FBB" w:rsidRPr="000C1183">
        <w:rPr>
          <w:rFonts w:ascii="Trebuchet MS" w:eastAsia="Trebuchet MS" w:hAnsi="Trebuchet MS" w:cs="Arial"/>
          <w:szCs w:val="20"/>
        </w:rPr>
        <w:t xml:space="preserve">. </w:t>
      </w:r>
      <w:r w:rsidR="00BE788B" w:rsidRPr="000C1183">
        <w:rPr>
          <w:rFonts w:ascii="Trebuchet MS" w:eastAsia="Trebuchet MS" w:hAnsi="Trebuchet MS" w:cs="Arial"/>
          <w:szCs w:val="20"/>
        </w:rPr>
        <w:t xml:space="preserve">Pentru facilitarea lecturii acestui document, activitățile derulate în vederea actualizării cadrului de competențe specifice aplicabile funcției publice în această situație sunt detaliate </w:t>
      </w:r>
      <w:r w:rsidR="009C0FBB" w:rsidRPr="000C1183">
        <w:rPr>
          <w:rFonts w:ascii="Trebuchet MS" w:eastAsia="Trebuchet MS" w:hAnsi="Trebuchet MS" w:cs="Arial"/>
          <w:szCs w:val="20"/>
        </w:rPr>
        <w:t xml:space="preserve">în fluxul de proces denumit </w:t>
      </w:r>
      <w:r w:rsidR="009C0FBB" w:rsidRPr="000C1183">
        <w:rPr>
          <w:rFonts w:ascii="Trebuchet MS" w:eastAsia="Trebuchet MS" w:hAnsi="Trebuchet MS" w:cs="Arial"/>
          <w:i/>
          <w:iCs/>
          <w:color w:val="4472C4" w:themeColor="accent1"/>
          <w:szCs w:val="20"/>
        </w:rPr>
        <w:t xml:space="preserve">Reproiectarea postului </w:t>
      </w:r>
      <w:r w:rsidR="00BE788B" w:rsidRPr="000C1183">
        <w:rPr>
          <w:rFonts w:ascii="Trebuchet MS" w:eastAsia="Trebuchet MS" w:hAnsi="Trebuchet MS" w:cs="Arial"/>
          <w:i/>
          <w:iCs/>
          <w:color w:val="4472C4" w:themeColor="accent1"/>
          <w:szCs w:val="20"/>
        </w:rPr>
        <w:t>ocupat ca urmare a reorganizării activității autorității sau instituției publice</w:t>
      </w:r>
      <w:r w:rsidR="009C0FBB" w:rsidRPr="000C1183">
        <w:rPr>
          <w:rFonts w:ascii="Trebuchet MS" w:eastAsia="Trebuchet MS" w:hAnsi="Trebuchet MS" w:cs="Arial"/>
          <w:szCs w:val="20"/>
        </w:rPr>
        <w:t>.</w:t>
      </w:r>
    </w:p>
    <w:p w14:paraId="5376346E" w14:textId="6803C05F" w:rsidR="00E51F52" w:rsidRPr="000C1183" w:rsidRDefault="00894803" w:rsidP="000A0B91">
      <w:pPr>
        <w:pStyle w:val="ListParagraph"/>
        <w:numPr>
          <w:ilvl w:val="1"/>
          <w:numId w:val="31"/>
        </w:numPr>
        <w:spacing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i</w:t>
      </w:r>
      <w:r w:rsidR="00E51F52" w:rsidRPr="000C1183">
        <w:rPr>
          <w:rFonts w:ascii="Trebuchet MS" w:eastAsia="Trebuchet MS" w:hAnsi="Trebuchet MS" w:cs="Arial"/>
          <w:szCs w:val="20"/>
        </w:rPr>
        <w:t xml:space="preserve">ntervenirea unor modificări în structura funcțiilor publice din cadrul autorităților sau instituțiilor publice, ca urmare a promovării în clasă şi a promovării în grad profesional a funcționarilor publici, conform art. 409 alin. (3) lit. a) din Ordonanța de urgență a Guvernului nr. 57/2019, cu modificările și completările ulterioare; în această situație, conform art. 147 alin. (1) din anexa nr. 10 la aceeași ordonanță de urgență, pentru </w:t>
      </w:r>
      <w:r w:rsidR="00E51F52" w:rsidRPr="000C1183">
        <w:rPr>
          <w:rFonts w:ascii="Trebuchet MS" w:eastAsia="Trebuchet MS" w:hAnsi="Trebuchet MS" w:cs="Arial"/>
          <w:szCs w:val="20"/>
        </w:rPr>
        <w:lastRenderedPageBreak/>
        <w:t>promovarea în grad profesional şi promovarea în clasă, anterior derulării concursului sau a examenului care se organizează în acest sens, autoritatea sau instituția publică în care se află respectivul post efectuează analiza postului, conform prevederilor art. 22 din anexa nr. 8 la Ordonanța de urgență a Guvernului nr. 57/2019, cu modificările și completările ulterioare.</w:t>
      </w:r>
      <w:r w:rsidRPr="000C1183">
        <w:rPr>
          <w:rFonts w:ascii="Trebuchet MS" w:eastAsia="Trebuchet MS" w:hAnsi="Trebuchet MS" w:cs="Arial"/>
          <w:szCs w:val="20"/>
        </w:rPr>
        <w:t xml:space="preserve"> Pentru facilitarea </w:t>
      </w:r>
      <w:r w:rsidR="00AC5F3F" w:rsidRPr="000C1183">
        <w:rPr>
          <w:rFonts w:ascii="Trebuchet MS" w:eastAsia="Trebuchet MS" w:hAnsi="Trebuchet MS" w:cs="Arial"/>
          <w:szCs w:val="20"/>
        </w:rPr>
        <w:t xml:space="preserve">lecturării </w:t>
      </w:r>
      <w:r w:rsidRPr="000C1183">
        <w:rPr>
          <w:rFonts w:ascii="Trebuchet MS" w:eastAsia="Trebuchet MS" w:hAnsi="Trebuchet MS" w:cs="Arial"/>
          <w:szCs w:val="20"/>
        </w:rPr>
        <w:t xml:space="preserve"> acestui document, activitățile derulate în vederea </w:t>
      </w:r>
      <w:r w:rsidR="00EB4BFB" w:rsidRPr="000C1183">
        <w:rPr>
          <w:rFonts w:ascii="Trebuchet MS" w:eastAsia="Trebuchet MS" w:hAnsi="Trebuchet MS" w:cs="Arial"/>
          <w:szCs w:val="20"/>
        </w:rPr>
        <w:t>actualizării cadrului de</w:t>
      </w:r>
      <w:r w:rsidRPr="000C1183">
        <w:rPr>
          <w:rFonts w:ascii="Trebuchet MS" w:eastAsia="Trebuchet MS" w:hAnsi="Trebuchet MS" w:cs="Arial"/>
          <w:szCs w:val="20"/>
        </w:rPr>
        <w:t xml:space="preserve"> competențe specifice </w:t>
      </w:r>
      <w:r w:rsidR="00EB4BFB" w:rsidRPr="000C1183">
        <w:rPr>
          <w:rFonts w:ascii="Trebuchet MS" w:eastAsia="Trebuchet MS" w:hAnsi="Trebuchet MS" w:cs="Arial"/>
          <w:szCs w:val="20"/>
        </w:rPr>
        <w:t xml:space="preserve">aplicabile </w:t>
      </w:r>
      <w:r w:rsidR="00BE788B" w:rsidRPr="000C1183">
        <w:rPr>
          <w:rFonts w:ascii="Trebuchet MS" w:eastAsia="Trebuchet MS" w:hAnsi="Trebuchet MS" w:cs="Arial"/>
          <w:szCs w:val="20"/>
        </w:rPr>
        <w:t>funcției publice în această situație</w:t>
      </w:r>
      <w:r w:rsidRPr="000C1183">
        <w:rPr>
          <w:rFonts w:ascii="Trebuchet MS" w:eastAsia="Trebuchet MS" w:hAnsi="Trebuchet MS" w:cs="Arial"/>
          <w:szCs w:val="20"/>
        </w:rPr>
        <w:t xml:space="preserve"> sunt detaliate în fluxul de proces denumit </w:t>
      </w:r>
      <w:r w:rsidR="009C0FBB" w:rsidRPr="000C1183">
        <w:rPr>
          <w:rFonts w:ascii="Trebuchet MS" w:eastAsia="Trebuchet MS" w:hAnsi="Trebuchet MS" w:cs="Arial"/>
          <w:i/>
          <w:iCs/>
          <w:color w:val="4472C4" w:themeColor="accent1"/>
          <w:szCs w:val="20"/>
        </w:rPr>
        <w:t xml:space="preserve">Reproiectarea postului </w:t>
      </w:r>
      <w:r w:rsidR="00BE788B" w:rsidRPr="000C1183">
        <w:rPr>
          <w:rFonts w:ascii="Trebuchet MS" w:eastAsia="Trebuchet MS" w:hAnsi="Trebuchet MS" w:cs="Arial"/>
          <w:i/>
          <w:iCs/>
          <w:color w:val="4472C4" w:themeColor="accent1"/>
          <w:szCs w:val="20"/>
        </w:rPr>
        <w:t xml:space="preserve">ocupat </w:t>
      </w:r>
      <w:r w:rsidR="00683DF0" w:rsidRPr="000C1183">
        <w:rPr>
          <w:rFonts w:ascii="Trebuchet MS" w:eastAsia="Trebuchet MS" w:hAnsi="Trebuchet MS" w:cs="Arial"/>
          <w:i/>
          <w:iCs/>
          <w:color w:val="4472C4" w:themeColor="accent1"/>
          <w:szCs w:val="20"/>
        </w:rPr>
        <w:t>în vederea promovării în clasă sau în grad profesional</w:t>
      </w:r>
      <w:r w:rsidRPr="000C1183">
        <w:rPr>
          <w:rFonts w:ascii="Trebuchet MS" w:eastAsia="Trebuchet MS" w:hAnsi="Trebuchet MS" w:cs="Arial"/>
          <w:szCs w:val="20"/>
        </w:rPr>
        <w:t>.</w:t>
      </w:r>
    </w:p>
    <w:p w14:paraId="5ED14EBF" w14:textId="7E1B9C05" w:rsidR="007D38AE" w:rsidRPr="000C1183" w:rsidRDefault="00F23DB8" w:rsidP="000A0B91">
      <w:pPr>
        <w:pStyle w:val="ListParagraph"/>
        <w:numPr>
          <w:ilvl w:val="1"/>
          <w:numId w:val="31"/>
        </w:numPr>
        <w:spacing w:line="23" w:lineRule="atLeast"/>
        <w:ind w:left="1170"/>
        <w:contextualSpacing w:val="0"/>
        <w:rPr>
          <w:rFonts w:ascii="Trebuchet MS" w:eastAsia="Trebuchet MS" w:hAnsi="Trebuchet MS" w:cs="Arial"/>
          <w:szCs w:val="20"/>
        </w:rPr>
      </w:pPr>
      <w:r w:rsidRPr="000C1183">
        <w:rPr>
          <w:rFonts w:ascii="Trebuchet MS" w:eastAsia="Trebuchet MS" w:hAnsi="Trebuchet MS" w:cs="Arial"/>
          <w:szCs w:val="20"/>
        </w:rPr>
        <w:t>i</w:t>
      </w:r>
      <w:r w:rsidR="00894803" w:rsidRPr="000C1183">
        <w:rPr>
          <w:rFonts w:ascii="Trebuchet MS" w:eastAsia="Trebuchet MS" w:hAnsi="Trebuchet MS" w:cs="Arial"/>
          <w:szCs w:val="20"/>
        </w:rPr>
        <w:t xml:space="preserve">dentificarea unor </w:t>
      </w:r>
      <w:r w:rsidR="00910C83" w:rsidRPr="000C1183">
        <w:rPr>
          <w:rFonts w:ascii="Trebuchet MS" w:eastAsia="Trebuchet MS" w:hAnsi="Trebuchet MS" w:cs="Arial"/>
          <w:szCs w:val="20"/>
        </w:rPr>
        <w:t>obiective de dezvoltare noi</w:t>
      </w:r>
      <w:r w:rsidR="007D38AE" w:rsidRPr="000C1183">
        <w:rPr>
          <w:rFonts w:ascii="Trebuchet MS" w:eastAsia="Trebuchet MS" w:hAnsi="Trebuchet MS" w:cs="Arial"/>
          <w:szCs w:val="20"/>
        </w:rPr>
        <w:t xml:space="preserve">, opozabile mai multor funcții publice ocupate din cadrul unei autorități sau instituții publice ca urmare a implementării unor sisteme informatice specifice activității derulate în cadrul acelei autorități sau instituții publice, sau în vederea derulării de proiecte de reformă guvernamentală pe termen lung cu o componentă tehnică specifică, precum implementarea proiectelor PNRR. </w:t>
      </w:r>
      <w:r w:rsidR="00BE788B" w:rsidRPr="000C1183">
        <w:rPr>
          <w:rFonts w:ascii="Trebuchet MS" w:eastAsia="Trebuchet MS" w:hAnsi="Trebuchet MS" w:cs="Arial"/>
          <w:szCs w:val="20"/>
        </w:rPr>
        <w:t xml:space="preserve">Pentru facilitarea lecturii acestui document, activitățile derulate în vederea actualizării cadrului de competențe specifice aplicabile funcției publice în această situație sunt detaliate </w:t>
      </w:r>
      <w:r w:rsidR="007D38AE" w:rsidRPr="000C1183">
        <w:rPr>
          <w:rFonts w:ascii="Trebuchet MS" w:eastAsia="Trebuchet MS" w:hAnsi="Trebuchet MS" w:cs="Arial"/>
          <w:szCs w:val="20"/>
        </w:rPr>
        <w:t xml:space="preserve">în fluxul de proces denumit </w:t>
      </w:r>
      <w:r w:rsidR="009C0FBB" w:rsidRPr="000C1183">
        <w:rPr>
          <w:rFonts w:ascii="Trebuchet MS" w:eastAsia="Trebuchet MS" w:hAnsi="Trebuchet MS" w:cs="Arial"/>
          <w:i/>
          <w:iCs/>
          <w:color w:val="4472C4" w:themeColor="accent1"/>
          <w:szCs w:val="20"/>
        </w:rPr>
        <w:t>Reproiectarea postului ocupat</w:t>
      </w:r>
      <w:r w:rsidR="00683DF0" w:rsidRPr="000C1183">
        <w:rPr>
          <w:rFonts w:ascii="Trebuchet MS" w:eastAsia="Trebuchet MS" w:hAnsi="Trebuchet MS" w:cs="Arial"/>
          <w:i/>
          <w:iCs/>
          <w:color w:val="4472C4" w:themeColor="accent1"/>
          <w:szCs w:val="20"/>
        </w:rPr>
        <w:t xml:space="preserve"> ca urmare a </w:t>
      </w:r>
      <w:r w:rsidR="004D3CDE" w:rsidRPr="000C1183">
        <w:rPr>
          <w:rFonts w:ascii="Trebuchet MS" w:eastAsia="Trebuchet MS" w:hAnsi="Trebuchet MS" w:cs="Arial"/>
          <w:i/>
          <w:iCs/>
          <w:color w:val="4472C4" w:themeColor="accent1"/>
          <w:szCs w:val="20"/>
        </w:rPr>
        <w:t xml:space="preserve">identificării unor </w:t>
      </w:r>
      <w:r w:rsidR="004F6C66" w:rsidRPr="000C1183">
        <w:rPr>
          <w:rFonts w:ascii="Trebuchet MS" w:eastAsia="Trebuchet MS" w:hAnsi="Trebuchet MS" w:cs="Arial"/>
          <w:i/>
          <w:iCs/>
          <w:color w:val="4472C4" w:themeColor="accent1"/>
          <w:szCs w:val="20"/>
        </w:rPr>
        <w:t>obiective de dezvoltare noi</w:t>
      </w:r>
      <w:r w:rsidR="004D3CDE" w:rsidRPr="000C1183">
        <w:rPr>
          <w:rFonts w:ascii="Trebuchet MS" w:eastAsia="Trebuchet MS" w:hAnsi="Trebuchet MS" w:cs="Arial"/>
          <w:i/>
          <w:iCs/>
          <w:color w:val="4472C4" w:themeColor="accent1"/>
          <w:szCs w:val="20"/>
        </w:rPr>
        <w:t>, opozabile mai multor funcții publice din cadrul unei autorități sau instituții publice</w:t>
      </w:r>
      <w:r w:rsidR="007D38AE" w:rsidRPr="000C1183">
        <w:rPr>
          <w:rFonts w:ascii="Trebuchet MS" w:eastAsia="Trebuchet MS" w:hAnsi="Trebuchet MS" w:cs="Arial"/>
          <w:szCs w:val="20"/>
        </w:rPr>
        <w:t>.</w:t>
      </w:r>
    </w:p>
    <w:p w14:paraId="3370FF7E" w14:textId="1EFE6AA2" w:rsidR="004A3F51" w:rsidRPr="000C1183" w:rsidRDefault="00D122F3" w:rsidP="00D65F68">
      <w:pPr>
        <w:pStyle w:val="Heading2"/>
        <w:numPr>
          <w:ilvl w:val="1"/>
          <w:numId w:val="9"/>
        </w:numPr>
        <w:spacing w:line="23" w:lineRule="atLeast"/>
        <w:rPr>
          <w:rFonts w:ascii="Trebuchet MS" w:hAnsi="Trebuchet MS"/>
        </w:rPr>
      </w:pPr>
      <w:bookmarkStart w:id="63" w:name="_Toc164416354"/>
      <w:r w:rsidRPr="000C1183">
        <w:rPr>
          <w:rFonts w:ascii="Trebuchet MS" w:hAnsi="Trebuchet MS"/>
        </w:rPr>
        <w:t>Documente necesare</w:t>
      </w:r>
      <w:bookmarkEnd w:id="63"/>
      <w:r w:rsidR="008903E2" w:rsidRPr="000C1183">
        <w:rPr>
          <w:rFonts w:ascii="Trebuchet MS" w:hAnsi="Trebuchet MS"/>
        </w:rPr>
        <w:t xml:space="preserve"> </w:t>
      </w:r>
    </w:p>
    <w:p w14:paraId="6B51E66B" w14:textId="5B5A9D71" w:rsidR="00D122F3" w:rsidRPr="000C1183" w:rsidRDefault="00D122F3" w:rsidP="008903E2">
      <w:pPr>
        <w:spacing w:line="23" w:lineRule="atLeast"/>
        <w:jc w:val="both"/>
        <w:rPr>
          <w:rFonts w:ascii="Trebuchet MS" w:hAnsi="Trebuchet MS"/>
          <w:sz w:val="20"/>
          <w:szCs w:val="20"/>
          <w:lang w:val="ro-RO"/>
        </w:rPr>
      </w:pPr>
      <w:r w:rsidRPr="000C1183">
        <w:rPr>
          <w:rFonts w:ascii="Trebuchet MS" w:hAnsi="Trebuchet MS"/>
          <w:sz w:val="20"/>
          <w:szCs w:val="20"/>
          <w:lang w:val="ro-RO"/>
        </w:rPr>
        <w:t xml:space="preserve">Această secțiune cuprinde listarea tuturor documentelor care fundamentează îndrumările metodologice și ghidajul suplimentar oferit, dar și instrumentele și modelele/exemplele propuse în vederea parcurgerii </w:t>
      </w:r>
      <w:r w:rsidR="008903E2" w:rsidRPr="000C1183">
        <w:rPr>
          <w:rFonts w:ascii="Trebuchet MS" w:hAnsi="Trebuchet MS"/>
          <w:sz w:val="20"/>
          <w:szCs w:val="20"/>
          <w:lang w:val="ro-RO"/>
        </w:rPr>
        <w:t>procesului</w:t>
      </w:r>
      <w:r w:rsidRPr="000C1183">
        <w:rPr>
          <w:rFonts w:ascii="Trebuchet MS" w:hAnsi="Trebuchet MS"/>
          <w:sz w:val="20"/>
          <w:szCs w:val="20"/>
          <w:lang w:val="ro-RO"/>
        </w:rPr>
        <w:t xml:space="preserve"> de </w:t>
      </w:r>
      <w:r w:rsidR="008903E2" w:rsidRPr="000C1183">
        <w:rPr>
          <w:rFonts w:ascii="Trebuchet MS" w:hAnsi="Trebuchet MS"/>
          <w:sz w:val="20"/>
          <w:szCs w:val="20"/>
          <w:lang w:val="ro-RO"/>
        </w:rPr>
        <w:t>actualizare</w:t>
      </w:r>
      <w:r w:rsidRPr="000C1183">
        <w:rPr>
          <w:rFonts w:ascii="Trebuchet MS" w:hAnsi="Trebuchet MS"/>
          <w:sz w:val="20"/>
          <w:szCs w:val="20"/>
          <w:lang w:val="ro-RO"/>
        </w:rPr>
        <w:t xml:space="preserve"> cadrelor de competență specifice, respectiv:</w:t>
      </w:r>
    </w:p>
    <w:p w14:paraId="400180E5" w14:textId="77777777" w:rsidR="00D122F3" w:rsidRPr="001D210A" w:rsidRDefault="00D122F3" w:rsidP="008903E2">
      <w:pPr>
        <w:spacing w:line="23" w:lineRule="atLeast"/>
        <w:jc w:val="both"/>
        <w:rPr>
          <w:rFonts w:ascii="Trebuchet MS" w:hAnsi="Trebuchet MS"/>
          <w:sz w:val="20"/>
          <w:szCs w:val="20"/>
          <w:lang w:val="ro-RO"/>
        </w:rPr>
      </w:pPr>
      <w:r w:rsidRPr="001D210A">
        <w:rPr>
          <w:rFonts w:ascii="Trebuchet MS" w:hAnsi="Trebuchet MS"/>
          <w:sz w:val="20"/>
          <w:szCs w:val="20"/>
          <w:lang w:val="ro-RO"/>
        </w:rPr>
        <w:t>Documente legislative aplicabile:</w:t>
      </w:r>
    </w:p>
    <w:p w14:paraId="14BAABEF" w14:textId="18ACDCD3"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Ordonanța de urgență a Guvernului nr. 57/2019, cu modificările și completările ulterioare</w:t>
      </w:r>
    </w:p>
    <w:p w14:paraId="5862A206"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Anexa nr. 8 la Ordonanța de urgență a Guvernului nr. 57/2019, cu modificările și completările ulterioare</w:t>
      </w:r>
    </w:p>
    <w:p w14:paraId="5AEEB4D7"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Metodologia-cadru de analiză a posturilor, anexă la OPANFP nr. 332/19.02.2024</w:t>
      </w:r>
    </w:p>
    <w:p w14:paraId="2725E251" w14:textId="71478472" w:rsidR="008903E2" w:rsidRPr="000C1183" w:rsidRDefault="00490805"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Cadrul legal aplicabil în eventualitatea în care actualizarea competențelor specifice se realizează ca urmare a reorganizării autorității sau instituției publice</w:t>
      </w:r>
    </w:p>
    <w:p w14:paraId="129C9531" w14:textId="31662882" w:rsidR="00D122F3" w:rsidRPr="001D210A" w:rsidRDefault="00D122F3" w:rsidP="008903E2">
      <w:pPr>
        <w:spacing w:line="23" w:lineRule="atLeast"/>
        <w:jc w:val="both"/>
        <w:rPr>
          <w:rFonts w:ascii="Trebuchet MS" w:hAnsi="Trebuchet MS"/>
          <w:sz w:val="20"/>
          <w:szCs w:val="20"/>
          <w:lang w:val="ro-RO"/>
        </w:rPr>
      </w:pPr>
      <w:r w:rsidRPr="001D210A">
        <w:rPr>
          <w:rFonts w:ascii="Trebuchet MS" w:hAnsi="Trebuchet MS"/>
          <w:sz w:val="20"/>
          <w:szCs w:val="20"/>
          <w:lang w:val="ro-RO"/>
        </w:rPr>
        <w:t xml:space="preserve">Documente interne ale autorității sau instituției publice care derulează procesul de </w:t>
      </w:r>
      <w:r w:rsidR="000C788A" w:rsidRPr="001D210A">
        <w:rPr>
          <w:rFonts w:ascii="Trebuchet MS" w:hAnsi="Trebuchet MS"/>
          <w:sz w:val="20"/>
          <w:szCs w:val="20"/>
          <w:lang w:val="ro-RO"/>
        </w:rPr>
        <w:t>actualizare a cadrelor de competențe specifice</w:t>
      </w:r>
      <w:r w:rsidRPr="001D210A">
        <w:rPr>
          <w:rFonts w:ascii="Trebuchet MS" w:hAnsi="Trebuchet MS"/>
          <w:sz w:val="20"/>
          <w:szCs w:val="20"/>
          <w:lang w:val="ro-RO"/>
        </w:rPr>
        <w:t>, respectiv:</w:t>
      </w:r>
    </w:p>
    <w:p w14:paraId="1C1440A9"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 xml:space="preserve">Organigrama </w:t>
      </w:r>
    </w:p>
    <w:p w14:paraId="50014E4A"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ROI</w:t>
      </w:r>
    </w:p>
    <w:p w14:paraId="5D253DE1"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 xml:space="preserve">ROF </w:t>
      </w:r>
    </w:p>
    <w:p w14:paraId="78C3C823"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statul de funcții</w:t>
      </w:r>
    </w:p>
    <w:p w14:paraId="09E1DA08"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 xml:space="preserve">fișe de post </w:t>
      </w:r>
    </w:p>
    <w:p w14:paraId="38762D5D" w14:textId="77777777" w:rsidR="00D122F3" w:rsidRPr="000C1183" w:rsidRDefault="00D122F3" w:rsidP="000A0B91">
      <w:pPr>
        <w:pStyle w:val="ListParagraph"/>
        <w:numPr>
          <w:ilvl w:val="0"/>
          <w:numId w:val="45"/>
        </w:numPr>
        <w:spacing w:line="23" w:lineRule="atLeast"/>
        <w:rPr>
          <w:rFonts w:ascii="Trebuchet MS" w:hAnsi="Trebuchet MS"/>
          <w:szCs w:val="20"/>
        </w:rPr>
      </w:pPr>
      <w:r w:rsidRPr="000C1183">
        <w:rPr>
          <w:rFonts w:ascii="Trebuchet MS" w:hAnsi="Trebuchet MS"/>
          <w:szCs w:val="20"/>
        </w:rPr>
        <w:t>acte administrative de numire</w:t>
      </w:r>
    </w:p>
    <w:p w14:paraId="28B71510" w14:textId="476B4ADC" w:rsidR="00D122F3" w:rsidRPr="000C1183" w:rsidRDefault="00D122F3" w:rsidP="008903E2">
      <w:pPr>
        <w:spacing w:line="23" w:lineRule="atLeast"/>
        <w:jc w:val="both"/>
        <w:rPr>
          <w:rFonts w:ascii="Trebuchet MS" w:hAnsi="Trebuchet MS"/>
          <w:sz w:val="20"/>
          <w:szCs w:val="20"/>
          <w:lang w:val="ro-RO"/>
        </w:rPr>
      </w:pPr>
      <w:r w:rsidRPr="000C1183">
        <w:rPr>
          <w:rFonts w:ascii="Trebuchet MS" w:hAnsi="Trebuchet MS"/>
          <w:sz w:val="20"/>
          <w:szCs w:val="20"/>
          <w:lang w:val="ro-RO"/>
        </w:rPr>
        <w:t>Formulare elaborate de către ANFP, cu titlu de instrumente de lucru anexate</w:t>
      </w:r>
      <w:r w:rsidR="000C788A" w:rsidRPr="000C1183">
        <w:rPr>
          <w:rFonts w:ascii="Trebuchet MS" w:hAnsi="Trebuchet MS"/>
          <w:sz w:val="20"/>
          <w:szCs w:val="20"/>
          <w:lang w:val="ro-RO"/>
        </w:rPr>
        <w:t xml:space="preserve"> Metodologiei-cadru de analiză a posturilor</w:t>
      </w:r>
      <w:r w:rsidRPr="000C1183">
        <w:rPr>
          <w:rFonts w:ascii="Trebuchet MS" w:hAnsi="Trebuchet MS"/>
          <w:sz w:val="20"/>
          <w:szCs w:val="20"/>
          <w:lang w:val="ro-RO"/>
        </w:rPr>
        <w:t xml:space="preserve"> </w:t>
      </w:r>
      <w:r w:rsidR="000C788A" w:rsidRPr="000C1183">
        <w:rPr>
          <w:rFonts w:ascii="Trebuchet MS" w:hAnsi="Trebuchet MS"/>
          <w:sz w:val="20"/>
          <w:szCs w:val="20"/>
          <w:lang w:val="ro-RO"/>
        </w:rPr>
        <w:t>și</w:t>
      </w:r>
      <w:r w:rsidRPr="000C1183">
        <w:rPr>
          <w:rFonts w:ascii="Trebuchet MS" w:hAnsi="Trebuchet MS"/>
          <w:sz w:val="20"/>
          <w:szCs w:val="20"/>
          <w:lang w:val="ro-RO"/>
        </w:rPr>
        <w:t xml:space="preserve"> îndrumări</w:t>
      </w:r>
      <w:r w:rsidR="00DF1961" w:rsidRPr="000C1183">
        <w:rPr>
          <w:rFonts w:ascii="Trebuchet MS" w:hAnsi="Trebuchet MS"/>
          <w:sz w:val="20"/>
          <w:szCs w:val="20"/>
          <w:lang w:val="ro-RO"/>
        </w:rPr>
        <w:t>lor</w:t>
      </w:r>
      <w:r w:rsidRPr="000C1183">
        <w:rPr>
          <w:rFonts w:ascii="Trebuchet MS" w:hAnsi="Trebuchet MS"/>
          <w:sz w:val="20"/>
          <w:szCs w:val="20"/>
          <w:lang w:val="ro-RO"/>
        </w:rPr>
        <w:t xml:space="preserve"> metodologice</w:t>
      </w:r>
      <w:r w:rsidR="00DF1961" w:rsidRPr="000C1183">
        <w:rPr>
          <w:rFonts w:ascii="Trebuchet MS" w:hAnsi="Trebuchet MS"/>
          <w:sz w:val="20"/>
          <w:szCs w:val="20"/>
          <w:lang w:val="ro-RO"/>
        </w:rPr>
        <w:t xml:space="preserve"> elaborate în completarea metodologiei amintite, incluse în Livrabilul 1 (</w:t>
      </w:r>
      <w:proofErr w:type="spellStart"/>
      <w:r w:rsidR="00DF1961" w:rsidRPr="000C1183">
        <w:rPr>
          <w:rFonts w:ascii="Trebuchet MS" w:hAnsi="Trebuchet MS"/>
          <w:sz w:val="20"/>
          <w:szCs w:val="20"/>
          <w:lang w:val="ro-RO"/>
        </w:rPr>
        <w:t>referențiat</w:t>
      </w:r>
      <w:proofErr w:type="spellEnd"/>
      <w:r w:rsidR="00DF1961" w:rsidRPr="000C1183">
        <w:rPr>
          <w:rFonts w:ascii="Trebuchet MS" w:hAnsi="Trebuchet MS"/>
          <w:sz w:val="20"/>
          <w:szCs w:val="20"/>
          <w:lang w:val="ro-RO"/>
        </w:rPr>
        <w:t xml:space="preserve"> în nota de subsol nr. 9 </w:t>
      </w:r>
      <w:r w:rsidR="00686D1E" w:rsidRPr="000C1183">
        <w:rPr>
          <w:rFonts w:ascii="Trebuchet MS" w:hAnsi="Trebuchet MS"/>
          <w:sz w:val="20"/>
          <w:szCs w:val="20"/>
          <w:lang w:val="ro-RO"/>
        </w:rPr>
        <w:t xml:space="preserve">din acest document) </w:t>
      </w:r>
      <w:r w:rsidR="00DF1961" w:rsidRPr="000C1183">
        <w:rPr>
          <w:rFonts w:ascii="Trebuchet MS" w:hAnsi="Trebuchet MS"/>
          <w:sz w:val="20"/>
          <w:szCs w:val="20"/>
          <w:lang w:val="ro-RO"/>
        </w:rPr>
        <w:t>precum:</w:t>
      </w:r>
    </w:p>
    <w:p w14:paraId="02302E92" w14:textId="77777777" w:rsidR="00F9666C" w:rsidRPr="000C1183" w:rsidRDefault="00F9666C" w:rsidP="000A0B91">
      <w:pPr>
        <w:pStyle w:val="Bulletpoint1"/>
        <w:numPr>
          <w:ilvl w:val="0"/>
          <w:numId w:val="45"/>
        </w:numPr>
        <w:spacing w:before="60" w:after="60" w:line="23" w:lineRule="atLeast"/>
        <w:contextualSpacing w:val="0"/>
        <w:rPr>
          <w:rFonts w:ascii="Trebuchet MS" w:hAnsi="Trebuchet MS"/>
        </w:rPr>
      </w:pPr>
      <w:r w:rsidRPr="000C1183">
        <w:rPr>
          <w:rFonts w:ascii="Trebuchet MS" w:hAnsi="Trebuchet MS"/>
        </w:rPr>
        <w:t>Anexa nr. 2 la Metodologia-cadru de analiză a posturilor prevăzută în anexă la OPANFP nr. 332/19.02.2024 - Raport de analiză a posturilor</w:t>
      </w:r>
    </w:p>
    <w:p w14:paraId="0D7748A5" w14:textId="77777777" w:rsidR="00F9666C" w:rsidRPr="000C1183" w:rsidRDefault="00F9666C" w:rsidP="000A0B91">
      <w:pPr>
        <w:pStyle w:val="Bulletpoint1"/>
        <w:numPr>
          <w:ilvl w:val="0"/>
          <w:numId w:val="45"/>
        </w:numPr>
        <w:spacing w:before="60" w:after="60" w:line="23" w:lineRule="atLeast"/>
        <w:contextualSpacing w:val="0"/>
        <w:rPr>
          <w:rFonts w:ascii="Trebuchet MS" w:hAnsi="Trebuchet MS"/>
        </w:rPr>
      </w:pPr>
      <w:r w:rsidRPr="000C1183">
        <w:rPr>
          <w:rFonts w:ascii="Trebuchet MS" w:hAnsi="Trebuchet MS"/>
        </w:rPr>
        <w:lastRenderedPageBreak/>
        <w:t>Anexa nr. 3 la Metodologia-cadru de analiză a posturilor prevăzută în anexă la OPANFP nr. 332/19.02.2024 - Document de aprobare a stabilirii pentru fiecare post aferent unei funcţii publice a competenţelor generale şi a competenţelor specifice identificate în cadrul autorităților și instituțiilor publice</w:t>
      </w:r>
    </w:p>
    <w:p w14:paraId="5F098CA5" w14:textId="35754C12" w:rsidR="00DF1961" w:rsidRPr="000C1183" w:rsidRDefault="00F9666C" w:rsidP="000A0B91">
      <w:pPr>
        <w:pStyle w:val="Bulletpoint1"/>
        <w:numPr>
          <w:ilvl w:val="0"/>
          <w:numId w:val="45"/>
        </w:numPr>
        <w:spacing w:before="60" w:after="60" w:line="23" w:lineRule="atLeast"/>
        <w:contextualSpacing w:val="0"/>
        <w:rPr>
          <w:rFonts w:ascii="Trebuchet MS" w:hAnsi="Trebuchet MS"/>
        </w:rPr>
      </w:pPr>
      <w:r w:rsidRPr="000C1183">
        <w:rPr>
          <w:rFonts w:ascii="Trebuchet MS" w:hAnsi="Trebuchet MS"/>
        </w:rPr>
        <w:t xml:space="preserve">Anexa nr. 4 la Metodologia-cadru de analiză a posturilor prevăzută în anexă la OPANFP nr. 332/19.02.2024 - Model al adresei de solicitare a avizului Agenției Naționale a Funcționarilor Publici privind competențele specifice identificate pentru autoritățile și instituțiile publice în cadrul cărora sunt stabilite funcții publice prevăzute la art. 385 din </w:t>
      </w:r>
      <w:r w:rsidR="005B5D3B" w:rsidRPr="000C1183">
        <w:rPr>
          <w:rFonts w:ascii="Trebuchet MS" w:hAnsi="Trebuchet MS"/>
        </w:rPr>
        <w:t>OUG</w:t>
      </w:r>
      <w:r w:rsidRPr="000C1183">
        <w:rPr>
          <w:rFonts w:ascii="Trebuchet MS" w:hAnsi="Trebuchet MS"/>
        </w:rPr>
        <w:t xml:space="preserve"> nr. 57/2019, cu modificările și completările ulterioare</w:t>
      </w:r>
    </w:p>
    <w:p w14:paraId="12AFDD35" w14:textId="5475A038" w:rsidR="00D122F3" w:rsidRPr="000C1183" w:rsidRDefault="00D122F3" w:rsidP="000A0B91">
      <w:pPr>
        <w:pStyle w:val="ListParagraph"/>
        <w:numPr>
          <w:ilvl w:val="0"/>
          <w:numId w:val="45"/>
        </w:numPr>
        <w:spacing w:line="23" w:lineRule="atLeast"/>
        <w:contextualSpacing w:val="0"/>
        <w:rPr>
          <w:rFonts w:ascii="Trebuchet MS" w:hAnsi="Trebuchet MS"/>
          <w:szCs w:val="20"/>
        </w:rPr>
      </w:pPr>
      <w:r w:rsidRPr="000C1183">
        <w:rPr>
          <w:rFonts w:ascii="Trebuchet MS" w:hAnsi="Trebuchet MS"/>
          <w:szCs w:val="20"/>
        </w:rPr>
        <w:t xml:space="preserve">Anexa nr. 4 </w:t>
      </w:r>
      <w:r w:rsidR="005B5D3B" w:rsidRPr="000C1183">
        <w:rPr>
          <w:rFonts w:ascii="Trebuchet MS" w:hAnsi="Trebuchet MS"/>
          <w:szCs w:val="20"/>
        </w:rPr>
        <w:t xml:space="preserve">a Livrabilului 1 anterior menționat </w:t>
      </w:r>
      <w:r w:rsidRPr="000C1183">
        <w:rPr>
          <w:rFonts w:ascii="Trebuchet MS" w:hAnsi="Trebuchet MS"/>
          <w:szCs w:val="20"/>
        </w:rPr>
        <w:t>– Instrument pentru simplificarea completării raportului de analiză a posturilor Anexa nr. 5 – Formular de analiză a posturilor – exemplu RU</w:t>
      </w:r>
    </w:p>
    <w:p w14:paraId="7FC5FE49" w14:textId="149B4038" w:rsidR="00D122F3" w:rsidRPr="000C1183" w:rsidRDefault="005B5D3B" w:rsidP="000A0B91">
      <w:pPr>
        <w:pStyle w:val="ListParagraph"/>
        <w:numPr>
          <w:ilvl w:val="0"/>
          <w:numId w:val="45"/>
        </w:numPr>
        <w:spacing w:line="23" w:lineRule="atLeast"/>
        <w:contextualSpacing w:val="0"/>
        <w:rPr>
          <w:rFonts w:ascii="Trebuchet MS" w:hAnsi="Trebuchet MS"/>
          <w:szCs w:val="20"/>
        </w:rPr>
      </w:pPr>
      <w:r w:rsidRPr="000C1183">
        <w:rPr>
          <w:rFonts w:ascii="Trebuchet MS" w:hAnsi="Trebuchet MS"/>
          <w:szCs w:val="20"/>
        </w:rPr>
        <w:t xml:space="preserve">Anexa nr. 6 a Livrabilului 1 anterior menționat </w:t>
      </w:r>
      <w:r w:rsidR="00D122F3" w:rsidRPr="000C1183">
        <w:rPr>
          <w:rFonts w:ascii="Trebuchet MS" w:hAnsi="Trebuchet MS"/>
          <w:szCs w:val="20"/>
        </w:rPr>
        <w:t>– Model de Raport de analiză a posturilor, incluzând competențe specifice, în baza Anexei 4</w:t>
      </w:r>
    </w:p>
    <w:p w14:paraId="69B93406" w14:textId="5F73B5D1" w:rsidR="00D122F3" w:rsidRPr="000C1183" w:rsidRDefault="005B5D3B" w:rsidP="000A0B91">
      <w:pPr>
        <w:pStyle w:val="ListParagraph"/>
        <w:numPr>
          <w:ilvl w:val="0"/>
          <w:numId w:val="45"/>
        </w:numPr>
        <w:spacing w:line="23" w:lineRule="atLeast"/>
        <w:contextualSpacing w:val="0"/>
        <w:rPr>
          <w:rFonts w:ascii="Trebuchet MS" w:hAnsi="Trebuchet MS"/>
          <w:szCs w:val="20"/>
        </w:rPr>
      </w:pPr>
      <w:r w:rsidRPr="000C1183">
        <w:rPr>
          <w:rFonts w:ascii="Trebuchet MS" w:hAnsi="Trebuchet MS"/>
          <w:szCs w:val="20"/>
        </w:rPr>
        <w:t xml:space="preserve">Anexa nr. 7 a Livrabilului 1 anterior menționat </w:t>
      </w:r>
      <w:r w:rsidR="00D122F3" w:rsidRPr="000C1183">
        <w:rPr>
          <w:rFonts w:ascii="Trebuchet MS" w:hAnsi="Trebuchet MS"/>
          <w:szCs w:val="20"/>
        </w:rPr>
        <w:t>– Fișa postului standardizată</w:t>
      </w:r>
    </w:p>
    <w:p w14:paraId="4AD51833" w14:textId="771FC4E5" w:rsidR="000E1D89" w:rsidRPr="000C1183" w:rsidRDefault="000E1D89" w:rsidP="000A0B91">
      <w:pPr>
        <w:pStyle w:val="Bulletpoint1"/>
        <w:numPr>
          <w:ilvl w:val="0"/>
          <w:numId w:val="45"/>
        </w:numPr>
        <w:spacing w:before="60" w:after="60" w:line="23" w:lineRule="atLeast"/>
        <w:contextualSpacing w:val="0"/>
        <w:rPr>
          <w:rFonts w:ascii="Trebuchet MS" w:hAnsi="Trebuchet MS"/>
        </w:rPr>
      </w:pPr>
      <w:r w:rsidRPr="000C1183">
        <w:rPr>
          <w:rFonts w:ascii="Trebuchet MS" w:hAnsi="Trebuchet MS"/>
        </w:rPr>
        <w:t xml:space="preserve">Anexa nr. </w:t>
      </w:r>
      <w:r w:rsidR="0065067B" w:rsidRPr="000C1183">
        <w:rPr>
          <w:rFonts w:ascii="Trebuchet MS" w:hAnsi="Trebuchet MS"/>
        </w:rPr>
        <w:t>4</w:t>
      </w:r>
      <w:r w:rsidRPr="000C1183">
        <w:rPr>
          <w:rFonts w:ascii="Trebuchet MS" w:hAnsi="Trebuchet MS"/>
        </w:rPr>
        <w:t xml:space="preserve"> </w:t>
      </w:r>
      <w:r w:rsidR="0065067B" w:rsidRPr="000C1183">
        <w:rPr>
          <w:rFonts w:ascii="Trebuchet MS" w:hAnsi="Trebuchet MS"/>
        </w:rPr>
        <w:t>aferentă prezentului livrabil, respectiv</w:t>
      </w:r>
      <w:r w:rsidR="001E25A5" w:rsidRPr="000C1183">
        <w:rPr>
          <w:rFonts w:ascii="Trebuchet MS" w:hAnsi="Trebuchet MS"/>
        </w:rPr>
        <w:t xml:space="preserve"> </w:t>
      </w:r>
      <w:r w:rsidRPr="000C1183">
        <w:rPr>
          <w:rFonts w:ascii="Trebuchet MS" w:hAnsi="Trebuchet MS"/>
        </w:rPr>
        <w:t>Compendiu</w:t>
      </w:r>
      <w:r w:rsidR="0065067B" w:rsidRPr="000C1183">
        <w:rPr>
          <w:rFonts w:ascii="Trebuchet MS" w:hAnsi="Trebuchet MS"/>
        </w:rPr>
        <w:t>l</w:t>
      </w:r>
      <w:r w:rsidRPr="000C1183">
        <w:rPr>
          <w:rFonts w:ascii="Trebuchet MS" w:hAnsi="Trebuchet MS"/>
        </w:rPr>
        <w:t xml:space="preserve"> de competențe specifice</w:t>
      </w:r>
      <w:r w:rsidR="001E25A5" w:rsidRPr="000C1183">
        <w:rPr>
          <w:rFonts w:ascii="Trebuchet MS" w:hAnsi="Trebuchet MS"/>
        </w:rPr>
        <w:t xml:space="preserve"> </w:t>
      </w:r>
    </w:p>
    <w:p w14:paraId="0D0BBA7C" w14:textId="77777777" w:rsidR="000E1D89" w:rsidRPr="000C1183" w:rsidRDefault="000E1D89" w:rsidP="000E1D89">
      <w:pPr>
        <w:spacing w:line="23" w:lineRule="atLeast"/>
        <w:rPr>
          <w:rFonts w:ascii="Trebuchet MS" w:hAnsi="Trebuchet MS"/>
          <w:sz w:val="20"/>
          <w:szCs w:val="18"/>
          <w:lang w:val="ro-RO"/>
        </w:rPr>
      </w:pPr>
    </w:p>
    <w:p w14:paraId="0904BD62" w14:textId="77777777" w:rsidR="00AE6C55" w:rsidRPr="000C1183" w:rsidRDefault="00AE6C55" w:rsidP="00D65F68">
      <w:pPr>
        <w:pStyle w:val="Heading2"/>
        <w:numPr>
          <w:ilvl w:val="1"/>
          <w:numId w:val="9"/>
        </w:numPr>
        <w:spacing w:line="23" w:lineRule="atLeast"/>
        <w:rPr>
          <w:rFonts w:ascii="Trebuchet MS" w:hAnsi="Trebuchet MS"/>
        </w:rPr>
      </w:pPr>
      <w:bookmarkStart w:id="64" w:name="_Toc159326869"/>
      <w:bookmarkStart w:id="65" w:name="_Toc159434985"/>
      <w:bookmarkStart w:id="66" w:name="_Toc160122809"/>
      <w:bookmarkStart w:id="67" w:name="_Toc161765400"/>
      <w:bookmarkStart w:id="68" w:name="_Toc164416355"/>
      <w:r w:rsidRPr="000C1183">
        <w:rPr>
          <w:rFonts w:ascii="Trebuchet MS" w:hAnsi="Trebuchet MS"/>
        </w:rPr>
        <w:t>Roluri și responsabilități</w:t>
      </w:r>
      <w:bookmarkEnd w:id="64"/>
      <w:bookmarkEnd w:id="65"/>
      <w:bookmarkEnd w:id="66"/>
      <w:bookmarkEnd w:id="67"/>
      <w:bookmarkEnd w:id="68"/>
      <w:r w:rsidRPr="000C1183">
        <w:rPr>
          <w:rFonts w:ascii="Trebuchet MS" w:hAnsi="Trebuchet MS"/>
        </w:rPr>
        <w:t xml:space="preserve"> </w:t>
      </w:r>
    </w:p>
    <w:p w14:paraId="15E20569" w14:textId="690657DB" w:rsidR="00AE6C55" w:rsidRPr="001D210A" w:rsidRDefault="00AE6C55" w:rsidP="00AE6C55">
      <w:pPr>
        <w:spacing w:line="40" w:lineRule="atLeast"/>
        <w:jc w:val="both"/>
        <w:rPr>
          <w:rFonts w:ascii="Trebuchet MS" w:eastAsia="Times New Roman" w:hAnsi="Trebuchet MS" w:cs="Arial"/>
          <w:sz w:val="20"/>
          <w:szCs w:val="20"/>
          <w:lang w:val="ro-RO"/>
        </w:rPr>
      </w:pPr>
      <w:r w:rsidRPr="001D210A">
        <w:rPr>
          <w:rFonts w:ascii="Trebuchet MS" w:eastAsia="Times New Roman" w:hAnsi="Trebuchet MS" w:cs="Arial"/>
          <w:sz w:val="20"/>
          <w:szCs w:val="20"/>
          <w:lang w:val="ro-RO"/>
        </w:rPr>
        <w:t>Actori implicați în procesul de actualizare a cadrelor de competențe specifice:</w:t>
      </w:r>
    </w:p>
    <w:p w14:paraId="1AF65873" w14:textId="4667A400" w:rsidR="00AE6C55" w:rsidRPr="000C1183" w:rsidRDefault="00AE6C55" w:rsidP="000A0B91">
      <w:pPr>
        <w:pStyle w:val="ListParagraph"/>
        <w:numPr>
          <w:ilvl w:val="0"/>
          <w:numId w:val="48"/>
        </w:numPr>
        <w:spacing w:line="40" w:lineRule="atLeast"/>
        <w:rPr>
          <w:rFonts w:ascii="Trebuchet MS" w:eastAsia="Times New Roman" w:hAnsi="Trebuchet MS" w:cs="Arial"/>
          <w:szCs w:val="20"/>
        </w:rPr>
      </w:pPr>
      <w:r w:rsidRPr="000C1183">
        <w:rPr>
          <w:rFonts w:ascii="Trebuchet MS" w:eastAsia="Times New Roman" w:hAnsi="Trebuchet MS" w:cs="Arial"/>
          <w:szCs w:val="20"/>
        </w:rPr>
        <w:t xml:space="preserve">Autoritățile și instituțiile publice în cadrul cărora sunt stabilite funcțiile publice prevăzute la art. 385 alin. (1), (2) și (3) din OUG nr. 57/2019, cu modificările și completările ulterioare, respectiv funcționarii publici din cadrul compartimentelor de RU din cadrul autorităților și instituțiilor publice – </w:t>
      </w:r>
      <w:r w:rsidRPr="000C1183">
        <w:rPr>
          <w:rFonts w:ascii="Trebuchet MS" w:eastAsia="Times New Roman" w:hAnsi="Trebuchet MS" w:cs="Arial"/>
          <w:b/>
          <w:bCs/>
          <w:szCs w:val="20"/>
        </w:rPr>
        <w:t xml:space="preserve">FP </w:t>
      </w:r>
      <w:r w:rsidR="009258F5" w:rsidRPr="000C1183">
        <w:rPr>
          <w:rFonts w:ascii="Trebuchet MS" w:eastAsia="Times New Roman" w:hAnsi="Trebuchet MS" w:cs="Arial"/>
          <w:b/>
          <w:bCs/>
          <w:szCs w:val="20"/>
        </w:rPr>
        <w:t>–</w:t>
      </w:r>
      <w:r w:rsidRPr="000C1183">
        <w:rPr>
          <w:rFonts w:ascii="Trebuchet MS" w:eastAsia="Times New Roman" w:hAnsi="Trebuchet MS" w:cs="Arial"/>
          <w:szCs w:val="20"/>
        </w:rPr>
        <w:t xml:space="preserve"> </w:t>
      </w:r>
      <w:r w:rsidRPr="000C1183">
        <w:rPr>
          <w:rFonts w:ascii="Trebuchet MS" w:eastAsia="Times New Roman" w:hAnsi="Trebuchet MS" w:cs="Arial"/>
          <w:b/>
          <w:bCs/>
          <w:szCs w:val="20"/>
        </w:rPr>
        <w:t>CRU</w:t>
      </w:r>
    </w:p>
    <w:p w14:paraId="1BFB35F2" w14:textId="23225994" w:rsidR="00AE6C55" w:rsidRPr="000C1183" w:rsidRDefault="00AE6C55" w:rsidP="000A0B91">
      <w:pPr>
        <w:pStyle w:val="ListParagraph"/>
        <w:numPr>
          <w:ilvl w:val="0"/>
          <w:numId w:val="48"/>
        </w:numPr>
        <w:spacing w:line="40" w:lineRule="atLeast"/>
        <w:rPr>
          <w:rFonts w:ascii="Trebuchet MS" w:eastAsia="Times New Roman" w:hAnsi="Trebuchet MS" w:cs="Arial"/>
          <w:szCs w:val="20"/>
        </w:rPr>
      </w:pPr>
      <w:r w:rsidRPr="000C1183">
        <w:rPr>
          <w:rFonts w:ascii="Trebuchet MS" w:eastAsia="Times New Roman" w:hAnsi="Trebuchet MS" w:cs="Arial"/>
          <w:szCs w:val="20"/>
        </w:rPr>
        <w:t xml:space="preserve">Grupul de lucru </w:t>
      </w:r>
      <w:r w:rsidR="007A338F" w:rsidRPr="000C1183">
        <w:rPr>
          <w:rFonts w:ascii="Trebuchet MS" w:eastAsia="Times New Roman" w:hAnsi="Trebuchet MS" w:cs="Arial"/>
          <w:szCs w:val="20"/>
        </w:rPr>
        <w:t>constituit</w:t>
      </w:r>
      <w:r w:rsidRPr="000C1183">
        <w:rPr>
          <w:rFonts w:ascii="Trebuchet MS" w:eastAsia="Times New Roman" w:hAnsi="Trebuchet MS" w:cs="Arial"/>
          <w:szCs w:val="20"/>
        </w:rPr>
        <w:t xml:space="preserve"> la nivelul autorității sau instituției publice în vederea derulării analizei postului ce urmează a fi reproiectat (ale cărui competențe specifice necesită actualizare) </w:t>
      </w:r>
      <w:r w:rsidR="00D13801" w:rsidRPr="000C1183">
        <w:rPr>
          <w:rFonts w:ascii="Trebuchet MS" w:eastAsia="Times New Roman" w:hAnsi="Trebuchet MS" w:cs="Arial"/>
          <w:szCs w:val="20"/>
        </w:rPr>
        <w:t>–</w:t>
      </w:r>
      <w:r w:rsidRPr="000C1183">
        <w:rPr>
          <w:rFonts w:ascii="Trebuchet MS" w:eastAsia="Times New Roman" w:hAnsi="Trebuchet MS" w:cs="Arial"/>
          <w:szCs w:val="20"/>
        </w:rPr>
        <w:t xml:space="preserve"> </w:t>
      </w:r>
      <w:r w:rsidRPr="000C1183">
        <w:rPr>
          <w:rFonts w:ascii="Trebuchet MS" w:eastAsia="Times New Roman" w:hAnsi="Trebuchet MS" w:cs="Arial"/>
          <w:b/>
          <w:bCs/>
          <w:szCs w:val="20"/>
        </w:rPr>
        <w:t>GL</w:t>
      </w:r>
    </w:p>
    <w:p w14:paraId="75C410E6" w14:textId="7B4B4F3E" w:rsidR="009258F5" w:rsidRPr="000C1183" w:rsidRDefault="009258F5" w:rsidP="000A0B91">
      <w:pPr>
        <w:pStyle w:val="ListParagraph"/>
        <w:numPr>
          <w:ilvl w:val="0"/>
          <w:numId w:val="48"/>
        </w:numPr>
        <w:spacing w:line="40" w:lineRule="atLeast"/>
        <w:rPr>
          <w:rFonts w:ascii="Trebuchet MS" w:eastAsia="Times New Roman" w:hAnsi="Trebuchet MS" w:cs="Arial"/>
          <w:szCs w:val="20"/>
        </w:rPr>
      </w:pPr>
      <w:r w:rsidRPr="000C1183">
        <w:rPr>
          <w:rFonts w:ascii="Trebuchet MS" w:eastAsia="Times New Roman" w:hAnsi="Trebuchet MS" w:cs="Arial"/>
          <w:szCs w:val="20"/>
        </w:rPr>
        <w:t xml:space="preserve">Specialiști în domeniul postului analizat (funcționari publici care ocupă posturi similare postului analizat) </w:t>
      </w:r>
      <w:r w:rsidRPr="000C1183">
        <w:rPr>
          <w:rFonts w:ascii="Trebuchet MS" w:eastAsia="Times New Roman" w:hAnsi="Trebuchet MS" w:cs="Arial"/>
          <w:b/>
          <w:bCs/>
          <w:szCs w:val="20"/>
        </w:rPr>
        <w:t>- SP</w:t>
      </w:r>
    </w:p>
    <w:p w14:paraId="2A5D570F" w14:textId="65B26A3C" w:rsidR="009258F5" w:rsidRPr="000C1183" w:rsidRDefault="009258F5" w:rsidP="000A0B91">
      <w:pPr>
        <w:pStyle w:val="ListParagraph"/>
        <w:numPr>
          <w:ilvl w:val="0"/>
          <w:numId w:val="48"/>
        </w:numPr>
        <w:spacing w:line="40" w:lineRule="atLeast"/>
        <w:rPr>
          <w:rFonts w:ascii="Trebuchet MS" w:eastAsia="Times New Roman" w:hAnsi="Trebuchet MS" w:cs="Arial"/>
          <w:szCs w:val="20"/>
        </w:rPr>
      </w:pPr>
      <w:r w:rsidRPr="000C1183">
        <w:rPr>
          <w:rFonts w:ascii="Trebuchet MS" w:eastAsia="Times New Roman" w:hAnsi="Trebuchet MS" w:cs="Arial"/>
          <w:szCs w:val="20"/>
        </w:rPr>
        <w:t>Agenția Națională a Funcționarilor Publici, prin reprezentanții acesteia implicați în procesul de avizare a cadrelor de competențe specifice</w:t>
      </w:r>
      <w:r w:rsidRPr="000C1183">
        <w:rPr>
          <w:rFonts w:ascii="Trebuchet MS" w:eastAsia="Times New Roman" w:hAnsi="Trebuchet MS" w:cs="Arial"/>
          <w:b/>
          <w:bCs/>
          <w:szCs w:val="20"/>
        </w:rPr>
        <w:t xml:space="preserve"> - ANFP</w:t>
      </w:r>
    </w:p>
    <w:p w14:paraId="59E197D0" w14:textId="260037AE" w:rsidR="009258F5" w:rsidRPr="000C1183" w:rsidRDefault="009258F5" w:rsidP="000A0B91">
      <w:pPr>
        <w:pStyle w:val="ListParagraph"/>
        <w:numPr>
          <w:ilvl w:val="0"/>
          <w:numId w:val="48"/>
        </w:numPr>
        <w:spacing w:line="40" w:lineRule="atLeast"/>
        <w:rPr>
          <w:rFonts w:ascii="Trebuchet MS" w:eastAsia="Times New Roman" w:hAnsi="Trebuchet MS" w:cs="Arial"/>
          <w:szCs w:val="20"/>
        </w:rPr>
      </w:pPr>
      <w:r w:rsidRPr="000C1183">
        <w:rPr>
          <w:rFonts w:ascii="Trebuchet MS" w:eastAsia="Times New Roman" w:hAnsi="Trebuchet MS" w:cs="Arial"/>
          <w:szCs w:val="20"/>
        </w:rPr>
        <w:t xml:space="preserve">Persoana care are calitatea de evaluator al titularului postului, potrivit legii, cu excepţia situaţiei în care calitatea de evaluator revine, potrivit legii, conducătorului autorităţii sau instituţiei publice </w:t>
      </w:r>
      <w:r w:rsidRPr="000C1183">
        <w:rPr>
          <w:rFonts w:ascii="Trebuchet MS" w:eastAsia="Times New Roman" w:hAnsi="Trebuchet MS" w:cs="Arial"/>
          <w:b/>
          <w:bCs/>
          <w:szCs w:val="20"/>
        </w:rPr>
        <w:t>- E</w:t>
      </w:r>
    </w:p>
    <w:p w14:paraId="0F515743" w14:textId="6F088FFB" w:rsidR="00AE6C55" w:rsidRPr="000C1183" w:rsidRDefault="00AE6C55" w:rsidP="00AE6C55">
      <w:pPr>
        <w:jc w:val="both"/>
        <w:rPr>
          <w:rFonts w:ascii="Trebuchet MS" w:hAnsi="Trebuchet MS"/>
          <w:b/>
          <w:bCs/>
          <w:sz w:val="20"/>
          <w:szCs w:val="20"/>
          <w:lang w:val="ro-RO"/>
        </w:rPr>
      </w:pPr>
      <w:r w:rsidRPr="000C1183">
        <w:rPr>
          <w:rFonts w:ascii="Trebuchet MS" w:hAnsi="Trebuchet MS"/>
          <w:sz w:val="20"/>
          <w:szCs w:val="20"/>
          <w:lang w:val="ro-RO"/>
        </w:rPr>
        <w:t>Etapele procesului detaliate în capitolul următor includ schem</w:t>
      </w:r>
      <w:r w:rsidR="004C6AA7" w:rsidRPr="000C1183">
        <w:rPr>
          <w:rFonts w:ascii="Trebuchet MS" w:hAnsi="Trebuchet MS"/>
          <w:sz w:val="20"/>
          <w:szCs w:val="20"/>
          <w:lang w:val="ro-RO"/>
        </w:rPr>
        <w:t>e</w:t>
      </w:r>
      <w:r w:rsidRPr="000C1183">
        <w:rPr>
          <w:rFonts w:ascii="Trebuchet MS" w:hAnsi="Trebuchet MS"/>
          <w:sz w:val="20"/>
          <w:szCs w:val="20"/>
          <w:lang w:val="ro-RO"/>
        </w:rPr>
        <w:t xml:space="preserve"> RACI (Responsabil – Aprobator – Consultat – Informat), respectiv</w:t>
      </w:r>
      <w:r w:rsidRPr="000C1183">
        <w:rPr>
          <w:rFonts w:ascii="Trebuchet MS" w:eastAsia="Times New Roman" w:hAnsi="Trebuchet MS" w:cs="Arial"/>
          <w:sz w:val="20"/>
          <w:szCs w:val="20"/>
          <w:lang w:val="ro-RO"/>
        </w:rPr>
        <w:t xml:space="preserve"> modul de alocare a rolurilor și responsabilităților între actorii ante-menționați, pe parcursul derulării activităților din </w:t>
      </w:r>
      <w:r w:rsidR="004C6AA7" w:rsidRPr="000C1183">
        <w:rPr>
          <w:rFonts w:ascii="Trebuchet MS" w:eastAsia="Times New Roman" w:hAnsi="Trebuchet MS" w:cs="Arial"/>
          <w:sz w:val="20"/>
          <w:szCs w:val="20"/>
          <w:lang w:val="ro-RO"/>
        </w:rPr>
        <w:t>procesul de actualizare a cadrelor de competențe specifice</w:t>
      </w:r>
      <w:r w:rsidRPr="000C1183">
        <w:rPr>
          <w:rFonts w:ascii="Trebuchet MS" w:eastAsia="Times New Roman" w:hAnsi="Trebuchet MS" w:cs="Arial"/>
          <w:sz w:val="20"/>
          <w:szCs w:val="20"/>
          <w:lang w:val="ro-RO"/>
        </w:rPr>
        <w:t>.</w:t>
      </w:r>
    </w:p>
    <w:p w14:paraId="010DAD9D" w14:textId="26687C54" w:rsidR="00D122F3" w:rsidRPr="000C1183" w:rsidRDefault="00D122F3" w:rsidP="00D65F68">
      <w:pPr>
        <w:pStyle w:val="Heading2"/>
        <w:numPr>
          <w:ilvl w:val="1"/>
          <w:numId w:val="9"/>
        </w:numPr>
        <w:spacing w:line="23" w:lineRule="atLeast"/>
        <w:rPr>
          <w:rFonts w:ascii="Trebuchet MS" w:hAnsi="Trebuchet MS"/>
        </w:rPr>
      </w:pPr>
      <w:bookmarkStart w:id="69" w:name="_Toc159326868"/>
      <w:bookmarkStart w:id="70" w:name="_Toc160794342"/>
      <w:bookmarkStart w:id="71" w:name="_Toc164416356"/>
      <w:r w:rsidRPr="000C1183">
        <w:rPr>
          <w:rFonts w:ascii="Trebuchet MS" w:hAnsi="Trebuchet MS"/>
        </w:rPr>
        <w:t xml:space="preserve">Detalierea </w:t>
      </w:r>
      <w:bookmarkEnd w:id="69"/>
      <w:bookmarkEnd w:id="70"/>
      <w:r w:rsidR="001609F9" w:rsidRPr="000C1183">
        <w:rPr>
          <w:rFonts w:ascii="Trebuchet MS" w:hAnsi="Trebuchet MS"/>
        </w:rPr>
        <w:t>activităților, rolurilor și responsabilităților în vederea actualizării cadrelor de competențe specifice</w:t>
      </w:r>
      <w:bookmarkEnd w:id="71"/>
      <w:r w:rsidRPr="000C1183">
        <w:rPr>
          <w:rFonts w:ascii="Trebuchet MS" w:hAnsi="Trebuchet MS"/>
        </w:rPr>
        <w:tab/>
      </w:r>
    </w:p>
    <w:p w14:paraId="1C9B8242" w14:textId="77777777" w:rsidR="001609F9" w:rsidRPr="000C1183" w:rsidRDefault="001609F9" w:rsidP="001609F9">
      <w:pPr>
        <w:spacing w:after="0" w:line="23" w:lineRule="atLeast"/>
        <w:jc w:val="both"/>
        <w:rPr>
          <w:rFonts w:ascii="Trebuchet MS" w:hAnsi="Trebuchet MS"/>
          <w:sz w:val="20"/>
          <w:szCs w:val="20"/>
          <w:lang w:val="ro-RO"/>
        </w:rPr>
      </w:pPr>
      <w:r w:rsidRPr="000C1183">
        <w:rPr>
          <w:rFonts w:ascii="Trebuchet MS" w:hAnsi="Trebuchet MS"/>
          <w:sz w:val="20"/>
          <w:szCs w:val="20"/>
          <w:lang w:val="ro-RO"/>
        </w:rPr>
        <w:t>Procesul de actualizare a cadrelor de competențe specifice presupune ajustarea sau modificarea parțială sau integrală a elementelor identificate și avizate în acest sens de către ANFP ca urmare a derulării procesului de analiză a posturilor, în concordanță cu factorii determinanți – interni sau externi autorităților și instituțiilor publice, descriși prin intermediul situațiilor enumerate în subcapitolul anterior.</w:t>
      </w:r>
    </w:p>
    <w:p w14:paraId="04CA14F0" w14:textId="4D6EFB8D" w:rsidR="00D122F3" w:rsidRPr="000C1183" w:rsidRDefault="00D122F3" w:rsidP="003B3061">
      <w:p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lastRenderedPageBreak/>
        <w:t xml:space="preserve">Acest capitol al Metodologiei include detalierea tuturor activităților și pașilor de proces derulați în vederea </w:t>
      </w:r>
      <w:r w:rsidR="003B3061" w:rsidRPr="000C1183">
        <w:rPr>
          <w:rFonts w:ascii="Trebuchet MS" w:hAnsi="Trebuchet MS"/>
          <w:sz w:val="20"/>
          <w:szCs w:val="20"/>
          <w:lang w:val="ro-RO"/>
        </w:rPr>
        <w:t>actualizării</w:t>
      </w:r>
      <w:r w:rsidRPr="000C1183">
        <w:rPr>
          <w:rFonts w:ascii="Trebuchet MS" w:hAnsi="Trebuchet MS"/>
          <w:sz w:val="20"/>
          <w:szCs w:val="20"/>
          <w:lang w:val="ro-RO"/>
        </w:rPr>
        <w:t xml:space="preserve"> cadrului de competențe specifice</w:t>
      </w:r>
      <w:r w:rsidR="003020AF" w:rsidRPr="000C1183">
        <w:rPr>
          <w:rFonts w:ascii="Trebuchet MS" w:hAnsi="Trebuchet MS"/>
          <w:sz w:val="20"/>
          <w:szCs w:val="20"/>
          <w:lang w:val="ro-RO"/>
        </w:rPr>
        <w:t>, în funcție de situația determinantă a acestei activități.</w:t>
      </w:r>
    </w:p>
    <w:p w14:paraId="4F1191B7" w14:textId="77777777" w:rsidR="00D122F3" w:rsidRPr="000C1183" w:rsidRDefault="00D122F3" w:rsidP="00D122F3">
      <w:pPr>
        <w:spacing w:line="23" w:lineRule="atLeast"/>
        <w:rPr>
          <w:rFonts w:ascii="Trebuchet MS" w:hAnsi="Trebuchet MS"/>
          <w:sz w:val="20"/>
          <w:szCs w:val="20"/>
          <w:lang w:val="ro-RO"/>
        </w:rPr>
      </w:pPr>
      <w:r w:rsidRPr="000C1183">
        <w:rPr>
          <w:rFonts w:ascii="Trebuchet MS" w:hAnsi="Trebuchet MS"/>
          <w:sz w:val="20"/>
          <w:szCs w:val="20"/>
          <w:lang w:val="ro-RO"/>
        </w:rPr>
        <w:t xml:space="preserve">Fiecare subcapitol următor include următoarele detalii: </w:t>
      </w:r>
    </w:p>
    <w:p w14:paraId="701006F3" w14:textId="0C2DA282" w:rsidR="00D122F3" w:rsidRPr="000C1183" w:rsidRDefault="00A95679" w:rsidP="000A0B91">
      <w:pPr>
        <w:numPr>
          <w:ilvl w:val="0"/>
          <w:numId w:val="44"/>
        </w:num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diagrama</w:t>
      </w:r>
      <w:r w:rsidR="00D122F3" w:rsidRPr="000C1183">
        <w:rPr>
          <w:rFonts w:ascii="Trebuchet MS" w:hAnsi="Trebuchet MS"/>
          <w:sz w:val="20"/>
          <w:szCs w:val="20"/>
          <w:lang w:val="ro-RO"/>
        </w:rPr>
        <w:t xml:space="preserve"> pașilor de parcurs/activităților</w:t>
      </w:r>
      <w:r w:rsidR="00AC5F3F" w:rsidRPr="000C1183">
        <w:rPr>
          <w:rFonts w:ascii="Trebuchet MS" w:hAnsi="Trebuchet MS"/>
          <w:sz w:val="20"/>
          <w:szCs w:val="20"/>
          <w:lang w:val="ro-RO"/>
        </w:rPr>
        <w:t>;</w:t>
      </w:r>
    </w:p>
    <w:p w14:paraId="62D07762" w14:textId="00C80EB1" w:rsidR="00A024EB" w:rsidRPr="000C1183" w:rsidRDefault="00A024EB" w:rsidP="000A0B91">
      <w:pPr>
        <w:pStyle w:val="ListParagraph"/>
        <w:numPr>
          <w:ilvl w:val="0"/>
          <w:numId w:val="44"/>
        </w:numPr>
        <w:rPr>
          <w:rFonts w:ascii="Trebuchet MS" w:hAnsi="Trebuchet MS"/>
          <w:szCs w:val="20"/>
        </w:rPr>
      </w:pPr>
      <w:r w:rsidRPr="000C1183">
        <w:rPr>
          <w:rFonts w:ascii="Trebuchet MS" w:hAnsi="Trebuchet MS"/>
          <w:szCs w:val="20"/>
        </w:rPr>
        <w:t>descrierea activităților</w:t>
      </w:r>
      <w:r w:rsidR="00A95679" w:rsidRPr="000C1183">
        <w:rPr>
          <w:rFonts w:ascii="Trebuchet MS" w:hAnsi="Trebuchet MS"/>
          <w:szCs w:val="20"/>
        </w:rPr>
        <w:t>, inclusiv segregarea responsabilităților între posturile implicate în derularea acestora și asupra rezultatului final; segregarea de responsabilități este prezentată prin intermediul cadrului de lucru RACI, care distinge între responsabilități privind realizarea activității (rol de Responsabil), calitatea rezultatului activității (rol de Aprobator), nevoia formală de consultare (rol de Consultat) și de informare (rol de Informat)</w:t>
      </w:r>
      <w:r w:rsidR="00AC5F3F" w:rsidRPr="000C1183">
        <w:rPr>
          <w:rFonts w:ascii="Trebuchet MS" w:hAnsi="Trebuchet MS"/>
          <w:szCs w:val="20"/>
        </w:rPr>
        <w:t>;</w:t>
      </w:r>
    </w:p>
    <w:p w14:paraId="193C819D" w14:textId="51A07D09" w:rsidR="00D122F3" w:rsidRPr="000C1183" w:rsidRDefault="00D122F3" w:rsidP="000A0B91">
      <w:pPr>
        <w:numPr>
          <w:ilvl w:val="0"/>
          <w:numId w:val="44"/>
        </w:numPr>
        <w:spacing w:before="120" w:after="120" w:line="23" w:lineRule="atLeast"/>
        <w:jc w:val="both"/>
        <w:rPr>
          <w:rFonts w:ascii="Trebuchet MS" w:hAnsi="Trebuchet MS"/>
          <w:sz w:val="20"/>
          <w:szCs w:val="20"/>
          <w:lang w:val="ro-RO"/>
        </w:rPr>
      </w:pPr>
      <w:r w:rsidRPr="000C1183">
        <w:rPr>
          <w:rFonts w:ascii="Trebuchet MS" w:hAnsi="Trebuchet MS"/>
          <w:sz w:val="20"/>
          <w:szCs w:val="20"/>
          <w:lang w:val="ro-RO"/>
        </w:rPr>
        <w:t>instrumentele de lucru utilizate în cadrul fiecărei etape</w:t>
      </w:r>
      <w:r w:rsidR="00AC5F3F" w:rsidRPr="000C1183">
        <w:rPr>
          <w:rFonts w:ascii="Trebuchet MS" w:hAnsi="Trebuchet MS"/>
          <w:sz w:val="20"/>
          <w:szCs w:val="20"/>
          <w:lang w:val="ro-RO"/>
        </w:rPr>
        <w:t>.</w:t>
      </w:r>
    </w:p>
    <w:p w14:paraId="2E115E64" w14:textId="4BF0F1B6" w:rsidR="00E51EE4" w:rsidRPr="000C1183" w:rsidRDefault="004A3F51" w:rsidP="001F46A1">
      <w:pPr>
        <w:pStyle w:val="Heading4"/>
        <w:spacing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t>Reproiectarea postului ca urmare a transformării funcției publice</w:t>
      </w:r>
      <w:r w:rsidR="00FF6637" w:rsidRPr="000C1183">
        <w:rPr>
          <w:rFonts w:ascii="Trebuchet MS" w:hAnsi="Trebuchet MS"/>
          <w:b/>
          <w:bCs/>
          <w:i w:val="0"/>
          <w:iCs w:val="0"/>
          <w:color w:val="4472C4" w:themeColor="accent1"/>
        </w:rPr>
        <w:t xml:space="preserve"> vacante</w:t>
      </w:r>
      <w:r w:rsidR="0089588C" w:rsidRPr="000C1183">
        <w:rPr>
          <w:rFonts w:ascii="Trebuchet MS" w:hAnsi="Trebuchet MS"/>
          <w:b/>
          <w:bCs/>
          <w:i w:val="0"/>
          <w:iCs w:val="0"/>
          <w:color w:val="4472C4" w:themeColor="accent1"/>
        </w:rPr>
        <w:t xml:space="preserve"> într-o funcție publică cu o altă denumire sau într-o funcție publică de nivel inferior ori superior</w:t>
      </w:r>
    </w:p>
    <w:p w14:paraId="3B2EB28C" w14:textId="2F60D762" w:rsidR="00284CB4" w:rsidRPr="000C1183" w:rsidRDefault="00284CB4" w:rsidP="00284CB4">
      <w:pPr>
        <w:spacing w:before="240"/>
        <w:jc w:val="both"/>
        <w:rPr>
          <w:rFonts w:ascii="Trebuchet MS" w:hAnsi="Trebuchet MS"/>
          <w:sz w:val="20"/>
          <w:szCs w:val="20"/>
          <w:lang w:val="ro-RO"/>
        </w:rPr>
      </w:pPr>
      <w:r w:rsidRPr="000C1183">
        <w:rPr>
          <w:rFonts w:ascii="Trebuchet MS" w:hAnsi="Trebuchet MS"/>
          <w:sz w:val="20"/>
          <w:szCs w:val="20"/>
          <w:lang w:val="ro-RO"/>
        </w:rPr>
        <w:t xml:space="preserve">Procesul de reproiectare a postului ca urmare a transformării funcției publice vacante </w:t>
      </w:r>
      <w:r w:rsidR="00AC7F45" w:rsidRPr="000C1183">
        <w:rPr>
          <w:rFonts w:ascii="Trebuchet MS" w:hAnsi="Trebuchet MS"/>
          <w:sz w:val="20"/>
          <w:szCs w:val="20"/>
          <w:lang w:val="ro-RO"/>
        </w:rPr>
        <w:t>într-o funcție publică cu o altă denumire sau într-o funcție publică de nivel inferior ori superior este declanșat de emiterea actului administrativ prin intermediul căruia se dispune transformarea funcției publice vacante în condițiile menționate și presupune derularea următoarelor activități:</w:t>
      </w:r>
      <w:r w:rsidRPr="000C1183">
        <w:rPr>
          <w:rFonts w:ascii="Trebuchet MS" w:hAnsi="Trebuchet MS"/>
          <w:sz w:val="20"/>
          <w:szCs w:val="20"/>
          <w:lang w:val="ro-RO"/>
        </w:rPr>
        <w:t xml:space="preserve"> </w:t>
      </w:r>
    </w:p>
    <w:p w14:paraId="45F34E06" w14:textId="0D46A8FD" w:rsidR="00CA0F1D" w:rsidRPr="000C1183" w:rsidRDefault="00764A38"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Identificarea funcției publice vacante ce urmează a fi transformată</w:t>
      </w:r>
      <w:r w:rsidR="000A0B91" w:rsidRPr="000C1183">
        <w:rPr>
          <w:rFonts w:ascii="Trebuchet MS" w:hAnsi="Trebuchet MS"/>
          <w:szCs w:val="20"/>
        </w:rPr>
        <w:t>.</w:t>
      </w:r>
    </w:p>
    <w:p w14:paraId="09D34B94" w14:textId="202AEE4A" w:rsidR="00AC7F45" w:rsidRPr="000C1183" w:rsidRDefault="00CA0F1D"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Elaborarea calendarului în vederea avizării noilor competențe specifice aferente, considerând termenele legale</w:t>
      </w:r>
      <w:r w:rsidR="000A0B91" w:rsidRPr="000C1183">
        <w:rPr>
          <w:rFonts w:ascii="Trebuchet MS" w:hAnsi="Trebuchet MS"/>
          <w:szCs w:val="20"/>
        </w:rPr>
        <w:t>.</w:t>
      </w:r>
    </w:p>
    <w:p w14:paraId="6767D5C9" w14:textId="507E9E27" w:rsidR="00764A38" w:rsidRPr="000C1183" w:rsidRDefault="00CA0F1D"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Constituirea grupului de lucru în vederea realizării analizei postului</w:t>
      </w:r>
      <w:r w:rsidR="000A0B91" w:rsidRPr="000C1183">
        <w:rPr>
          <w:rFonts w:ascii="Trebuchet MS" w:hAnsi="Trebuchet MS"/>
          <w:szCs w:val="20"/>
        </w:rPr>
        <w:t>.</w:t>
      </w:r>
    </w:p>
    <w:p w14:paraId="3F1826EC" w14:textId="01116BE5" w:rsidR="00F339B3" w:rsidRPr="000C1183" w:rsidRDefault="00F339B3"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Colectarea și diseminarea informațiilor relevante în vederea actualizării analizei postului</w:t>
      </w:r>
      <w:r w:rsidR="003C3CB1" w:rsidRPr="000C1183">
        <w:rPr>
          <w:rFonts w:ascii="Trebuchet MS" w:hAnsi="Trebuchet MS"/>
          <w:szCs w:val="20"/>
        </w:rPr>
        <w:t>, respectiv, i</w:t>
      </w:r>
      <w:r w:rsidR="008029F2" w:rsidRPr="000C1183">
        <w:rPr>
          <w:rFonts w:ascii="Trebuchet MS" w:hAnsi="Trebuchet MS"/>
          <w:szCs w:val="20"/>
        </w:rPr>
        <w:t>dentificarea</w:t>
      </w:r>
      <w:r w:rsidRPr="000C1183">
        <w:rPr>
          <w:rFonts w:ascii="Trebuchet MS" w:hAnsi="Trebuchet MS"/>
          <w:szCs w:val="20"/>
        </w:rPr>
        <w:t xml:space="preserve"> noilor atribuții în conformitate cu structura în cadrul căreia urmează a fi încadrată funcția publică transformată</w:t>
      </w:r>
      <w:r w:rsidR="008029F2" w:rsidRPr="000C1183">
        <w:rPr>
          <w:rFonts w:ascii="Trebuchet MS" w:hAnsi="Trebuchet MS"/>
          <w:szCs w:val="20"/>
        </w:rPr>
        <w:t xml:space="preserve"> și cu nivelul funcției publice (nivel ierarhic, </w:t>
      </w:r>
      <w:r w:rsidR="000A0B91" w:rsidRPr="000C1183">
        <w:rPr>
          <w:rFonts w:ascii="Trebuchet MS" w:hAnsi="Trebuchet MS"/>
          <w:szCs w:val="20"/>
        </w:rPr>
        <w:t xml:space="preserve">categorie, denumire, </w:t>
      </w:r>
      <w:r w:rsidR="008029F2" w:rsidRPr="000C1183">
        <w:rPr>
          <w:rFonts w:ascii="Trebuchet MS" w:hAnsi="Trebuchet MS"/>
          <w:szCs w:val="20"/>
        </w:rPr>
        <w:t>grad</w:t>
      </w:r>
      <w:r w:rsidR="000A0B91" w:rsidRPr="000C1183">
        <w:rPr>
          <w:rFonts w:ascii="Trebuchet MS" w:hAnsi="Trebuchet MS"/>
          <w:szCs w:val="20"/>
        </w:rPr>
        <w:t xml:space="preserve"> profesional</w:t>
      </w:r>
      <w:r w:rsidR="008029F2" w:rsidRPr="000C1183">
        <w:rPr>
          <w:rFonts w:ascii="Trebuchet MS" w:hAnsi="Trebuchet MS"/>
          <w:szCs w:val="20"/>
        </w:rPr>
        <w:t>, clasă)</w:t>
      </w:r>
      <w:r w:rsidR="000A0B91" w:rsidRPr="000C1183">
        <w:rPr>
          <w:rFonts w:ascii="Trebuchet MS" w:hAnsi="Trebuchet MS"/>
          <w:szCs w:val="20"/>
        </w:rPr>
        <w:t>.</w:t>
      </w:r>
    </w:p>
    <w:p w14:paraId="5F6031AC" w14:textId="3087533C" w:rsidR="008029F2" w:rsidRPr="000C1183" w:rsidRDefault="00B55AC2"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Derularea procesului de analiză a postului, prin d</w:t>
      </w:r>
      <w:r w:rsidR="00FE2049" w:rsidRPr="000C1183">
        <w:rPr>
          <w:rFonts w:ascii="Trebuchet MS" w:hAnsi="Trebuchet MS"/>
          <w:szCs w:val="20"/>
        </w:rPr>
        <w:t>efinirea</w:t>
      </w:r>
      <w:r w:rsidR="003576A6" w:rsidRPr="000C1183">
        <w:rPr>
          <w:rFonts w:ascii="Trebuchet MS" w:hAnsi="Trebuchet MS"/>
          <w:szCs w:val="20"/>
        </w:rPr>
        <w:t xml:space="preserve"> setului de cunoștințe, abilități, atitudini și aptitudini necesare în vederea </w:t>
      </w:r>
      <w:r w:rsidR="00FE2049" w:rsidRPr="000C1183">
        <w:rPr>
          <w:rFonts w:ascii="Trebuchet MS" w:hAnsi="Trebuchet MS"/>
          <w:szCs w:val="20"/>
        </w:rPr>
        <w:t>identificării competențelor specifice, în concordanță cu atribuțiile identificate</w:t>
      </w:r>
      <w:r w:rsidR="000A0B91" w:rsidRPr="000C1183">
        <w:rPr>
          <w:rFonts w:ascii="Trebuchet MS" w:hAnsi="Trebuchet MS"/>
          <w:szCs w:val="20"/>
        </w:rPr>
        <w:t>.</w:t>
      </w:r>
    </w:p>
    <w:p w14:paraId="734C3225" w14:textId="2240644B" w:rsidR="00FE2049" w:rsidRPr="000C1183" w:rsidRDefault="00B22CE4"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Identificarea necesarului de competențe specifice și s</w:t>
      </w:r>
      <w:r w:rsidR="00FE2049" w:rsidRPr="000C1183">
        <w:rPr>
          <w:rFonts w:ascii="Trebuchet MS" w:hAnsi="Trebuchet MS"/>
          <w:szCs w:val="20"/>
        </w:rPr>
        <w:t xml:space="preserve">tabilirea </w:t>
      </w:r>
      <w:r w:rsidRPr="000C1183">
        <w:rPr>
          <w:rFonts w:ascii="Trebuchet MS" w:hAnsi="Trebuchet MS"/>
          <w:szCs w:val="20"/>
        </w:rPr>
        <w:t>acestora</w:t>
      </w:r>
      <w:r w:rsidR="00B57C9F" w:rsidRPr="000C1183">
        <w:rPr>
          <w:rFonts w:ascii="Trebuchet MS" w:hAnsi="Trebuchet MS"/>
          <w:szCs w:val="20"/>
        </w:rPr>
        <w:t xml:space="preserve"> de către grupul de lucru</w:t>
      </w:r>
      <w:r w:rsidR="000A0B91" w:rsidRPr="000C1183">
        <w:rPr>
          <w:rFonts w:ascii="Trebuchet MS" w:hAnsi="Trebuchet MS"/>
          <w:szCs w:val="20"/>
        </w:rPr>
        <w:t>.</w:t>
      </w:r>
    </w:p>
    <w:p w14:paraId="24257EE4" w14:textId="17963C60" w:rsidR="00B57C9F" w:rsidRDefault="00B57C9F"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Completarea documentației aferente avizării competențelor specifice, în conformitate cu Metodologia-cadru de analiză a posturilor</w:t>
      </w:r>
      <w:r w:rsidR="000A0B91" w:rsidRPr="000C1183">
        <w:rPr>
          <w:rFonts w:ascii="Trebuchet MS" w:hAnsi="Trebuchet MS"/>
          <w:szCs w:val="20"/>
        </w:rPr>
        <w:t>.</w:t>
      </w:r>
    </w:p>
    <w:p w14:paraId="24B077FC" w14:textId="5DD36BBC" w:rsidR="00A56EC5" w:rsidRPr="00CC2CEE" w:rsidRDefault="00A56EC5" w:rsidP="00A56EC5">
      <w:pPr>
        <w:pStyle w:val="ListParagraph"/>
        <w:numPr>
          <w:ilvl w:val="0"/>
          <w:numId w:val="46"/>
        </w:numPr>
        <w:spacing w:line="23" w:lineRule="atLeast"/>
        <w:contextualSpacing w:val="0"/>
        <w:rPr>
          <w:rFonts w:ascii="Trebuchet MS" w:hAnsi="Trebuchet MS"/>
          <w:szCs w:val="20"/>
        </w:rPr>
      </w:pPr>
      <w:r>
        <w:rPr>
          <w:rFonts w:ascii="Trebuchet MS" w:hAnsi="Trebuchet MS"/>
          <w:szCs w:val="20"/>
        </w:rPr>
        <w:t>S</w:t>
      </w:r>
      <w:r w:rsidRPr="000C1183">
        <w:rPr>
          <w:rFonts w:ascii="Trebuchet MS" w:hAnsi="Trebuchet MS"/>
          <w:szCs w:val="20"/>
        </w:rPr>
        <w:t>olicitarea aviz</w:t>
      </w:r>
      <w:r w:rsidR="00CF4DC7">
        <w:rPr>
          <w:rFonts w:ascii="Trebuchet MS" w:hAnsi="Trebuchet MS"/>
          <w:szCs w:val="20"/>
        </w:rPr>
        <w:t>ării</w:t>
      </w:r>
      <w:r w:rsidRPr="000C1183">
        <w:rPr>
          <w:rFonts w:ascii="Trebuchet MS" w:hAnsi="Trebuchet MS"/>
          <w:szCs w:val="20"/>
        </w:rPr>
        <w:t xml:space="preserve"> structurii în cadrul căreia se va constitui noua funcție publică vacantă.</w:t>
      </w:r>
    </w:p>
    <w:p w14:paraId="40D254FD" w14:textId="0C365BCE" w:rsidR="00E55A2A" w:rsidRDefault="00B57C9F"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Solicitarea avizării competențelor specifice</w:t>
      </w:r>
      <w:r w:rsidR="00E55A2A">
        <w:rPr>
          <w:rFonts w:ascii="Trebuchet MS" w:hAnsi="Trebuchet MS"/>
          <w:szCs w:val="20"/>
        </w:rPr>
        <w:t>.</w:t>
      </w:r>
      <w:r w:rsidR="009B1295" w:rsidRPr="000C1183">
        <w:rPr>
          <w:rFonts w:ascii="Trebuchet MS" w:hAnsi="Trebuchet MS"/>
          <w:szCs w:val="20"/>
        </w:rPr>
        <w:t xml:space="preserve"> </w:t>
      </w:r>
    </w:p>
    <w:p w14:paraId="206F0569" w14:textId="1D92322E" w:rsidR="002B739F" w:rsidRPr="000C1183" w:rsidRDefault="002B739F"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 xml:space="preserve">Elaborarea fișei postului </w:t>
      </w:r>
      <w:r w:rsidR="00472A02" w:rsidRPr="000C1183">
        <w:rPr>
          <w:rFonts w:ascii="Trebuchet MS" w:hAnsi="Trebuchet MS"/>
          <w:szCs w:val="20"/>
        </w:rPr>
        <w:t xml:space="preserve">standardizată </w:t>
      </w:r>
      <w:r w:rsidRPr="000C1183">
        <w:rPr>
          <w:rFonts w:ascii="Trebuchet MS" w:hAnsi="Trebuchet MS"/>
          <w:szCs w:val="20"/>
        </w:rPr>
        <w:t xml:space="preserve">și </w:t>
      </w:r>
      <w:r w:rsidR="00BC55A9" w:rsidRPr="000C1183">
        <w:rPr>
          <w:rFonts w:ascii="Trebuchet MS" w:hAnsi="Trebuchet MS"/>
          <w:szCs w:val="20"/>
        </w:rPr>
        <w:t>completarea noilor elemente definitorii ale funcției publice vacante în Portalul de management al funcției publice</w:t>
      </w:r>
      <w:r w:rsidR="000A0B91" w:rsidRPr="000C1183">
        <w:rPr>
          <w:rFonts w:ascii="Trebuchet MS" w:hAnsi="Trebuchet MS"/>
          <w:szCs w:val="20"/>
        </w:rPr>
        <w:t>.</w:t>
      </w:r>
    </w:p>
    <w:p w14:paraId="06EA9971" w14:textId="3569BB79" w:rsidR="002B739F" w:rsidRPr="000C1183" w:rsidRDefault="002B739F" w:rsidP="000A0B91">
      <w:pPr>
        <w:pStyle w:val="ListParagraph"/>
        <w:numPr>
          <w:ilvl w:val="0"/>
          <w:numId w:val="46"/>
        </w:numPr>
        <w:spacing w:line="23" w:lineRule="atLeast"/>
        <w:contextualSpacing w:val="0"/>
        <w:rPr>
          <w:rFonts w:ascii="Trebuchet MS" w:hAnsi="Trebuchet MS"/>
          <w:szCs w:val="20"/>
        </w:rPr>
      </w:pPr>
      <w:r w:rsidRPr="000C1183">
        <w:rPr>
          <w:rFonts w:ascii="Trebuchet MS" w:hAnsi="Trebuchet MS"/>
          <w:szCs w:val="20"/>
        </w:rPr>
        <w:t>Actualizarea documentației aferente procesului de recrutare și selecție</w:t>
      </w:r>
      <w:r w:rsidR="0090216A" w:rsidRPr="000C1183">
        <w:rPr>
          <w:rFonts w:ascii="Trebuchet MS" w:hAnsi="Trebuchet MS"/>
          <w:szCs w:val="20"/>
        </w:rPr>
        <w:t xml:space="preserve">, respectiv actualizarea anunțului de </w:t>
      </w:r>
      <w:r w:rsidR="00472A02" w:rsidRPr="000C1183">
        <w:rPr>
          <w:rFonts w:ascii="Trebuchet MS" w:hAnsi="Trebuchet MS"/>
          <w:szCs w:val="20"/>
        </w:rPr>
        <w:t>recrutare</w:t>
      </w:r>
      <w:r w:rsidRPr="000C1183">
        <w:rPr>
          <w:rFonts w:ascii="Trebuchet MS" w:hAnsi="Trebuchet MS"/>
          <w:szCs w:val="20"/>
        </w:rPr>
        <w:t xml:space="preserve">, în concordanță cu </w:t>
      </w:r>
      <w:r w:rsidR="00BC55A9" w:rsidRPr="000C1183">
        <w:rPr>
          <w:rFonts w:ascii="Trebuchet MS" w:hAnsi="Trebuchet MS"/>
          <w:szCs w:val="20"/>
        </w:rPr>
        <w:t xml:space="preserve">elementele </w:t>
      </w:r>
      <w:r w:rsidR="0008293A" w:rsidRPr="000C1183">
        <w:rPr>
          <w:rFonts w:ascii="Trebuchet MS" w:hAnsi="Trebuchet MS"/>
          <w:szCs w:val="20"/>
        </w:rPr>
        <w:t>actualizate</w:t>
      </w:r>
      <w:r w:rsidR="00472A02" w:rsidRPr="000C1183">
        <w:rPr>
          <w:rFonts w:ascii="Trebuchet MS" w:hAnsi="Trebuchet MS"/>
          <w:szCs w:val="20"/>
        </w:rPr>
        <w:t xml:space="preserve"> ale fișei postului standardizată</w:t>
      </w:r>
      <w:r w:rsidR="000A0B91" w:rsidRPr="000C1183">
        <w:rPr>
          <w:rFonts w:ascii="Trebuchet MS" w:hAnsi="Trebuchet MS"/>
          <w:szCs w:val="20"/>
        </w:rPr>
        <w:t>.</w:t>
      </w:r>
    </w:p>
    <w:p w14:paraId="2F80C042" w14:textId="0352B264" w:rsidR="00FF6637" w:rsidRPr="000C1183" w:rsidRDefault="00FF6637" w:rsidP="00AC7F45">
      <w:pPr>
        <w:spacing w:line="23" w:lineRule="atLeast"/>
        <w:jc w:val="both"/>
        <w:rPr>
          <w:rFonts w:ascii="Trebuchet MS" w:eastAsia="Trebuchet MS" w:hAnsi="Trebuchet MS" w:cs="Arial"/>
          <w:sz w:val="20"/>
          <w:szCs w:val="20"/>
          <w:lang w:val="ro-RO"/>
        </w:rPr>
      </w:pPr>
    </w:p>
    <w:p w14:paraId="5011E17E" w14:textId="4B7C6734" w:rsidR="00CA449B" w:rsidRPr="00CC2CEE" w:rsidRDefault="00965900" w:rsidP="00AC7F45">
      <w:pPr>
        <w:spacing w:line="23" w:lineRule="atLeast"/>
        <w:jc w:val="both"/>
        <w:rPr>
          <w:rFonts w:ascii="Trebuchet MS" w:eastAsia="Trebuchet MS" w:hAnsi="Trebuchet MS" w:cs="Arial"/>
          <w:sz w:val="20"/>
          <w:szCs w:val="20"/>
          <w:lang w:val="ro-RO"/>
        </w:rPr>
      </w:pPr>
      <w:r>
        <w:rPr>
          <w:rFonts w:ascii="Trebuchet MS" w:eastAsia="Trebuchet MS" w:hAnsi="Trebuchet MS" w:cs="Arial"/>
          <w:noProof/>
          <w:sz w:val="20"/>
          <w:szCs w:val="20"/>
        </w:rPr>
        <w:drawing>
          <wp:inline distT="0" distB="0" distL="0" distR="0" wp14:anchorId="6AB07959" wp14:editId="0921E63D">
            <wp:extent cx="5939790" cy="2090420"/>
            <wp:effectExtent l="0" t="0" r="3810" b="5080"/>
            <wp:docPr id="1672220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8406" cy="2100491"/>
                    </a:xfrm>
                    <a:prstGeom prst="rect">
                      <a:avLst/>
                    </a:prstGeom>
                    <a:noFill/>
                  </pic:spPr>
                </pic:pic>
              </a:graphicData>
            </a:graphic>
          </wp:inline>
        </w:drawing>
      </w:r>
    </w:p>
    <w:p w14:paraId="29DE9CF4" w14:textId="77777777" w:rsidR="007E26F2" w:rsidRPr="001D210A" w:rsidRDefault="007E26F2" w:rsidP="007E26F2">
      <w:pPr>
        <w:rPr>
          <w:rFonts w:ascii="Trebuchet MS" w:hAnsi="Trebuchet MS"/>
          <w:i/>
          <w:iCs/>
          <w:color w:val="4472C4" w:themeColor="accent1"/>
          <w:sz w:val="18"/>
          <w:szCs w:val="20"/>
          <w:lang w:val="ro-RO"/>
        </w:rPr>
      </w:pPr>
      <w:r w:rsidRPr="00CC2CEE">
        <w:rPr>
          <w:rFonts w:ascii="Trebuchet MS" w:hAnsi="Trebuchet MS"/>
          <w:i/>
          <w:iCs/>
          <w:color w:val="4472C4" w:themeColor="accent1"/>
          <w:sz w:val="18"/>
          <w:szCs w:val="20"/>
          <w:lang w:val="ro-RO"/>
        </w:rPr>
        <w:t xml:space="preserve">Imaginea nr. 5 – Diagrama procesului de reproiectare a postului ca urmare a transformării funcției publice </w:t>
      </w:r>
      <w:r w:rsidRPr="001D210A">
        <w:rPr>
          <w:rFonts w:ascii="Trebuchet MS" w:hAnsi="Trebuchet MS"/>
          <w:i/>
          <w:iCs/>
          <w:color w:val="4472C4" w:themeColor="accent1"/>
          <w:sz w:val="18"/>
          <w:szCs w:val="20"/>
          <w:lang w:val="ro-RO"/>
        </w:rPr>
        <w:t>vacante</w:t>
      </w:r>
    </w:p>
    <w:p w14:paraId="6BAEA45D" w14:textId="77777777" w:rsidR="00C1176C" w:rsidRPr="001D210A" w:rsidRDefault="00C1176C" w:rsidP="00C1176C">
      <w:pPr>
        <w:pStyle w:val="ListParagraph"/>
        <w:spacing w:line="23" w:lineRule="atLeast"/>
        <w:contextualSpacing w:val="0"/>
        <w:rPr>
          <w:rFonts w:ascii="Trebuchet MS" w:hAnsi="Trebuchet MS"/>
          <w:szCs w:val="20"/>
        </w:rPr>
      </w:pPr>
    </w:p>
    <w:p w14:paraId="4982B2A4" w14:textId="3DC40956" w:rsidR="00C93958" w:rsidRPr="000C1183" w:rsidRDefault="00C93958" w:rsidP="00C93958">
      <w:pPr>
        <w:spacing w:line="23" w:lineRule="atLeast"/>
        <w:jc w:val="both"/>
        <w:rPr>
          <w:rFonts w:ascii="Trebuchet MS" w:eastAsia="Trebuchet MS" w:hAnsi="Trebuchet MS" w:cs="Arial"/>
          <w:sz w:val="20"/>
          <w:szCs w:val="18"/>
          <w:lang w:val="ro-RO"/>
        </w:rPr>
      </w:pPr>
      <w:r w:rsidRPr="000C1183">
        <w:rPr>
          <w:rFonts w:ascii="Trebuchet MS" w:eastAsia="Trebuchet MS" w:hAnsi="Trebuchet MS" w:cs="Arial"/>
          <w:sz w:val="20"/>
          <w:szCs w:val="18"/>
          <w:lang w:val="ro-RO"/>
        </w:rPr>
        <w:t>Reproiectarea postului ca urmare a transformării funcției publice vacante într-o funcție publică cu o altă denumire sau într-o funcție publică de nivel inferior ori superior presupune derularea următoarelor activități și următoarele responsabilități:</w:t>
      </w:r>
    </w:p>
    <w:tbl>
      <w:tblPr>
        <w:tblStyle w:val="PlainTable110"/>
        <w:tblW w:w="4858" w:type="pct"/>
        <w:tblLayout w:type="fixed"/>
        <w:tblLook w:val="0420" w:firstRow="1" w:lastRow="0" w:firstColumn="0" w:lastColumn="0" w:noHBand="0" w:noVBand="1"/>
      </w:tblPr>
      <w:tblGrid>
        <w:gridCol w:w="447"/>
        <w:gridCol w:w="89"/>
        <w:gridCol w:w="1352"/>
        <w:gridCol w:w="4589"/>
        <w:gridCol w:w="721"/>
        <w:gridCol w:w="629"/>
        <w:gridCol w:w="630"/>
        <w:gridCol w:w="627"/>
      </w:tblGrid>
      <w:tr w:rsidR="004643AC" w:rsidRPr="000C1183" w14:paraId="2A14ED1D" w14:textId="77777777" w:rsidTr="00880457">
        <w:trPr>
          <w:cnfStyle w:val="100000000000" w:firstRow="1" w:lastRow="0" w:firstColumn="0" w:lastColumn="0" w:oddVBand="0" w:evenVBand="0" w:oddHBand="0" w:evenHBand="0" w:firstRowFirstColumn="0" w:firstRowLastColumn="0" w:lastRowFirstColumn="0" w:lastRowLastColumn="0"/>
          <w:trHeight w:val="359"/>
          <w:tblHeader/>
        </w:trPr>
        <w:tc>
          <w:tcPr>
            <w:tcW w:w="295" w:type="pct"/>
            <w:gridSpan w:val="2"/>
            <w:shd w:val="clear" w:color="auto" w:fill="4472C4" w:themeFill="accent1"/>
            <w:vAlign w:val="center"/>
          </w:tcPr>
          <w:p w14:paraId="040AD412" w14:textId="2FB09E90" w:rsidR="00590EF7" w:rsidRPr="000C1183" w:rsidRDefault="00590EF7" w:rsidP="00590EF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Nr. crt.</w:t>
            </w:r>
          </w:p>
        </w:tc>
        <w:tc>
          <w:tcPr>
            <w:tcW w:w="744" w:type="pct"/>
            <w:shd w:val="clear" w:color="auto" w:fill="4472C4" w:themeFill="accent1"/>
            <w:vAlign w:val="center"/>
          </w:tcPr>
          <w:p w14:paraId="56409D2C" w14:textId="6E49107F" w:rsidR="00590EF7" w:rsidRPr="000C1183" w:rsidRDefault="00590EF7" w:rsidP="00C93958">
            <w:pPr>
              <w:pStyle w:val="BodyTable"/>
              <w:spacing w:line="23" w:lineRule="atLeast"/>
              <w:rPr>
                <w:rFonts w:ascii="Trebuchet MS" w:hAnsi="Trebuchet MS"/>
                <w:b w:val="0"/>
                <w:color w:val="FFFFFF" w:themeColor="background1"/>
              </w:rPr>
            </w:pPr>
            <w:r w:rsidRPr="000C1183">
              <w:rPr>
                <w:rFonts w:ascii="Trebuchet MS" w:hAnsi="Trebuchet MS"/>
                <w:color w:val="FFFFFF" w:themeColor="background1"/>
              </w:rPr>
              <w:t>Activitate</w:t>
            </w:r>
          </w:p>
        </w:tc>
        <w:tc>
          <w:tcPr>
            <w:tcW w:w="2526" w:type="pct"/>
            <w:shd w:val="clear" w:color="auto" w:fill="4472C4" w:themeFill="accent1"/>
            <w:vAlign w:val="center"/>
          </w:tcPr>
          <w:p w14:paraId="07DA749C" w14:textId="77777777" w:rsidR="00590EF7" w:rsidRPr="000C1183" w:rsidRDefault="00590EF7" w:rsidP="00C93958">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Descriere</w:t>
            </w:r>
          </w:p>
        </w:tc>
        <w:tc>
          <w:tcPr>
            <w:tcW w:w="397" w:type="pct"/>
            <w:shd w:val="clear" w:color="auto" w:fill="4472C4" w:themeFill="accent1"/>
            <w:vAlign w:val="center"/>
          </w:tcPr>
          <w:p w14:paraId="62B82D0E" w14:textId="54C87258" w:rsidR="00590EF7" w:rsidRPr="000C1183" w:rsidRDefault="004643AC" w:rsidP="00C93958">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R</w:t>
            </w:r>
          </w:p>
        </w:tc>
        <w:tc>
          <w:tcPr>
            <w:tcW w:w="346" w:type="pct"/>
            <w:shd w:val="clear" w:color="auto" w:fill="4472C4" w:themeFill="accent1"/>
            <w:vAlign w:val="center"/>
          </w:tcPr>
          <w:p w14:paraId="4EA56E9E" w14:textId="6CECF915" w:rsidR="00590EF7" w:rsidRPr="000C1183" w:rsidRDefault="004643AC" w:rsidP="00C93958">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A</w:t>
            </w:r>
          </w:p>
        </w:tc>
        <w:tc>
          <w:tcPr>
            <w:tcW w:w="347" w:type="pct"/>
            <w:shd w:val="clear" w:color="auto" w:fill="4472C4" w:themeFill="accent1"/>
            <w:vAlign w:val="center"/>
          </w:tcPr>
          <w:p w14:paraId="3B9178E4" w14:textId="1680CE4C" w:rsidR="00590EF7" w:rsidRPr="000C1183" w:rsidRDefault="004643AC" w:rsidP="00C93958">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C</w:t>
            </w:r>
          </w:p>
        </w:tc>
        <w:tc>
          <w:tcPr>
            <w:tcW w:w="345" w:type="pct"/>
            <w:shd w:val="clear" w:color="auto" w:fill="4472C4" w:themeFill="accent1"/>
            <w:vAlign w:val="center"/>
          </w:tcPr>
          <w:p w14:paraId="56D7A655" w14:textId="1C627ED1" w:rsidR="004643AC" w:rsidRPr="000C1183" w:rsidRDefault="004643AC" w:rsidP="00C93958">
            <w:pPr>
              <w:pStyle w:val="BodyTable"/>
              <w:spacing w:line="23" w:lineRule="atLeast"/>
              <w:rPr>
                <w:rFonts w:ascii="Trebuchet MS" w:hAnsi="Trebuchet MS"/>
                <w:b w:val="0"/>
                <w:bCs/>
                <w:color w:val="FFFFFF" w:themeColor="background1"/>
              </w:rPr>
            </w:pPr>
            <w:r w:rsidRPr="000C1183">
              <w:rPr>
                <w:rFonts w:ascii="Trebuchet MS" w:hAnsi="Trebuchet MS"/>
                <w:color w:val="FFFFFF" w:themeColor="background1"/>
              </w:rPr>
              <w:t>I</w:t>
            </w:r>
          </w:p>
        </w:tc>
      </w:tr>
      <w:tr w:rsidR="004643AC" w:rsidRPr="000C1183" w14:paraId="1B128E35" w14:textId="77777777" w:rsidTr="0088045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35629B19" w14:textId="35BADC4E"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p>
        </w:tc>
        <w:tc>
          <w:tcPr>
            <w:tcW w:w="793" w:type="pct"/>
            <w:gridSpan w:val="2"/>
          </w:tcPr>
          <w:p w14:paraId="071D1A20" w14:textId="67AB6585" w:rsidR="00590EF7" w:rsidRPr="000C1183" w:rsidRDefault="00590EF7" w:rsidP="002D29FF">
            <w:pPr>
              <w:pStyle w:val="BodyTable"/>
              <w:spacing w:before="120" w:after="120" w:line="23" w:lineRule="atLeast"/>
              <w:rPr>
                <w:rFonts w:ascii="Trebuchet MS" w:hAnsi="Trebuchet MS"/>
              </w:rPr>
            </w:pPr>
            <w:r w:rsidRPr="000C1183">
              <w:rPr>
                <w:rFonts w:ascii="Trebuchet MS" w:hAnsi="Trebuchet MS"/>
                <w:szCs w:val="20"/>
              </w:rPr>
              <w:t xml:space="preserve">Identificarea funcției publice vacante ce urmează a fi transformată </w:t>
            </w:r>
          </w:p>
        </w:tc>
        <w:tc>
          <w:tcPr>
            <w:tcW w:w="2526" w:type="pct"/>
          </w:tcPr>
          <w:p w14:paraId="02800137" w14:textId="346F2AD9" w:rsidR="00590EF7" w:rsidRPr="000C1183" w:rsidRDefault="00881EA4" w:rsidP="003F7D42">
            <w:pPr>
              <w:pStyle w:val="BodyTable"/>
              <w:spacing w:before="120" w:after="120" w:line="23" w:lineRule="atLeast"/>
              <w:jc w:val="both"/>
              <w:rPr>
                <w:rFonts w:ascii="Trebuchet MS" w:hAnsi="Trebuchet MS"/>
              </w:rPr>
            </w:pPr>
            <w:r w:rsidRPr="000C1183">
              <w:rPr>
                <w:rFonts w:ascii="Trebuchet MS" w:hAnsi="Trebuchet MS"/>
              </w:rPr>
              <w:t>În vederea inițierii procesului</w:t>
            </w:r>
            <w:r w:rsidR="003F7D42" w:rsidRPr="000C1183">
              <w:rPr>
                <w:rFonts w:ascii="Trebuchet MS" w:hAnsi="Trebuchet MS"/>
              </w:rPr>
              <w:t xml:space="preserve"> de reproiectare a postului</w:t>
            </w:r>
            <w:r w:rsidRPr="000C1183">
              <w:rPr>
                <w:rFonts w:ascii="Trebuchet MS" w:hAnsi="Trebuchet MS"/>
              </w:rPr>
              <w:t xml:space="preserve">, ca urmare a deciziei </w:t>
            </w:r>
            <w:r w:rsidR="00CC457E" w:rsidRPr="000C1183">
              <w:rPr>
                <w:rFonts w:ascii="Trebuchet MS" w:hAnsi="Trebuchet MS"/>
              </w:rPr>
              <w:t xml:space="preserve">de transformare a funcției publice într-o funcție publică cu o altă denumire sau într-o funcție publică de nivel inferior ori superior, </w:t>
            </w:r>
            <w:r w:rsidR="00BD291E" w:rsidRPr="000C1183">
              <w:rPr>
                <w:rFonts w:ascii="Trebuchet MS" w:hAnsi="Trebuchet MS"/>
              </w:rPr>
              <w:t>FP din cadrul CRU</w:t>
            </w:r>
            <w:r w:rsidR="00D35379" w:rsidRPr="000C1183">
              <w:rPr>
                <w:rFonts w:ascii="Trebuchet MS" w:hAnsi="Trebuchet MS"/>
              </w:rPr>
              <w:t xml:space="preserve"> identifică funcția publică vacanta ce urmează a fi transformată</w:t>
            </w:r>
            <w:r w:rsidR="001A3702" w:rsidRPr="000C1183">
              <w:rPr>
                <w:rFonts w:ascii="Trebuchet MS" w:hAnsi="Trebuchet MS"/>
              </w:rPr>
              <w:t xml:space="preserve"> și centralizează documentele aferente acesteia.</w:t>
            </w:r>
            <w:r w:rsidR="00BD291E" w:rsidRPr="000C1183">
              <w:rPr>
                <w:rFonts w:ascii="Trebuchet MS" w:hAnsi="Trebuchet MS"/>
              </w:rPr>
              <w:t xml:space="preserve"> </w:t>
            </w:r>
          </w:p>
        </w:tc>
        <w:tc>
          <w:tcPr>
            <w:tcW w:w="397" w:type="pct"/>
          </w:tcPr>
          <w:p w14:paraId="03BB4851" w14:textId="4BED4E41" w:rsidR="00590EF7" w:rsidRPr="000C1183" w:rsidRDefault="00A0586B"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42D1FAC8"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0C8EB3B3" w14:textId="127D369B" w:rsidR="00590EF7" w:rsidRPr="000C1183" w:rsidRDefault="00B95F13"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C/ E</w:t>
            </w:r>
          </w:p>
        </w:tc>
        <w:tc>
          <w:tcPr>
            <w:tcW w:w="345" w:type="pct"/>
          </w:tcPr>
          <w:p w14:paraId="5990978B"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r>
      <w:tr w:rsidR="004643AC" w:rsidRPr="000C1183" w14:paraId="4880A179" w14:textId="77777777" w:rsidTr="00880457">
        <w:tc>
          <w:tcPr>
            <w:tcW w:w="246" w:type="pct"/>
            <w:vAlign w:val="center"/>
          </w:tcPr>
          <w:p w14:paraId="08156A83" w14:textId="5CA27799"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2</w:t>
            </w:r>
          </w:p>
        </w:tc>
        <w:tc>
          <w:tcPr>
            <w:tcW w:w="793" w:type="pct"/>
            <w:gridSpan w:val="2"/>
            <w:shd w:val="clear" w:color="auto" w:fill="auto"/>
          </w:tcPr>
          <w:p w14:paraId="6BD1C24A" w14:textId="61C2C53C" w:rsidR="00590EF7" w:rsidRPr="000C1183" w:rsidRDefault="00590EF7" w:rsidP="002D29FF">
            <w:pPr>
              <w:pStyle w:val="BodyTable"/>
              <w:spacing w:before="120" w:after="120" w:line="23" w:lineRule="atLeast"/>
              <w:rPr>
                <w:rFonts w:ascii="Trebuchet MS" w:hAnsi="Trebuchet MS"/>
              </w:rPr>
            </w:pPr>
            <w:r w:rsidRPr="000C1183">
              <w:rPr>
                <w:rFonts w:ascii="Trebuchet MS" w:hAnsi="Trebuchet MS"/>
                <w:szCs w:val="20"/>
              </w:rPr>
              <w:t xml:space="preserve">Elaborarea calendarului </w:t>
            </w:r>
          </w:p>
        </w:tc>
        <w:tc>
          <w:tcPr>
            <w:tcW w:w="2526" w:type="pct"/>
          </w:tcPr>
          <w:p w14:paraId="70718592" w14:textId="680E7FFE" w:rsidR="00590EF7" w:rsidRPr="000C1183" w:rsidRDefault="001A3702" w:rsidP="001A3702">
            <w:pPr>
              <w:pStyle w:val="BodyTable"/>
              <w:spacing w:line="23" w:lineRule="atLeast"/>
              <w:jc w:val="both"/>
              <w:rPr>
                <w:rFonts w:ascii="Trebuchet MS" w:hAnsi="Trebuchet MS"/>
              </w:rPr>
            </w:pPr>
            <w:r w:rsidRPr="000C1183">
              <w:rPr>
                <w:rFonts w:ascii="Trebuchet MS" w:hAnsi="Trebuchet MS"/>
              </w:rPr>
              <w:t xml:space="preserve">Ținând seama de termenele legale referitoare la </w:t>
            </w:r>
            <w:r w:rsidR="004374BD" w:rsidRPr="000C1183">
              <w:rPr>
                <w:rFonts w:ascii="Trebuchet MS" w:hAnsi="Trebuchet MS"/>
              </w:rPr>
              <w:t xml:space="preserve">comunicarea modificărilor în structura </w:t>
            </w:r>
            <w:r w:rsidR="00BB522C" w:rsidRPr="000C1183">
              <w:rPr>
                <w:rFonts w:ascii="Trebuchet MS" w:hAnsi="Trebuchet MS"/>
              </w:rPr>
              <w:t>de posturi către ANFP</w:t>
            </w:r>
            <w:r w:rsidR="00C261AC" w:rsidRPr="000C1183">
              <w:rPr>
                <w:rFonts w:ascii="Trebuchet MS" w:hAnsi="Trebuchet MS"/>
              </w:rPr>
              <w:t xml:space="preserve"> și referitoare la publicitatea </w:t>
            </w:r>
            <w:r w:rsidR="000A5D50" w:rsidRPr="000C1183">
              <w:rPr>
                <w:rFonts w:ascii="Trebuchet MS" w:hAnsi="Trebuchet MS"/>
              </w:rPr>
              <w:t>etapelor de recrutare</w:t>
            </w:r>
            <w:r w:rsidR="00BB522C" w:rsidRPr="000C1183">
              <w:rPr>
                <w:rFonts w:ascii="Trebuchet MS" w:hAnsi="Trebuchet MS"/>
              </w:rPr>
              <w:t xml:space="preserve">, </w:t>
            </w:r>
            <w:r w:rsidRPr="000C1183">
              <w:rPr>
                <w:rFonts w:ascii="Trebuchet MS" w:hAnsi="Trebuchet MS"/>
              </w:rPr>
              <w:t xml:space="preserve">FP – CRU </w:t>
            </w:r>
            <w:r w:rsidR="00BB522C" w:rsidRPr="000C1183">
              <w:rPr>
                <w:rFonts w:ascii="Trebuchet MS" w:hAnsi="Trebuchet MS"/>
              </w:rPr>
              <w:t>elaborează calendarul aferent derulării procesului de actualizare a cadrelor de competențe specifice</w:t>
            </w:r>
            <w:r w:rsidR="009022B4" w:rsidRPr="000C1183">
              <w:rPr>
                <w:rFonts w:ascii="Trebuchet MS" w:hAnsi="Trebuchet MS"/>
              </w:rPr>
              <w:t>, prin consultare cu GL</w:t>
            </w:r>
            <w:r w:rsidR="00BB522C" w:rsidRPr="000C1183">
              <w:rPr>
                <w:rFonts w:ascii="Trebuchet MS" w:hAnsi="Trebuchet MS"/>
              </w:rPr>
              <w:t>.</w:t>
            </w:r>
          </w:p>
        </w:tc>
        <w:tc>
          <w:tcPr>
            <w:tcW w:w="397" w:type="pct"/>
          </w:tcPr>
          <w:p w14:paraId="4E1E33AA" w14:textId="39AC2E65" w:rsidR="00590EF7" w:rsidRPr="000C1183" w:rsidRDefault="004643AC"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77B0E3E3"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58236137" w14:textId="38E5E45B" w:rsidR="00590EF7" w:rsidRPr="000C1183" w:rsidRDefault="009022B4"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60556E98"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r>
      <w:tr w:rsidR="004643AC" w:rsidRPr="000C1183" w14:paraId="2B1FF6D2" w14:textId="77777777" w:rsidTr="0088045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2A7D5900" w14:textId="5FD30B90"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3</w:t>
            </w:r>
          </w:p>
        </w:tc>
        <w:tc>
          <w:tcPr>
            <w:tcW w:w="793" w:type="pct"/>
            <w:gridSpan w:val="2"/>
          </w:tcPr>
          <w:p w14:paraId="09BF7A26" w14:textId="6567064E" w:rsidR="00590EF7" w:rsidRPr="000C1183" w:rsidRDefault="00BB522C" w:rsidP="002D29FF">
            <w:pPr>
              <w:pStyle w:val="BodyTable"/>
              <w:spacing w:before="120" w:after="120" w:line="23" w:lineRule="atLeast"/>
              <w:rPr>
                <w:rFonts w:ascii="Trebuchet MS" w:hAnsi="Trebuchet MS"/>
              </w:rPr>
            </w:pPr>
            <w:r w:rsidRPr="000C1183">
              <w:rPr>
                <w:rFonts w:ascii="Trebuchet MS" w:hAnsi="Trebuchet MS"/>
                <w:szCs w:val="20"/>
              </w:rPr>
              <w:t>Convocarea</w:t>
            </w:r>
            <w:r w:rsidR="00590EF7" w:rsidRPr="000C1183">
              <w:rPr>
                <w:rFonts w:ascii="Trebuchet MS" w:hAnsi="Trebuchet MS"/>
                <w:szCs w:val="20"/>
              </w:rPr>
              <w:t xml:space="preserve"> grupului de lucru </w:t>
            </w:r>
          </w:p>
        </w:tc>
        <w:tc>
          <w:tcPr>
            <w:tcW w:w="2526" w:type="pct"/>
          </w:tcPr>
          <w:p w14:paraId="45FF876D" w14:textId="77777777" w:rsidR="0008586F" w:rsidRPr="000C1183" w:rsidRDefault="00BB522C" w:rsidP="00534866">
            <w:pPr>
              <w:pStyle w:val="BodyTable"/>
              <w:spacing w:line="23" w:lineRule="atLeast"/>
              <w:jc w:val="both"/>
              <w:rPr>
                <w:rFonts w:ascii="Trebuchet MS" w:hAnsi="Trebuchet MS"/>
              </w:rPr>
            </w:pPr>
            <w:r w:rsidRPr="000C1183">
              <w:rPr>
                <w:rFonts w:ascii="Trebuchet MS" w:hAnsi="Trebuchet MS"/>
              </w:rPr>
              <w:t xml:space="preserve">În vederea derulării procesului de analiză a postului, FP-CRU convoacă grupul de lucru </w:t>
            </w:r>
            <w:r w:rsidR="00FD1A2F" w:rsidRPr="000C1183">
              <w:rPr>
                <w:rFonts w:ascii="Trebuchet MS" w:hAnsi="Trebuchet MS"/>
              </w:rPr>
              <w:t>constituit</w:t>
            </w:r>
            <w:r w:rsidRPr="000C1183">
              <w:rPr>
                <w:rFonts w:ascii="Trebuchet MS" w:hAnsi="Trebuchet MS"/>
              </w:rPr>
              <w:t xml:space="preserve"> la nivelul </w:t>
            </w:r>
            <w:r w:rsidR="00FD1A2F" w:rsidRPr="000C1183">
              <w:rPr>
                <w:rFonts w:ascii="Trebuchet MS" w:hAnsi="Trebuchet MS"/>
              </w:rPr>
              <w:t>autorității sau instituției publice</w:t>
            </w:r>
            <w:r w:rsidR="00391B80" w:rsidRPr="000C1183">
              <w:rPr>
                <w:rFonts w:ascii="Trebuchet MS" w:hAnsi="Trebuchet MS"/>
              </w:rPr>
              <w:t xml:space="preserve">, în concordanță cu prevederile </w:t>
            </w:r>
            <w:r w:rsidR="00FF4427" w:rsidRPr="000C1183">
              <w:rPr>
                <w:rFonts w:ascii="Trebuchet MS" w:hAnsi="Trebuchet MS"/>
              </w:rPr>
              <w:t xml:space="preserve">legale (vezi Anexa nr. 8 la OUG nr. 57/2019, cu modificările și completările ulterioare, respectiv art. </w:t>
            </w:r>
            <w:r w:rsidR="00B97062" w:rsidRPr="000C1183">
              <w:rPr>
                <w:rFonts w:ascii="Trebuchet MS" w:hAnsi="Trebuchet MS"/>
              </w:rPr>
              <w:t xml:space="preserve">23); </w:t>
            </w:r>
          </w:p>
          <w:p w14:paraId="11BDB975" w14:textId="21DD8B41" w:rsidR="00590EF7" w:rsidRPr="000C1183" w:rsidRDefault="0008586F" w:rsidP="00534866">
            <w:pPr>
              <w:pStyle w:val="BodyTable"/>
              <w:spacing w:line="23" w:lineRule="atLeast"/>
              <w:jc w:val="both"/>
              <w:rPr>
                <w:rFonts w:ascii="Trebuchet MS" w:hAnsi="Trebuchet MS"/>
              </w:rPr>
            </w:pPr>
            <w:r w:rsidRPr="000C1183">
              <w:rPr>
                <w:rFonts w:ascii="Trebuchet MS" w:hAnsi="Trebuchet MS"/>
              </w:rPr>
              <w:t>P</w:t>
            </w:r>
            <w:r w:rsidR="004E0496" w:rsidRPr="000C1183">
              <w:rPr>
                <w:rFonts w:ascii="Trebuchet MS" w:hAnsi="Trebuchet MS"/>
              </w:rPr>
              <w:t>entru flexibilizarea procesului de analiză a postului,</w:t>
            </w:r>
            <w:r w:rsidR="00B97062" w:rsidRPr="000C1183">
              <w:rPr>
                <w:rFonts w:ascii="Trebuchet MS" w:hAnsi="Trebuchet MS"/>
              </w:rPr>
              <w:t xml:space="preserve"> reproiectarea unui post </w:t>
            </w:r>
            <w:r w:rsidR="004E0496" w:rsidRPr="000C1183">
              <w:rPr>
                <w:rFonts w:ascii="Trebuchet MS" w:hAnsi="Trebuchet MS"/>
              </w:rPr>
              <w:t>aferent unei funcții publice vacante</w:t>
            </w:r>
            <w:r w:rsidR="00B97062" w:rsidRPr="000C1183">
              <w:rPr>
                <w:rFonts w:ascii="Trebuchet MS" w:hAnsi="Trebuchet MS"/>
              </w:rPr>
              <w:t xml:space="preserve"> din cadrul unei structuri </w:t>
            </w:r>
            <w:r w:rsidR="004E0496" w:rsidRPr="000C1183">
              <w:rPr>
                <w:rFonts w:ascii="Trebuchet MS" w:hAnsi="Trebuchet MS"/>
              </w:rPr>
              <w:t>organizaționale</w:t>
            </w:r>
            <w:r w:rsidR="00010143" w:rsidRPr="000C1183">
              <w:rPr>
                <w:rFonts w:ascii="Trebuchet MS" w:hAnsi="Trebuchet MS"/>
              </w:rPr>
              <w:t xml:space="preserve"> poate fi realizată de către acei membri ai grupului de lucru </w:t>
            </w:r>
            <w:r w:rsidR="009A61F1" w:rsidRPr="000C1183">
              <w:rPr>
                <w:rFonts w:ascii="Trebuchet MS" w:hAnsi="Trebuchet MS"/>
              </w:rPr>
              <w:t xml:space="preserve">care cunosc în detaliu atribuțiile ce urmează a fi </w:t>
            </w:r>
            <w:r w:rsidR="00C74893" w:rsidRPr="000C1183">
              <w:rPr>
                <w:rFonts w:ascii="Trebuchet MS" w:hAnsi="Trebuchet MS"/>
              </w:rPr>
              <w:lastRenderedPageBreak/>
              <w:t xml:space="preserve">transferate noii funcții publice, iar ceilalți membri ai grupului de lucru pot fi consultați cu privire la </w:t>
            </w:r>
            <w:r w:rsidR="00534866" w:rsidRPr="000C1183">
              <w:rPr>
                <w:rFonts w:ascii="Trebuchet MS" w:hAnsi="Trebuchet MS"/>
              </w:rPr>
              <w:t>elementele de analiză a postului, în situația în care acest lucru se consideră oportun.</w:t>
            </w:r>
            <w:r w:rsidR="009A61F1" w:rsidRPr="000C1183">
              <w:rPr>
                <w:rFonts w:ascii="Trebuchet MS" w:hAnsi="Trebuchet MS"/>
              </w:rPr>
              <w:t xml:space="preserve"> </w:t>
            </w:r>
          </w:p>
        </w:tc>
        <w:tc>
          <w:tcPr>
            <w:tcW w:w="397" w:type="pct"/>
          </w:tcPr>
          <w:p w14:paraId="36807314" w14:textId="62C867B6" w:rsidR="00590EF7" w:rsidRPr="000C1183" w:rsidRDefault="009022B4"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tc>
        <w:tc>
          <w:tcPr>
            <w:tcW w:w="346" w:type="pct"/>
          </w:tcPr>
          <w:p w14:paraId="78CB9B3B"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360F25E3" w14:textId="49DF6962" w:rsidR="00590EF7" w:rsidRPr="000C1183" w:rsidRDefault="009022B4"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7E2D4E40" w14:textId="3332CCB3"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r>
      <w:tr w:rsidR="004643AC" w:rsidRPr="000C1183" w14:paraId="18720F5E" w14:textId="77777777" w:rsidTr="00880457">
        <w:tc>
          <w:tcPr>
            <w:tcW w:w="246" w:type="pct"/>
            <w:vAlign w:val="center"/>
          </w:tcPr>
          <w:p w14:paraId="0A590A56" w14:textId="3E6F6B21"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4</w:t>
            </w:r>
          </w:p>
        </w:tc>
        <w:tc>
          <w:tcPr>
            <w:tcW w:w="793" w:type="pct"/>
            <w:gridSpan w:val="2"/>
          </w:tcPr>
          <w:p w14:paraId="78A353BD" w14:textId="0CBB592F" w:rsidR="00590EF7" w:rsidRPr="000C1183" w:rsidRDefault="00590EF7" w:rsidP="002D29FF">
            <w:pPr>
              <w:pStyle w:val="BodyTable"/>
              <w:spacing w:before="120" w:after="120" w:line="23" w:lineRule="atLeast"/>
              <w:rPr>
                <w:rFonts w:ascii="Trebuchet MS" w:hAnsi="Trebuchet MS"/>
              </w:rPr>
            </w:pPr>
            <w:r w:rsidRPr="000C1183">
              <w:rPr>
                <w:rFonts w:ascii="Trebuchet MS" w:hAnsi="Trebuchet MS"/>
                <w:szCs w:val="20"/>
              </w:rPr>
              <w:t xml:space="preserve">Colectarea și diseminarea informațiilor relevante </w:t>
            </w:r>
          </w:p>
        </w:tc>
        <w:tc>
          <w:tcPr>
            <w:tcW w:w="2526" w:type="pct"/>
          </w:tcPr>
          <w:p w14:paraId="2CD08242" w14:textId="74F1EAC8" w:rsidR="008A50FC" w:rsidRPr="000C1183" w:rsidRDefault="00DE754F" w:rsidP="004747BA">
            <w:pPr>
              <w:pStyle w:val="BodyTable"/>
              <w:spacing w:line="23" w:lineRule="atLeast"/>
              <w:jc w:val="both"/>
              <w:rPr>
                <w:rFonts w:ascii="Trebuchet MS" w:hAnsi="Trebuchet MS"/>
              </w:rPr>
            </w:pPr>
            <w:r w:rsidRPr="000C1183">
              <w:rPr>
                <w:rFonts w:ascii="Trebuchet MS" w:hAnsi="Trebuchet MS"/>
              </w:rPr>
              <w:t xml:space="preserve">FP-CRU colectează și pune la dispoziția grupului de lucru informații relevante, </w:t>
            </w:r>
            <w:r w:rsidR="00CD2506" w:rsidRPr="000C1183">
              <w:rPr>
                <w:rFonts w:ascii="Trebuchet MS" w:hAnsi="Trebuchet MS"/>
              </w:rPr>
              <w:t>precum</w:t>
            </w:r>
            <w:r w:rsidR="008A50FC" w:rsidRPr="000C1183">
              <w:rPr>
                <w:rFonts w:ascii="Trebuchet MS" w:hAnsi="Trebuchet MS"/>
              </w:rPr>
              <w:t xml:space="preserve"> documentație internă (ROF, organigramă, acte administrative </w:t>
            </w:r>
            <w:r w:rsidR="00615ED2" w:rsidRPr="000C1183">
              <w:rPr>
                <w:rFonts w:ascii="Trebuchet MS" w:hAnsi="Trebuchet MS"/>
              </w:rPr>
              <w:t>relevante) sau externă (materialele suport elaborate de către ANFP în vederea derulării procesului de analiză a postului/ actualizării cadrelor de competențe</w:t>
            </w:r>
            <w:r w:rsidR="004747BA" w:rsidRPr="000C1183">
              <w:rPr>
                <w:rFonts w:ascii="Trebuchet MS" w:hAnsi="Trebuchet MS"/>
              </w:rPr>
              <w:t xml:space="preserve"> – vezi capitolul 4.4 Documente necesare, din cadrul acestui livrabil</w:t>
            </w:r>
            <w:r w:rsidR="00615ED2" w:rsidRPr="000C1183">
              <w:rPr>
                <w:rFonts w:ascii="Trebuchet MS" w:hAnsi="Trebuchet MS"/>
              </w:rPr>
              <w:t>)</w:t>
            </w:r>
            <w:r w:rsidR="004747BA" w:rsidRPr="000C1183">
              <w:rPr>
                <w:rFonts w:ascii="Trebuchet MS" w:hAnsi="Trebuchet MS"/>
              </w:rPr>
              <w:t>.</w:t>
            </w:r>
          </w:p>
        </w:tc>
        <w:tc>
          <w:tcPr>
            <w:tcW w:w="397" w:type="pct"/>
          </w:tcPr>
          <w:p w14:paraId="5621D68C" w14:textId="0CC76BC5" w:rsidR="00590EF7" w:rsidRPr="000C1183" w:rsidRDefault="00F27727"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6B309804"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4244C584"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5" w:type="pct"/>
          </w:tcPr>
          <w:p w14:paraId="635A40BA" w14:textId="581F10A1" w:rsidR="00590EF7" w:rsidRPr="000C1183" w:rsidRDefault="00F27727"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r>
      <w:tr w:rsidR="004643AC" w:rsidRPr="000C1183" w14:paraId="3F132ED2" w14:textId="77777777" w:rsidTr="0088045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2AC3856D" w14:textId="536DA655"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5</w:t>
            </w:r>
          </w:p>
        </w:tc>
        <w:tc>
          <w:tcPr>
            <w:tcW w:w="793" w:type="pct"/>
            <w:gridSpan w:val="2"/>
          </w:tcPr>
          <w:p w14:paraId="75B1F47C" w14:textId="44BD3C6A" w:rsidR="00590EF7" w:rsidRPr="000C1183" w:rsidRDefault="00590EF7" w:rsidP="002D29FF">
            <w:pPr>
              <w:pStyle w:val="BodyTable"/>
              <w:spacing w:before="120" w:after="120" w:line="23" w:lineRule="atLeast"/>
              <w:rPr>
                <w:rFonts w:ascii="Trebuchet MS" w:hAnsi="Trebuchet MS"/>
              </w:rPr>
            </w:pPr>
            <w:r w:rsidRPr="000C1183">
              <w:rPr>
                <w:rFonts w:ascii="Trebuchet MS" w:hAnsi="Trebuchet MS"/>
                <w:szCs w:val="20"/>
              </w:rPr>
              <w:t>Derularea procesului de analiză a postului</w:t>
            </w:r>
          </w:p>
        </w:tc>
        <w:tc>
          <w:tcPr>
            <w:tcW w:w="2526" w:type="pct"/>
          </w:tcPr>
          <w:p w14:paraId="46FD3A39" w14:textId="5E111FCF" w:rsidR="00590EF7" w:rsidRPr="000C1183" w:rsidRDefault="004747BA" w:rsidP="002D29FF">
            <w:pPr>
              <w:pStyle w:val="BodyTable"/>
              <w:spacing w:line="23" w:lineRule="atLeast"/>
              <w:jc w:val="both"/>
              <w:rPr>
                <w:rFonts w:ascii="Trebuchet MS" w:hAnsi="Trebuchet MS"/>
              </w:rPr>
            </w:pPr>
            <w:r w:rsidRPr="000C1183">
              <w:rPr>
                <w:rFonts w:ascii="Trebuchet MS" w:hAnsi="Trebuchet MS"/>
              </w:rPr>
              <w:t xml:space="preserve">GL derulează procesul de analiză a postului în concordanță cu </w:t>
            </w:r>
            <w:r w:rsidR="009333AA" w:rsidRPr="000C1183">
              <w:rPr>
                <w:rFonts w:ascii="Trebuchet MS" w:hAnsi="Trebuchet MS"/>
              </w:rPr>
              <w:t>recomandările incluse în Metodologia-cadru de analiză a postului și îndrumările metodologice incluse în Livrabilul 1</w:t>
            </w:r>
            <w:r w:rsidR="000A0B91" w:rsidRPr="000C1183">
              <w:rPr>
                <w:rFonts w:ascii="Trebuchet MS" w:hAnsi="Trebuchet MS"/>
              </w:rPr>
              <w:t xml:space="preserve"> - Dezvoltarea și actualizarea metodologiei de analiză a posturilor</w:t>
            </w:r>
            <w:r w:rsidR="00AB6768" w:rsidRPr="000C1183">
              <w:rPr>
                <w:rStyle w:val="FootnoteReference"/>
              </w:rPr>
              <w:footnoteReference w:id="10"/>
            </w:r>
            <w:r w:rsidR="000A0B91" w:rsidRPr="000C1183">
              <w:rPr>
                <w:rFonts w:ascii="Trebuchet MS" w:hAnsi="Trebuchet MS"/>
              </w:rPr>
              <w:t>, elaborat în cadrul proiectului Lot 2: Servicii de consultanță în vederea elaborării de studii/analize și proiecte de acte normative și acordarea de suport în vederea implementării jalonului 419-PNRR, și postat pe website-ul ANFP, include îndrumări metodologice privind derularea procesului de analiză postului, în completarea Metodologiei-cadru de analiză a posturilor, anexă la OPANFP nr. 332/19.02.2024</w:t>
            </w:r>
            <w:r w:rsidR="00A11F0F" w:rsidRPr="000C1183">
              <w:rPr>
                <w:rFonts w:ascii="Trebuchet MS" w:hAnsi="Trebuchet MS"/>
              </w:rPr>
              <w:t>; următoarele activități descrise fac parte din procesul de analiză a posturilor – elementele adiționale incluse în cadrul acestui livrabil au titlu de recomandare, în vederea facilitării actualizării cadrelor de competențe specifice.</w:t>
            </w:r>
          </w:p>
        </w:tc>
        <w:tc>
          <w:tcPr>
            <w:tcW w:w="397" w:type="pct"/>
          </w:tcPr>
          <w:p w14:paraId="7BAF7C3D" w14:textId="05087C7C" w:rsidR="00590EF7" w:rsidRPr="000C1183" w:rsidRDefault="00F27727"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163E20B5"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68796CA2" w14:textId="60BF6326" w:rsidR="00590EF7" w:rsidRPr="000C1183" w:rsidRDefault="00F27727"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15497B7D"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r>
      <w:tr w:rsidR="004643AC" w:rsidRPr="000C1183" w14:paraId="7D1156A5" w14:textId="77777777" w:rsidTr="00880457">
        <w:tc>
          <w:tcPr>
            <w:tcW w:w="246" w:type="pct"/>
            <w:vAlign w:val="center"/>
          </w:tcPr>
          <w:p w14:paraId="42F19F0B" w14:textId="3092E073"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6</w:t>
            </w:r>
          </w:p>
        </w:tc>
        <w:tc>
          <w:tcPr>
            <w:tcW w:w="793" w:type="pct"/>
            <w:gridSpan w:val="2"/>
          </w:tcPr>
          <w:p w14:paraId="5DF801E8" w14:textId="7C764259" w:rsidR="00590EF7" w:rsidRPr="000C1183" w:rsidRDefault="00025982" w:rsidP="002D29FF">
            <w:pPr>
              <w:pStyle w:val="BodyTable"/>
              <w:spacing w:before="120" w:after="120" w:line="23" w:lineRule="atLeast"/>
              <w:rPr>
                <w:rFonts w:ascii="Trebuchet MS" w:hAnsi="Trebuchet MS"/>
              </w:rPr>
            </w:pPr>
            <w:r w:rsidRPr="000C1183">
              <w:rPr>
                <w:rFonts w:ascii="Trebuchet MS" w:hAnsi="Trebuchet MS"/>
                <w:szCs w:val="20"/>
              </w:rPr>
              <w:t>Analiza nevoilor și i</w:t>
            </w:r>
            <w:r w:rsidR="00590EF7" w:rsidRPr="000C1183">
              <w:rPr>
                <w:rFonts w:ascii="Trebuchet MS" w:hAnsi="Trebuchet MS"/>
                <w:szCs w:val="20"/>
              </w:rPr>
              <w:t>dentificarea necesarului de competențe specifice și stabilirea acestora de către grupul de lucru</w:t>
            </w:r>
          </w:p>
        </w:tc>
        <w:tc>
          <w:tcPr>
            <w:tcW w:w="2526" w:type="pct"/>
          </w:tcPr>
          <w:p w14:paraId="3FCD2B88" w14:textId="77777777" w:rsidR="00590EF7" w:rsidRPr="000C1183" w:rsidRDefault="00172D0E" w:rsidP="002D29FF">
            <w:pPr>
              <w:pStyle w:val="BodyTable"/>
              <w:spacing w:line="23" w:lineRule="atLeast"/>
              <w:jc w:val="both"/>
              <w:rPr>
                <w:rFonts w:ascii="Trebuchet MS" w:hAnsi="Trebuchet MS"/>
              </w:rPr>
            </w:pPr>
            <w:r w:rsidRPr="000C1183">
              <w:rPr>
                <w:rFonts w:ascii="Trebuchet MS" w:hAnsi="Trebuchet MS"/>
              </w:rPr>
              <w:t>FP-CRU împreună cu GL analizează nevoile structurii din cadrul căreia urmează să facă parte funcția publică vacanta transformată în condițiile legii</w:t>
            </w:r>
            <w:r w:rsidR="00833E0D" w:rsidRPr="000C1183">
              <w:rPr>
                <w:rFonts w:ascii="Trebuchet MS" w:hAnsi="Trebuchet MS"/>
              </w:rPr>
              <w:t xml:space="preserve">, stabilind următoarele elemente componente ale Fișei postului standardizate: </w:t>
            </w:r>
          </w:p>
          <w:p w14:paraId="0E60F974" w14:textId="77777777" w:rsidR="00995700" w:rsidRPr="000C1183" w:rsidRDefault="00995700" w:rsidP="000A0B91">
            <w:pPr>
              <w:pStyle w:val="BodyTable"/>
              <w:numPr>
                <w:ilvl w:val="0"/>
                <w:numId w:val="49"/>
              </w:numPr>
              <w:spacing w:line="23" w:lineRule="atLeast"/>
              <w:ind w:left="648"/>
              <w:jc w:val="both"/>
              <w:rPr>
                <w:rFonts w:ascii="Trebuchet MS" w:hAnsi="Trebuchet MS" w:cs="Arial"/>
                <w:b/>
                <w:szCs w:val="20"/>
              </w:rPr>
            </w:pPr>
            <w:r w:rsidRPr="000C1183">
              <w:rPr>
                <w:rFonts w:ascii="Trebuchet MS" w:hAnsi="Trebuchet MS" w:cs="Arial"/>
                <w:b/>
                <w:szCs w:val="20"/>
              </w:rPr>
              <w:t xml:space="preserve">Informații generale privind postul </w:t>
            </w:r>
            <w:r w:rsidRPr="000C1183">
              <w:rPr>
                <w:rFonts w:ascii="Trebuchet MS" w:hAnsi="Trebuchet MS" w:cs="Arial"/>
                <w:bCs w:val="0"/>
                <w:szCs w:val="20"/>
              </w:rPr>
              <w:t>(denumirea, nivelul, clasa, gradul profesional)</w:t>
            </w:r>
          </w:p>
          <w:p w14:paraId="7517B55C" w14:textId="77777777" w:rsidR="00995700" w:rsidRPr="000C1183" w:rsidRDefault="009C6A07" w:rsidP="000A0B91">
            <w:pPr>
              <w:pStyle w:val="BodyTable"/>
              <w:numPr>
                <w:ilvl w:val="0"/>
                <w:numId w:val="49"/>
              </w:numPr>
              <w:spacing w:line="23" w:lineRule="atLeast"/>
              <w:ind w:left="648"/>
              <w:jc w:val="both"/>
              <w:rPr>
                <w:rFonts w:ascii="Trebuchet MS" w:hAnsi="Trebuchet MS"/>
                <w:b/>
                <w:bCs w:val="0"/>
              </w:rPr>
            </w:pPr>
            <w:r w:rsidRPr="000C1183">
              <w:rPr>
                <w:rFonts w:ascii="Trebuchet MS" w:hAnsi="Trebuchet MS"/>
                <w:b/>
                <w:bCs w:val="0"/>
              </w:rPr>
              <w:t xml:space="preserve">Descrierea postului </w:t>
            </w:r>
            <w:r w:rsidRPr="000C1183">
              <w:rPr>
                <w:rFonts w:ascii="Trebuchet MS" w:hAnsi="Trebuchet MS"/>
              </w:rPr>
              <w:t>(scopul principal al acestuia)</w:t>
            </w:r>
          </w:p>
          <w:p w14:paraId="20957545" w14:textId="77777777" w:rsidR="009C6A07" w:rsidRPr="000C1183" w:rsidRDefault="007C0448" w:rsidP="000A0B91">
            <w:pPr>
              <w:pStyle w:val="BodyTable"/>
              <w:numPr>
                <w:ilvl w:val="0"/>
                <w:numId w:val="49"/>
              </w:numPr>
              <w:spacing w:line="23" w:lineRule="atLeast"/>
              <w:ind w:left="648"/>
              <w:jc w:val="both"/>
              <w:rPr>
                <w:rFonts w:ascii="Trebuchet MS" w:hAnsi="Trebuchet MS"/>
                <w:b/>
                <w:bCs w:val="0"/>
              </w:rPr>
            </w:pPr>
            <w:r w:rsidRPr="000C1183">
              <w:rPr>
                <w:rFonts w:ascii="Trebuchet MS" w:hAnsi="Trebuchet MS"/>
                <w:b/>
                <w:bCs w:val="0"/>
              </w:rPr>
              <w:t>Atribuții principale</w:t>
            </w:r>
          </w:p>
          <w:p w14:paraId="2201C9D5" w14:textId="77777777" w:rsidR="007C0448" w:rsidRPr="000C1183" w:rsidRDefault="007C0448" w:rsidP="000A0B91">
            <w:pPr>
              <w:pStyle w:val="BodyTable"/>
              <w:numPr>
                <w:ilvl w:val="0"/>
                <w:numId w:val="49"/>
              </w:numPr>
              <w:spacing w:line="23" w:lineRule="atLeast"/>
              <w:ind w:left="648"/>
              <w:jc w:val="both"/>
              <w:rPr>
                <w:rFonts w:ascii="Trebuchet MS" w:hAnsi="Trebuchet MS"/>
              </w:rPr>
            </w:pPr>
            <w:r w:rsidRPr="000C1183">
              <w:rPr>
                <w:rFonts w:ascii="Trebuchet MS" w:hAnsi="Trebuchet MS"/>
                <w:b/>
                <w:bCs w:val="0"/>
              </w:rPr>
              <w:t>Condiții pentru ocuparea postului</w:t>
            </w:r>
          </w:p>
          <w:p w14:paraId="7D5381BC" w14:textId="29488488" w:rsidR="00A75351" w:rsidRPr="000C1183" w:rsidRDefault="00025982" w:rsidP="00025982">
            <w:pPr>
              <w:pStyle w:val="BodyTable"/>
              <w:spacing w:line="23" w:lineRule="atLeast"/>
              <w:jc w:val="both"/>
              <w:rPr>
                <w:rFonts w:ascii="Trebuchet MS" w:hAnsi="Trebuchet MS"/>
                <w:bCs w:val="0"/>
              </w:rPr>
            </w:pPr>
            <w:r w:rsidRPr="000C1183">
              <w:rPr>
                <w:rFonts w:ascii="Trebuchet MS" w:hAnsi="Trebuchet MS"/>
                <w:bCs w:val="0"/>
              </w:rPr>
              <w:t>Ulterior, GL</w:t>
            </w:r>
            <w:r w:rsidR="0069712D" w:rsidRPr="000C1183">
              <w:rPr>
                <w:rFonts w:ascii="Trebuchet MS" w:hAnsi="Trebuchet MS"/>
                <w:bCs w:val="0"/>
              </w:rPr>
              <w:t xml:space="preserve"> identifică setul de cunoștințe, abilități și atitudini necesare în vederea derulării atribuțiilor</w:t>
            </w:r>
            <w:r w:rsidR="00352DB9" w:rsidRPr="000C1183">
              <w:rPr>
                <w:rFonts w:ascii="Trebuchet MS" w:hAnsi="Trebuchet MS"/>
                <w:bCs w:val="0"/>
              </w:rPr>
              <w:t xml:space="preserve"> funcției publice, prin consultarea îndrumărilor metodologice </w:t>
            </w:r>
            <w:r w:rsidR="00CC1B03" w:rsidRPr="000C1183">
              <w:rPr>
                <w:rFonts w:ascii="Trebuchet MS" w:hAnsi="Trebuchet MS"/>
                <w:bCs w:val="0"/>
              </w:rPr>
              <w:t xml:space="preserve">conexe procesului de analiză a posturilor și Compendiului de competențe specifice (anexa nr. </w:t>
            </w:r>
            <w:r w:rsidR="00AB6768" w:rsidRPr="000C1183">
              <w:rPr>
                <w:rFonts w:ascii="Trebuchet MS" w:hAnsi="Trebuchet MS"/>
                <w:bCs w:val="0"/>
              </w:rPr>
              <w:t>4</w:t>
            </w:r>
            <w:r w:rsidR="00CC1B03" w:rsidRPr="000C1183">
              <w:rPr>
                <w:rFonts w:ascii="Trebuchet MS" w:hAnsi="Trebuchet MS"/>
                <w:bCs w:val="0"/>
              </w:rPr>
              <w:t xml:space="preserve"> la prezentul livrabil)</w:t>
            </w:r>
            <w:r w:rsidR="00024059" w:rsidRPr="000C1183">
              <w:rPr>
                <w:rFonts w:ascii="Trebuchet MS" w:hAnsi="Trebuchet MS"/>
                <w:bCs w:val="0"/>
              </w:rPr>
              <w:t xml:space="preserve">. </w:t>
            </w:r>
          </w:p>
          <w:p w14:paraId="0E6E1666" w14:textId="12702B64" w:rsidR="00025982" w:rsidRPr="000C1183" w:rsidRDefault="00910CE3" w:rsidP="00025982">
            <w:pPr>
              <w:pStyle w:val="BodyTable"/>
              <w:spacing w:line="23" w:lineRule="atLeast"/>
              <w:jc w:val="both"/>
              <w:rPr>
                <w:rFonts w:ascii="Trebuchet MS" w:hAnsi="Trebuchet MS"/>
                <w:bCs w:val="0"/>
              </w:rPr>
            </w:pPr>
            <w:r w:rsidRPr="000C1183">
              <w:rPr>
                <w:rFonts w:ascii="Trebuchet MS" w:hAnsi="Trebuchet MS"/>
                <w:bCs w:val="0"/>
              </w:rPr>
              <w:t xml:space="preserve">În derularea acestei activități, FP-CRU poate solicita asistență de specialitate din partea ANFP, conform Livrabilului 2 – Metodologie privind activitatea de </w:t>
            </w:r>
            <w:r w:rsidRPr="000C1183">
              <w:rPr>
                <w:rFonts w:ascii="Trebuchet MS" w:hAnsi="Trebuchet MS"/>
                <w:bCs w:val="0"/>
              </w:rPr>
              <w:lastRenderedPageBreak/>
              <w:t>acordare a asistenței de specialitate compartimentelor de resurse umane</w:t>
            </w:r>
            <w:r w:rsidR="00AB6768" w:rsidRPr="000C1183">
              <w:rPr>
                <w:rStyle w:val="FootnoteReference"/>
                <w:rFonts w:ascii="Trebuchet MS" w:hAnsi="Trebuchet MS"/>
                <w:bCs w:val="0"/>
              </w:rPr>
              <w:footnoteReference w:id="11"/>
            </w:r>
            <w:r w:rsidR="000A0B91" w:rsidRPr="000C1183">
              <w:rPr>
                <w:rFonts w:ascii="Trebuchet MS" w:hAnsi="Trebuchet MS"/>
                <w:bCs w:val="0"/>
              </w:rPr>
              <w:t xml:space="preserve">, </w:t>
            </w:r>
            <w:r w:rsidR="000A0B91" w:rsidRPr="000C1183">
              <w:rPr>
                <w:rFonts w:ascii="Trebuchet MS" w:hAnsi="Trebuchet MS"/>
              </w:rPr>
              <w:t>elaborat în cadrul  proiectului Lot 2: Servicii de consultanță în vederea elaborării de studii/analize și proiecte de acte normative și acordarea de suport în vederea implementării jalonului 419-PNRR, și postat pe website-ul ANFP</w:t>
            </w:r>
            <w:r w:rsidR="00844FF7" w:rsidRPr="000C1183">
              <w:rPr>
                <w:rFonts w:ascii="Trebuchet MS" w:hAnsi="Trebuchet MS"/>
                <w:bCs w:val="0"/>
              </w:rPr>
              <w:t>, în eventualitatea în care speța nu a fost soluționată prin consultarea resurselor puse la dispoziție de către ANFP</w:t>
            </w:r>
            <w:r w:rsidRPr="000C1183">
              <w:rPr>
                <w:rFonts w:ascii="Trebuchet MS" w:hAnsi="Trebuchet MS"/>
                <w:bCs w:val="0"/>
              </w:rPr>
              <w:t>.</w:t>
            </w:r>
          </w:p>
        </w:tc>
        <w:tc>
          <w:tcPr>
            <w:tcW w:w="397" w:type="pct"/>
          </w:tcPr>
          <w:p w14:paraId="08637FEB" w14:textId="77777777" w:rsidR="00590EF7" w:rsidRPr="000C1183" w:rsidRDefault="00F27727"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p w14:paraId="305DF6DC" w14:textId="6497AAFA" w:rsidR="00F27727" w:rsidRPr="000C1183" w:rsidRDefault="00F27727"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1FD42B6B"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29926504"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5" w:type="pct"/>
          </w:tcPr>
          <w:p w14:paraId="703A0651"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r>
      <w:tr w:rsidR="004643AC" w:rsidRPr="000C1183" w14:paraId="67DD788B" w14:textId="77777777" w:rsidTr="0088045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4FC5C1DA" w14:textId="0DB95FE4" w:rsidR="00590EF7" w:rsidRPr="000C1183" w:rsidRDefault="00590EF7" w:rsidP="00590EF7">
            <w:pPr>
              <w:pStyle w:val="BodyTable"/>
              <w:spacing w:before="120" w:after="120" w:line="23" w:lineRule="atLeast"/>
              <w:rPr>
                <w:rFonts w:ascii="Trebuchet MS" w:hAnsi="Trebuchet MS"/>
                <w:b/>
                <w:bCs w:val="0"/>
                <w:szCs w:val="20"/>
              </w:rPr>
            </w:pPr>
            <w:r w:rsidRPr="000C1183">
              <w:rPr>
                <w:rFonts w:ascii="Trebuchet MS" w:hAnsi="Trebuchet MS"/>
                <w:b/>
                <w:bCs w:val="0"/>
                <w:szCs w:val="20"/>
              </w:rPr>
              <w:t>7</w:t>
            </w:r>
          </w:p>
        </w:tc>
        <w:tc>
          <w:tcPr>
            <w:tcW w:w="793" w:type="pct"/>
            <w:gridSpan w:val="2"/>
          </w:tcPr>
          <w:p w14:paraId="71B69F23" w14:textId="22BD35CD" w:rsidR="00590EF7" w:rsidRPr="000C1183" w:rsidRDefault="00590EF7" w:rsidP="002D29FF">
            <w:pPr>
              <w:pStyle w:val="BodyTable"/>
              <w:spacing w:before="120" w:after="120" w:line="23" w:lineRule="atLeast"/>
              <w:rPr>
                <w:rFonts w:ascii="Trebuchet MS" w:hAnsi="Trebuchet MS"/>
              </w:rPr>
            </w:pPr>
            <w:r w:rsidRPr="000C1183">
              <w:rPr>
                <w:rFonts w:ascii="Trebuchet MS" w:hAnsi="Trebuchet MS"/>
                <w:szCs w:val="20"/>
              </w:rPr>
              <w:t>Completarea documentației aferente avizării competențelor specifice</w:t>
            </w:r>
          </w:p>
        </w:tc>
        <w:tc>
          <w:tcPr>
            <w:tcW w:w="2526" w:type="pct"/>
          </w:tcPr>
          <w:p w14:paraId="6AA418CA" w14:textId="37B69259" w:rsidR="006B3B3E" w:rsidRPr="000C1183" w:rsidRDefault="00BE3851" w:rsidP="00023530">
            <w:pPr>
              <w:pStyle w:val="BodyTable"/>
              <w:spacing w:line="23" w:lineRule="atLeast"/>
              <w:jc w:val="both"/>
              <w:rPr>
                <w:rFonts w:ascii="Trebuchet MS" w:hAnsi="Trebuchet MS"/>
                <w:bCs w:val="0"/>
              </w:rPr>
            </w:pPr>
            <w:r w:rsidRPr="000C1183">
              <w:rPr>
                <w:rFonts w:ascii="Trebuchet MS" w:hAnsi="Trebuchet MS"/>
                <w:bCs w:val="0"/>
              </w:rPr>
              <w:t xml:space="preserve">GL (respectiv, în funcție de rolurile asumate în cadrul GL, FP-CRU) completează documentația aferentă avizării competențelor specifice în concordanță cu precizările legale și cele incluse în Metodologia-cadru de analiză a posturilor, anexă a OPANFP </w:t>
            </w:r>
            <w:r w:rsidRPr="000C1183">
              <w:rPr>
                <w:rFonts w:ascii="Trebuchet MS" w:hAnsi="Trebuchet MS"/>
                <w:szCs w:val="18"/>
              </w:rPr>
              <w:t>nr. 332/19.02.2024</w:t>
            </w:r>
            <w:r w:rsidR="008A4B15" w:rsidRPr="000C1183">
              <w:rPr>
                <w:rFonts w:ascii="Trebuchet MS" w:hAnsi="Trebuchet MS"/>
                <w:bCs w:val="0"/>
                <w:szCs w:val="18"/>
              </w:rPr>
              <w:t xml:space="preserve">) precum și cu recomandările prevăzute în îndrumările metodologice incluse în Livrabilul 1, </w:t>
            </w:r>
            <w:r w:rsidR="00AB6768" w:rsidRPr="000C1183">
              <w:rPr>
                <w:rFonts w:ascii="Trebuchet MS" w:hAnsi="Trebuchet MS"/>
                <w:bCs w:val="0"/>
                <w:szCs w:val="18"/>
              </w:rPr>
              <w:t>ante menționat</w:t>
            </w:r>
            <w:r w:rsidR="008A4B15" w:rsidRPr="000C1183">
              <w:rPr>
                <w:rFonts w:ascii="Trebuchet MS" w:hAnsi="Trebuchet MS"/>
                <w:bCs w:val="0"/>
                <w:szCs w:val="18"/>
              </w:rPr>
              <w:t>.</w:t>
            </w:r>
          </w:p>
          <w:p w14:paraId="12CB0496" w14:textId="267ED452" w:rsidR="00023530" w:rsidRPr="000C1183" w:rsidRDefault="00023530" w:rsidP="00023530">
            <w:pPr>
              <w:pStyle w:val="BodyTable"/>
              <w:spacing w:line="23" w:lineRule="atLeast"/>
              <w:jc w:val="both"/>
              <w:rPr>
                <w:rFonts w:ascii="Trebuchet MS" w:hAnsi="Trebuchet MS"/>
                <w:bCs w:val="0"/>
              </w:rPr>
            </w:pPr>
            <w:r w:rsidRPr="000C1183">
              <w:rPr>
                <w:rFonts w:ascii="Trebuchet MS" w:hAnsi="Trebuchet MS"/>
                <w:bCs w:val="0"/>
              </w:rPr>
              <w:t xml:space="preserve">În eventualitatea în care funcția publică vacantă transformată presupune inclusiv modificarea nivelului ierarhic și a gradului, </w:t>
            </w:r>
            <w:r w:rsidR="00387BBE" w:rsidRPr="000C1183">
              <w:rPr>
                <w:rFonts w:ascii="Trebuchet MS" w:hAnsi="Trebuchet MS"/>
                <w:bCs w:val="0"/>
              </w:rPr>
              <w:t>GL transpune cadrul de competențe generale aferent noii funcții publice, în conformitate cu art. 17 din anexa nr. 8 la OUG nr. 57/2019, cu modificările și completările ulterioare.</w:t>
            </w:r>
          </w:p>
          <w:p w14:paraId="7F2A9713" w14:textId="77777777" w:rsidR="00590EF7" w:rsidRPr="000C1183" w:rsidRDefault="00F04A86" w:rsidP="002D29FF">
            <w:pPr>
              <w:pStyle w:val="BodyTable"/>
              <w:spacing w:line="23" w:lineRule="atLeast"/>
              <w:jc w:val="both"/>
              <w:rPr>
                <w:rFonts w:ascii="Trebuchet MS" w:hAnsi="Trebuchet MS"/>
                <w:bCs w:val="0"/>
              </w:rPr>
            </w:pPr>
            <w:r w:rsidRPr="000C1183">
              <w:rPr>
                <w:rFonts w:ascii="Trebuchet MS" w:hAnsi="Trebuchet MS"/>
                <w:bCs w:val="0"/>
              </w:rPr>
              <w:t xml:space="preserve">În eventualitatea în care, în etapa de analiză a postului, GL identifică în cadrul compendiului de competențe specifice cunoștințe abilități, atitudini translatabile funcției publice vacante vizate de actualizare,  </w:t>
            </w:r>
            <w:r w:rsidR="006B3B3E" w:rsidRPr="000C1183">
              <w:rPr>
                <w:rFonts w:ascii="Trebuchet MS" w:hAnsi="Trebuchet MS"/>
                <w:bCs w:val="0"/>
              </w:rPr>
              <w:t>GL transpune definiția competenței specifice și adaptează modalitatea de verificare a acesteia în concordanță.</w:t>
            </w:r>
          </w:p>
          <w:p w14:paraId="0603FD6D" w14:textId="2A87A61E" w:rsidR="0080200A" w:rsidRPr="000C1183" w:rsidRDefault="00F353CD" w:rsidP="002D29FF">
            <w:pPr>
              <w:pStyle w:val="BodyTable"/>
              <w:spacing w:line="23" w:lineRule="atLeast"/>
              <w:jc w:val="both"/>
              <w:rPr>
                <w:rFonts w:ascii="Trebuchet MS" w:hAnsi="Trebuchet MS"/>
                <w:bCs w:val="0"/>
              </w:rPr>
            </w:pPr>
            <w:r w:rsidRPr="000C1183">
              <w:rPr>
                <w:rFonts w:ascii="Trebuchet MS" w:hAnsi="Trebuchet MS"/>
                <w:bCs w:val="0"/>
              </w:rPr>
              <w:t xml:space="preserve">În derularea </w:t>
            </w:r>
            <w:r w:rsidR="000955D7" w:rsidRPr="000C1183">
              <w:rPr>
                <w:rFonts w:ascii="Trebuchet MS" w:hAnsi="Trebuchet MS"/>
                <w:bCs w:val="0"/>
              </w:rPr>
              <w:t>acestei activități, FP-CRU poate solicita asistență de specialitate din partea ANFP, conform Livrabilului 2 – Metodologie privind activitatea de acordare a asistenței de specialitate compartimentelor de resurse umane</w:t>
            </w:r>
            <w:r w:rsidR="000A0B91" w:rsidRPr="000C1183">
              <w:rPr>
                <w:rFonts w:ascii="Trebuchet MS" w:hAnsi="Trebuchet MS"/>
                <w:bCs w:val="0"/>
              </w:rPr>
              <w:t>,</w:t>
            </w:r>
            <w:r w:rsidR="000A0B91" w:rsidRPr="000C1183">
              <w:rPr>
                <w:rFonts w:ascii="Trebuchet MS" w:hAnsi="Trebuchet MS"/>
              </w:rPr>
              <w:t xml:space="preserve"> elaborat în cadrul  proiectului Lot 2: Servicii de consultanță în vederea elaborării de studii/analize și proiecte de acte normative și acordarea de suport în vederea implementării jalonului 419-PNRR, și postat pe website-ul ANFP</w:t>
            </w:r>
            <w:r w:rsidR="00844FF7" w:rsidRPr="000C1183">
              <w:rPr>
                <w:rFonts w:ascii="Trebuchet MS" w:hAnsi="Trebuchet MS"/>
                <w:bCs w:val="0"/>
              </w:rPr>
              <w:t>, în eventualitatea în care speța nu a fost soluționată prin consultarea resurselor puse la dispoziție de către ANFP.</w:t>
            </w:r>
          </w:p>
        </w:tc>
        <w:tc>
          <w:tcPr>
            <w:tcW w:w="397" w:type="pct"/>
          </w:tcPr>
          <w:p w14:paraId="02915951" w14:textId="37786C21" w:rsidR="00910CE3" w:rsidRPr="000C1183" w:rsidRDefault="00910CE3" w:rsidP="00910CE3">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 sau</w:t>
            </w:r>
          </w:p>
          <w:p w14:paraId="621DEDE0" w14:textId="1D1C1E58" w:rsidR="00590EF7" w:rsidRPr="000C1183" w:rsidRDefault="00910CE3" w:rsidP="00910CE3">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313B9BD1"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56D57AEA" w14:textId="1265CE64" w:rsidR="00590EF7" w:rsidRPr="000C1183" w:rsidRDefault="00910CE3"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c>
          <w:tcPr>
            <w:tcW w:w="345" w:type="pct"/>
          </w:tcPr>
          <w:p w14:paraId="56D9429E"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r>
      <w:tr w:rsidR="0080200A" w:rsidRPr="000C1183" w14:paraId="6166047F" w14:textId="77777777" w:rsidTr="00880457">
        <w:tc>
          <w:tcPr>
            <w:tcW w:w="246" w:type="pct"/>
            <w:vAlign w:val="center"/>
          </w:tcPr>
          <w:p w14:paraId="4E9332CB" w14:textId="47F191AD" w:rsidR="0080200A" w:rsidRPr="000C1183" w:rsidRDefault="0017704D" w:rsidP="00590EF7">
            <w:pPr>
              <w:pStyle w:val="BodyTable"/>
              <w:spacing w:before="120" w:after="120" w:line="23" w:lineRule="atLeast"/>
              <w:rPr>
                <w:rFonts w:ascii="Trebuchet MS" w:hAnsi="Trebuchet MS"/>
                <w:b/>
                <w:bCs w:val="0"/>
                <w:szCs w:val="20"/>
              </w:rPr>
            </w:pPr>
            <w:r>
              <w:rPr>
                <w:rFonts w:ascii="Trebuchet MS" w:hAnsi="Trebuchet MS"/>
                <w:b/>
                <w:bCs w:val="0"/>
                <w:szCs w:val="20"/>
              </w:rPr>
              <w:t>8</w:t>
            </w:r>
          </w:p>
        </w:tc>
        <w:tc>
          <w:tcPr>
            <w:tcW w:w="793" w:type="pct"/>
            <w:gridSpan w:val="2"/>
          </w:tcPr>
          <w:p w14:paraId="00106BC5" w14:textId="7D0476F0" w:rsidR="0080200A" w:rsidRPr="000C1183" w:rsidRDefault="00CF4DC7" w:rsidP="002D29FF">
            <w:pPr>
              <w:pStyle w:val="BodyTable"/>
              <w:spacing w:before="120" w:after="120" w:line="23" w:lineRule="atLeast"/>
              <w:rPr>
                <w:rFonts w:ascii="Trebuchet MS" w:hAnsi="Trebuchet MS"/>
                <w:szCs w:val="20"/>
              </w:rPr>
            </w:pPr>
            <w:r>
              <w:rPr>
                <w:rFonts w:ascii="Trebuchet MS" w:hAnsi="Trebuchet MS"/>
                <w:szCs w:val="20"/>
              </w:rPr>
              <w:t>Solicitarea avizării structurii în cadrul căreia se va constitui o nouă</w:t>
            </w:r>
            <w:r w:rsidR="0017704D">
              <w:rPr>
                <w:rFonts w:ascii="Trebuchet MS" w:hAnsi="Trebuchet MS"/>
                <w:szCs w:val="20"/>
              </w:rPr>
              <w:t xml:space="preserve"> funcție </w:t>
            </w:r>
            <w:r w:rsidR="0017704D">
              <w:rPr>
                <w:rFonts w:ascii="Trebuchet MS" w:hAnsi="Trebuchet MS"/>
                <w:szCs w:val="20"/>
              </w:rPr>
              <w:lastRenderedPageBreak/>
              <w:t>publică vacantă</w:t>
            </w:r>
          </w:p>
        </w:tc>
        <w:tc>
          <w:tcPr>
            <w:tcW w:w="2526" w:type="pct"/>
          </w:tcPr>
          <w:p w14:paraId="25C7365D" w14:textId="597B0273" w:rsidR="00FC4681" w:rsidRPr="000C1183" w:rsidRDefault="00FC4681" w:rsidP="00FC4681">
            <w:pPr>
              <w:pStyle w:val="BodyTable"/>
              <w:spacing w:line="23" w:lineRule="atLeast"/>
              <w:jc w:val="both"/>
              <w:rPr>
                <w:rFonts w:ascii="Trebuchet MS" w:hAnsi="Trebuchet MS"/>
                <w:szCs w:val="20"/>
              </w:rPr>
            </w:pPr>
            <w:r w:rsidRPr="000C1183">
              <w:rPr>
                <w:rFonts w:ascii="Trebuchet MS" w:hAnsi="Trebuchet MS"/>
              </w:rPr>
              <w:lastRenderedPageBreak/>
              <w:t>FP-CRU solicită avizarea</w:t>
            </w:r>
            <w:r w:rsidR="007165E8">
              <w:rPr>
                <w:rFonts w:ascii="Trebuchet MS" w:hAnsi="Trebuchet MS"/>
              </w:rPr>
              <w:t xml:space="preserve"> asupra structurii în cadrul căreia se va constitui o nouă funcție </w:t>
            </w:r>
            <w:proofErr w:type="spellStart"/>
            <w:r w:rsidR="007165E8">
              <w:rPr>
                <w:rFonts w:ascii="Trebuchet MS" w:hAnsi="Trebuchet MS"/>
              </w:rPr>
              <w:t>pubică</w:t>
            </w:r>
            <w:proofErr w:type="spellEnd"/>
            <w:r w:rsidR="007165E8">
              <w:rPr>
                <w:rFonts w:ascii="Trebuchet MS" w:hAnsi="Trebuchet MS"/>
              </w:rPr>
              <w:t xml:space="preserve"> vacantă</w:t>
            </w:r>
            <w:r w:rsidRPr="000C1183">
              <w:rPr>
                <w:rFonts w:ascii="Trebuchet MS" w:hAnsi="Trebuchet MS"/>
              </w:rPr>
              <w:t xml:space="preserv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sidR="007165E8">
              <w:rPr>
                <w:rFonts w:ascii="Trebuchet MS" w:hAnsi="Trebuchet MS"/>
              </w:rPr>
              <w:t>.</w:t>
            </w:r>
          </w:p>
          <w:p w14:paraId="110305C3" w14:textId="6BDBCAB7" w:rsidR="0080200A" w:rsidRPr="000C1183" w:rsidRDefault="000D20DB" w:rsidP="00FC4681">
            <w:pPr>
              <w:pStyle w:val="BodyTable"/>
              <w:spacing w:line="23" w:lineRule="atLeast"/>
              <w:jc w:val="both"/>
              <w:rPr>
                <w:rFonts w:ascii="Trebuchet MS" w:hAnsi="Trebuchet MS"/>
                <w:bCs w:val="0"/>
              </w:rPr>
            </w:pPr>
            <w:r w:rsidRPr="000C1183">
              <w:rPr>
                <w:rFonts w:ascii="Trebuchet MS" w:hAnsi="Trebuchet MS"/>
                <w:szCs w:val="20"/>
              </w:rPr>
              <w:lastRenderedPageBreak/>
              <w:t xml:space="preserve">În situația în care avizul </w:t>
            </w:r>
            <w:r>
              <w:rPr>
                <w:rFonts w:ascii="Trebuchet MS" w:hAnsi="Trebuchet MS"/>
                <w:szCs w:val="20"/>
              </w:rPr>
              <w:t>asupra structurii</w:t>
            </w:r>
            <w:r w:rsidRPr="000C1183">
              <w:rPr>
                <w:rFonts w:ascii="Trebuchet MS" w:hAnsi="Trebuchet MS"/>
                <w:szCs w:val="20"/>
              </w:rPr>
              <w:t xml:space="preserve"> este negativ, GL revine asupra activităților de analiză a postului și reia procesul de avizare.</w:t>
            </w:r>
          </w:p>
        </w:tc>
        <w:tc>
          <w:tcPr>
            <w:tcW w:w="397" w:type="pct"/>
          </w:tcPr>
          <w:p w14:paraId="3C00CF3A" w14:textId="56A8A98D" w:rsidR="0080200A" w:rsidRPr="000C1183" w:rsidRDefault="007165E8" w:rsidP="00910CE3">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tc>
        <w:tc>
          <w:tcPr>
            <w:tcW w:w="346" w:type="pct"/>
          </w:tcPr>
          <w:p w14:paraId="061AACD9" w14:textId="77777777" w:rsidR="0080200A" w:rsidRPr="000C1183" w:rsidRDefault="0080200A"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4865BAC0" w14:textId="77777777" w:rsidR="0080200A" w:rsidRPr="000C1183" w:rsidRDefault="0080200A" w:rsidP="002D29FF">
            <w:pPr>
              <w:pStyle w:val="BodyTable"/>
              <w:spacing w:before="120" w:after="120" w:line="23" w:lineRule="atLeast"/>
              <w:jc w:val="both"/>
              <w:rPr>
                <w:rFonts w:ascii="Trebuchet MS" w:eastAsia="Trebuchet MS" w:hAnsi="Trebuchet MS" w:cs="Arial"/>
                <w:sz w:val="16"/>
                <w:szCs w:val="16"/>
              </w:rPr>
            </w:pPr>
          </w:p>
        </w:tc>
        <w:tc>
          <w:tcPr>
            <w:tcW w:w="345" w:type="pct"/>
          </w:tcPr>
          <w:p w14:paraId="01BA4141" w14:textId="74D374FA" w:rsidR="0080200A" w:rsidRPr="000C1183" w:rsidRDefault="007165E8"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r>
      <w:tr w:rsidR="004643AC" w:rsidRPr="000C1183" w14:paraId="1A633F55" w14:textId="77777777" w:rsidTr="0088045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6276FE08" w14:textId="0F071CEF" w:rsidR="00590EF7" w:rsidRPr="000C1183" w:rsidRDefault="0017704D" w:rsidP="00590EF7">
            <w:pPr>
              <w:pStyle w:val="BodyTable"/>
              <w:spacing w:before="120" w:after="120" w:line="23" w:lineRule="atLeast"/>
              <w:rPr>
                <w:rFonts w:ascii="Trebuchet MS" w:hAnsi="Trebuchet MS"/>
                <w:b/>
                <w:bCs w:val="0"/>
                <w:szCs w:val="20"/>
              </w:rPr>
            </w:pPr>
            <w:r>
              <w:rPr>
                <w:rFonts w:ascii="Trebuchet MS" w:hAnsi="Trebuchet MS"/>
                <w:b/>
                <w:bCs w:val="0"/>
                <w:szCs w:val="20"/>
              </w:rPr>
              <w:t>9</w:t>
            </w:r>
          </w:p>
        </w:tc>
        <w:tc>
          <w:tcPr>
            <w:tcW w:w="793" w:type="pct"/>
            <w:gridSpan w:val="2"/>
          </w:tcPr>
          <w:p w14:paraId="366661D6" w14:textId="5C9BDCEB" w:rsidR="00590EF7" w:rsidRPr="000C1183" w:rsidRDefault="00590EF7" w:rsidP="002D29FF">
            <w:pPr>
              <w:pStyle w:val="BodyTable"/>
              <w:spacing w:before="120" w:after="120" w:line="23" w:lineRule="atLeast"/>
              <w:rPr>
                <w:rFonts w:ascii="Trebuchet MS" w:hAnsi="Trebuchet MS"/>
              </w:rPr>
            </w:pPr>
            <w:r w:rsidRPr="000C1183">
              <w:rPr>
                <w:rFonts w:ascii="Trebuchet MS" w:hAnsi="Trebuchet MS"/>
                <w:szCs w:val="20"/>
              </w:rPr>
              <w:t xml:space="preserve">Solicitarea avizării competențelor specifice </w:t>
            </w:r>
          </w:p>
        </w:tc>
        <w:tc>
          <w:tcPr>
            <w:tcW w:w="2526" w:type="pct"/>
          </w:tcPr>
          <w:p w14:paraId="5B1E20B0" w14:textId="6462A1CD" w:rsidR="00590EF7" w:rsidRPr="000C1183" w:rsidRDefault="00F353CD" w:rsidP="002D29FF">
            <w:pPr>
              <w:pStyle w:val="BodyTable"/>
              <w:spacing w:line="23" w:lineRule="atLeast"/>
              <w:jc w:val="both"/>
              <w:rPr>
                <w:rFonts w:ascii="Trebuchet MS" w:hAnsi="Trebuchet MS"/>
                <w:szCs w:val="20"/>
              </w:rPr>
            </w:pPr>
            <w:r w:rsidRPr="000C1183">
              <w:rPr>
                <w:rFonts w:ascii="Trebuchet MS" w:hAnsi="Trebuchet MS"/>
              </w:rPr>
              <w:t>FP-CRU solicită avizarea competențelor specifice</w:t>
            </w:r>
            <w:r w:rsidR="007C6F95" w:rsidRPr="000C1183">
              <w:rPr>
                <w:rFonts w:ascii="Trebuchet MS" w:hAnsi="Trebuchet MS"/>
              </w:rPr>
              <w:t xml:space="preserve"> conform prevederilor</w:t>
            </w:r>
            <w:r w:rsidR="007C6F95" w:rsidRPr="000C1183">
              <w:rPr>
                <w:rFonts w:ascii="Trebuchet MS" w:hAnsi="Trebuchet MS"/>
                <w:bCs w:val="0"/>
              </w:rPr>
              <w:t xml:space="preserve"> anexei nr. 8 la OUG nr. 57/2019, cu modificările și completările ulterioare și în conformitate cu Metodologia-cadru de analiză a posturilor</w:t>
            </w:r>
            <w:r w:rsidR="00F57DF9">
              <w:rPr>
                <w:rFonts w:ascii="Trebuchet MS" w:hAnsi="Trebuchet MS"/>
                <w:szCs w:val="20"/>
              </w:rPr>
              <w:t>.</w:t>
            </w:r>
          </w:p>
          <w:p w14:paraId="10C41374" w14:textId="4754D045" w:rsidR="0045499E" w:rsidRPr="000C1183" w:rsidRDefault="0045499E" w:rsidP="002D29FF">
            <w:pPr>
              <w:pStyle w:val="BodyTable"/>
              <w:spacing w:line="23" w:lineRule="atLeast"/>
              <w:jc w:val="both"/>
              <w:rPr>
                <w:rFonts w:ascii="Trebuchet MS" w:hAnsi="Trebuchet MS"/>
              </w:rPr>
            </w:pPr>
            <w:r w:rsidRPr="000C1183">
              <w:rPr>
                <w:rFonts w:ascii="Trebuchet MS" w:hAnsi="Trebuchet MS"/>
                <w:szCs w:val="20"/>
              </w:rPr>
              <w:t>În situația în care avizul ANFP asupra competențelor specifice identificate este negativ, GL</w:t>
            </w:r>
            <w:r w:rsidR="00BD2F53" w:rsidRPr="000C1183">
              <w:rPr>
                <w:rFonts w:ascii="Trebuchet MS" w:hAnsi="Trebuchet MS"/>
                <w:szCs w:val="20"/>
              </w:rPr>
              <w:t xml:space="preserve"> revine asupra activităților de analiză a postului și reia procesul de avizare.</w:t>
            </w:r>
          </w:p>
        </w:tc>
        <w:tc>
          <w:tcPr>
            <w:tcW w:w="397" w:type="pct"/>
          </w:tcPr>
          <w:p w14:paraId="4D2B1245" w14:textId="0C13C8D7" w:rsidR="00590EF7" w:rsidRPr="000C1183" w:rsidRDefault="00910CE3"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0868C5B3"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36751555" w14:textId="77777777" w:rsidR="00590EF7" w:rsidRPr="000C1183" w:rsidRDefault="00590EF7" w:rsidP="002D29FF">
            <w:pPr>
              <w:pStyle w:val="BodyTable"/>
              <w:spacing w:before="120" w:after="120" w:line="23" w:lineRule="atLeast"/>
              <w:jc w:val="both"/>
              <w:rPr>
                <w:rFonts w:ascii="Trebuchet MS" w:eastAsia="Trebuchet MS" w:hAnsi="Trebuchet MS" w:cs="Arial"/>
                <w:sz w:val="16"/>
                <w:szCs w:val="16"/>
              </w:rPr>
            </w:pPr>
          </w:p>
        </w:tc>
        <w:tc>
          <w:tcPr>
            <w:tcW w:w="345" w:type="pct"/>
          </w:tcPr>
          <w:p w14:paraId="44C02549" w14:textId="53473C1C" w:rsidR="00590EF7" w:rsidRPr="000C1183" w:rsidRDefault="00910CE3"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260E70" w:rsidRPr="000C1183" w14:paraId="487CA545" w14:textId="77777777" w:rsidTr="00880457">
        <w:tc>
          <w:tcPr>
            <w:tcW w:w="246" w:type="pct"/>
            <w:vMerge w:val="restart"/>
            <w:vAlign w:val="center"/>
          </w:tcPr>
          <w:p w14:paraId="7E0302D7" w14:textId="7301948C" w:rsidR="00260E70" w:rsidRPr="000C1183" w:rsidRDefault="0017704D" w:rsidP="00590EF7">
            <w:pPr>
              <w:pStyle w:val="BodyTable"/>
              <w:spacing w:before="120" w:after="120" w:line="23" w:lineRule="atLeast"/>
              <w:rPr>
                <w:rFonts w:ascii="Trebuchet MS" w:hAnsi="Trebuchet MS"/>
                <w:b/>
                <w:bCs w:val="0"/>
                <w:szCs w:val="20"/>
              </w:rPr>
            </w:pPr>
            <w:r>
              <w:rPr>
                <w:rFonts w:ascii="Trebuchet MS" w:hAnsi="Trebuchet MS"/>
                <w:b/>
                <w:bCs w:val="0"/>
                <w:szCs w:val="20"/>
              </w:rPr>
              <w:t>10</w:t>
            </w:r>
          </w:p>
        </w:tc>
        <w:tc>
          <w:tcPr>
            <w:tcW w:w="793" w:type="pct"/>
            <w:gridSpan w:val="2"/>
            <w:vMerge w:val="restart"/>
          </w:tcPr>
          <w:p w14:paraId="24E5EB9E" w14:textId="181BCFE3" w:rsidR="00260E70" w:rsidRPr="000C1183" w:rsidRDefault="00260E70" w:rsidP="002D29FF">
            <w:pPr>
              <w:pStyle w:val="BodyTable"/>
              <w:spacing w:before="120" w:after="120" w:line="23" w:lineRule="atLeast"/>
              <w:rPr>
                <w:rFonts w:ascii="Trebuchet MS" w:hAnsi="Trebuchet MS"/>
              </w:rPr>
            </w:pPr>
            <w:r w:rsidRPr="000C1183">
              <w:rPr>
                <w:rFonts w:ascii="Trebuchet MS" w:hAnsi="Trebuchet MS"/>
                <w:szCs w:val="20"/>
              </w:rPr>
              <w:t xml:space="preserve">Elaborarea fișei postului standardizată </w:t>
            </w:r>
          </w:p>
        </w:tc>
        <w:tc>
          <w:tcPr>
            <w:tcW w:w="2526" w:type="pct"/>
          </w:tcPr>
          <w:p w14:paraId="6AA7F0C5" w14:textId="07746063" w:rsidR="00260E70" w:rsidRPr="000C1183" w:rsidRDefault="00260E70" w:rsidP="002D29FF">
            <w:pPr>
              <w:pStyle w:val="BodyTable"/>
              <w:spacing w:line="23" w:lineRule="atLeast"/>
              <w:jc w:val="both"/>
              <w:rPr>
                <w:rFonts w:ascii="Trebuchet MS" w:hAnsi="Trebuchet MS"/>
              </w:rPr>
            </w:pPr>
            <w:r w:rsidRPr="000C1183">
              <w:rPr>
                <w:rFonts w:ascii="Trebuchet MS" w:hAnsi="Trebuchet MS"/>
              </w:rPr>
              <w:t>Ca urmare a primirii avizului ANFP asupra competențelor specifice identificate în cazul funcției publice vacante transformate FP-CRU operează modificările specifice în Portalul de management al funcției publice.</w:t>
            </w:r>
          </w:p>
          <w:p w14:paraId="238CD262" w14:textId="024B88CD" w:rsidR="00260E70" w:rsidRPr="000C1183" w:rsidRDefault="00260E70" w:rsidP="002D29FF">
            <w:pPr>
              <w:pStyle w:val="BodyTable"/>
              <w:spacing w:line="23" w:lineRule="atLeast"/>
              <w:jc w:val="both"/>
              <w:rPr>
                <w:rFonts w:ascii="Trebuchet MS" w:hAnsi="Trebuchet MS"/>
              </w:rPr>
            </w:pPr>
          </w:p>
        </w:tc>
        <w:tc>
          <w:tcPr>
            <w:tcW w:w="397" w:type="pct"/>
          </w:tcPr>
          <w:p w14:paraId="6C6FC61A" w14:textId="2505E5C5" w:rsidR="00260E70" w:rsidRPr="000C1183" w:rsidRDefault="00260E70"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170FBEBF" w14:textId="77777777" w:rsidR="00260E70" w:rsidRPr="000C1183" w:rsidRDefault="00260E70" w:rsidP="002D29FF">
            <w:pPr>
              <w:pStyle w:val="BodyTable"/>
              <w:spacing w:before="120" w:after="120" w:line="23" w:lineRule="atLeast"/>
              <w:jc w:val="both"/>
              <w:rPr>
                <w:rFonts w:ascii="Trebuchet MS" w:eastAsia="Trebuchet MS" w:hAnsi="Trebuchet MS" w:cs="Arial"/>
                <w:sz w:val="16"/>
                <w:szCs w:val="16"/>
              </w:rPr>
            </w:pPr>
          </w:p>
        </w:tc>
        <w:tc>
          <w:tcPr>
            <w:tcW w:w="347" w:type="pct"/>
          </w:tcPr>
          <w:p w14:paraId="52155D0F" w14:textId="6C91E49C" w:rsidR="00260E70" w:rsidRPr="000C1183" w:rsidRDefault="00260E70" w:rsidP="002D29FF">
            <w:pPr>
              <w:pStyle w:val="BodyTable"/>
              <w:spacing w:before="120" w:after="120" w:line="23" w:lineRule="atLeast"/>
              <w:jc w:val="both"/>
              <w:rPr>
                <w:rFonts w:ascii="Trebuchet MS" w:eastAsia="Trebuchet MS" w:hAnsi="Trebuchet MS" w:cs="Arial"/>
                <w:sz w:val="16"/>
                <w:szCs w:val="16"/>
              </w:rPr>
            </w:pPr>
          </w:p>
        </w:tc>
        <w:tc>
          <w:tcPr>
            <w:tcW w:w="345" w:type="pct"/>
          </w:tcPr>
          <w:p w14:paraId="189FE0B8" w14:textId="77864C2B" w:rsidR="00260E70" w:rsidRPr="000C1183" w:rsidRDefault="00260E70" w:rsidP="002D29FF">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260E70" w:rsidRPr="000C1183" w14:paraId="16FAC64D" w14:textId="77777777" w:rsidTr="00880457">
        <w:trPr>
          <w:cnfStyle w:val="000000100000" w:firstRow="0" w:lastRow="0" w:firstColumn="0" w:lastColumn="0" w:oddVBand="0" w:evenVBand="0" w:oddHBand="1" w:evenHBand="0" w:firstRowFirstColumn="0" w:firstRowLastColumn="0" w:lastRowFirstColumn="0" w:lastRowLastColumn="0"/>
        </w:trPr>
        <w:tc>
          <w:tcPr>
            <w:tcW w:w="246" w:type="pct"/>
            <w:vMerge/>
            <w:vAlign w:val="center"/>
          </w:tcPr>
          <w:p w14:paraId="7FAD0CCE" w14:textId="77777777" w:rsidR="00260E70" w:rsidRPr="000C1183" w:rsidRDefault="00260E70" w:rsidP="00880457">
            <w:pPr>
              <w:pStyle w:val="BodyTable"/>
              <w:spacing w:before="120" w:after="120" w:line="23" w:lineRule="atLeast"/>
              <w:rPr>
                <w:rFonts w:ascii="Trebuchet MS" w:hAnsi="Trebuchet MS"/>
                <w:b/>
                <w:bCs w:val="0"/>
                <w:szCs w:val="20"/>
              </w:rPr>
            </w:pPr>
          </w:p>
        </w:tc>
        <w:tc>
          <w:tcPr>
            <w:tcW w:w="793" w:type="pct"/>
            <w:gridSpan w:val="2"/>
            <w:vMerge/>
          </w:tcPr>
          <w:p w14:paraId="2CD14647" w14:textId="77777777" w:rsidR="00260E70" w:rsidRPr="000C1183" w:rsidRDefault="00260E70" w:rsidP="00880457">
            <w:pPr>
              <w:pStyle w:val="BodyTable"/>
              <w:spacing w:before="120" w:after="120" w:line="23" w:lineRule="atLeast"/>
              <w:rPr>
                <w:rFonts w:ascii="Trebuchet MS" w:hAnsi="Trebuchet MS"/>
                <w:szCs w:val="20"/>
              </w:rPr>
            </w:pPr>
          </w:p>
        </w:tc>
        <w:tc>
          <w:tcPr>
            <w:tcW w:w="2526" w:type="pct"/>
          </w:tcPr>
          <w:p w14:paraId="7381ECFA" w14:textId="7FE5F070" w:rsidR="00260E70" w:rsidRPr="000C1183" w:rsidRDefault="00260E70" w:rsidP="00880457">
            <w:pPr>
              <w:pStyle w:val="BodyTable"/>
              <w:spacing w:line="23" w:lineRule="atLeast"/>
              <w:jc w:val="both"/>
              <w:rPr>
                <w:rFonts w:ascii="Trebuchet MS" w:hAnsi="Trebuchet MS"/>
              </w:rPr>
            </w:pPr>
            <w:r w:rsidRPr="000C1183">
              <w:rPr>
                <w:rFonts w:ascii="Trebuchet MS" w:hAnsi="Trebuchet MS"/>
              </w:rPr>
              <w:t>Persoana care are calitatea de evaluator al titularului postului  (E) completează fișa postului standardizată și o transmite către FP-CRU în vederea actualizării documentației aferente procesului de recrutare și selecție.</w:t>
            </w:r>
          </w:p>
        </w:tc>
        <w:tc>
          <w:tcPr>
            <w:tcW w:w="397" w:type="pct"/>
          </w:tcPr>
          <w:p w14:paraId="5A6D3532" w14:textId="6FEBEDBF" w:rsidR="00260E70" w:rsidRPr="000C1183" w:rsidRDefault="00260E70" w:rsidP="0088045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E</w:t>
            </w:r>
          </w:p>
        </w:tc>
        <w:tc>
          <w:tcPr>
            <w:tcW w:w="346" w:type="pct"/>
          </w:tcPr>
          <w:p w14:paraId="2A9E9B1A" w14:textId="77777777" w:rsidR="00260E70" w:rsidRPr="000C1183" w:rsidRDefault="00260E70" w:rsidP="00880457">
            <w:pPr>
              <w:pStyle w:val="BodyTable"/>
              <w:spacing w:before="120" w:after="120" w:line="23" w:lineRule="atLeast"/>
              <w:jc w:val="both"/>
              <w:rPr>
                <w:rFonts w:ascii="Trebuchet MS" w:eastAsia="Trebuchet MS" w:hAnsi="Trebuchet MS" w:cs="Arial"/>
                <w:sz w:val="16"/>
                <w:szCs w:val="16"/>
              </w:rPr>
            </w:pPr>
          </w:p>
        </w:tc>
        <w:tc>
          <w:tcPr>
            <w:tcW w:w="347" w:type="pct"/>
          </w:tcPr>
          <w:p w14:paraId="21B1096B" w14:textId="490C9BE4" w:rsidR="00260E70" w:rsidRPr="000C1183" w:rsidRDefault="00260E70" w:rsidP="0088045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1FC3009A" w14:textId="77777777" w:rsidR="00260E70" w:rsidRPr="000C1183" w:rsidRDefault="00260E70" w:rsidP="00880457">
            <w:pPr>
              <w:pStyle w:val="BodyTable"/>
              <w:spacing w:before="120" w:after="120" w:line="23" w:lineRule="atLeast"/>
              <w:jc w:val="both"/>
              <w:rPr>
                <w:rFonts w:ascii="Trebuchet MS" w:eastAsia="Trebuchet MS" w:hAnsi="Trebuchet MS" w:cs="Arial"/>
                <w:sz w:val="16"/>
                <w:szCs w:val="16"/>
              </w:rPr>
            </w:pPr>
          </w:p>
        </w:tc>
      </w:tr>
      <w:tr w:rsidR="00880457" w:rsidRPr="000C1183" w14:paraId="7D8ED2C7" w14:textId="77777777" w:rsidTr="00880457">
        <w:trPr>
          <w:trHeight w:val="1430"/>
        </w:trPr>
        <w:tc>
          <w:tcPr>
            <w:tcW w:w="246" w:type="pct"/>
            <w:vAlign w:val="center"/>
          </w:tcPr>
          <w:p w14:paraId="4C8FDD0D" w14:textId="10B7F010" w:rsidR="00880457" w:rsidRPr="000C1183" w:rsidRDefault="00880457" w:rsidP="0088045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r w:rsidR="0017704D">
              <w:rPr>
                <w:rFonts w:ascii="Trebuchet MS" w:hAnsi="Trebuchet MS"/>
                <w:b/>
                <w:bCs w:val="0"/>
                <w:szCs w:val="20"/>
              </w:rPr>
              <w:t>1</w:t>
            </w:r>
          </w:p>
        </w:tc>
        <w:tc>
          <w:tcPr>
            <w:tcW w:w="793" w:type="pct"/>
            <w:gridSpan w:val="2"/>
          </w:tcPr>
          <w:p w14:paraId="70DD2B45" w14:textId="2085EADD" w:rsidR="00880457" w:rsidRPr="000C1183" w:rsidRDefault="00880457" w:rsidP="00880457">
            <w:pPr>
              <w:pStyle w:val="BodyTable"/>
              <w:spacing w:before="120" w:after="120" w:line="23" w:lineRule="atLeast"/>
              <w:rPr>
                <w:rFonts w:ascii="Trebuchet MS" w:hAnsi="Trebuchet MS"/>
              </w:rPr>
            </w:pPr>
            <w:r w:rsidRPr="000C1183">
              <w:rPr>
                <w:rFonts w:ascii="Trebuchet MS" w:hAnsi="Trebuchet MS"/>
                <w:szCs w:val="20"/>
              </w:rPr>
              <w:t>Actualizarea documentației aferente procesului de recrutare și selecție</w:t>
            </w:r>
          </w:p>
        </w:tc>
        <w:tc>
          <w:tcPr>
            <w:tcW w:w="2526" w:type="pct"/>
          </w:tcPr>
          <w:p w14:paraId="69539293" w14:textId="77777777" w:rsidR="00880457" w:rsidRPr="000C1183" w:rsidRDefault="00880457" w:rsidP="00880457">
            <w:pPr>
              <w:pStyle w:val="BodyTable"/>
              <w:spacing w:line="23" w:lineRule="atLeast"/>
              <w:jc w:val="both"/>
              <w:rPr>
                <w:rFonts w:ascii="Trebuchet MS" w:hAnsi="Trebuchet MS"/>
              </w:rPr>
            </w:pPr>
            <w:r w:rsidRPr="000C1183">
              <w:rPr>
                <w:rFonts w:ascii="Trebuchet MS" w:hAnsi="Trebuchet MS"/>
              </w:rPr>
              <w:t>FP-CRU actualizează documentația și elementele aferente procesului de recrutare și selecție, respectiv:</w:t>
            </w:r>
          </w:p>
          <w:p w14:paraId="2186ABB4" w14:textId="77777777" w:rsidR="00880457" w:rsidRPr="000C1183" w:rsidRDefault="00880457" w:rsidP="000A0B91">
            <w:pPr>
              <w:pStyle w:val="BodyTable"/>
              <w:numPr>
                <w:ilvl w:val="0"/>
                <w:numId w:val="49"/>
              </w:numPr>
              <w:spacing w:line="23" w:lineRule="atLeast"/>
              <w:ind w:left="648"/>
              <w:jc w:val="both"/>
              <w:rPr>
                <w:rFonts w:ascii="Trebuchet MS" w:hAnsi="Trebuchet MS"/>
              </w:rPr>
            </w:pPr>
            <w:r w:rsidRPr="000C1183">
              <w:rPr>
                <w:rFonts w:ascii="Trebuchet MS" w:hAnsi="Trebuchet MS"/>
              </w:rPr>
              <w:t>anunțul de recrutare</w:t>
            </w:r>
          </w:p>
          <w:p w14:paraId="6FD1E2C9" w14:textId="1F27C91B" w:rsidR="00880457" w:rsidRPr="000C1183" w:rsidRDefault="00880457" w:rsidP="000A0B91">
            <w:pPr>
              <w:pStyle w:val="BodyTable"/>
              <w:numPr>
                <w:ilvl w:val="0"/>
                <w:numId w:val="49"/>
              </w:numPr>
              <w:spacing w:line="23" w:lineRule="atLeast"/>
              <w:ind w:left="648"/>
              <w:jc w:val="both"/>
              <w:rPr>
                <w:rFonts w:ascii="Trebuchet MS" w:hAnsi="Trebuchet MS"/>
              </w:rPr>
            </w:pPr>
            <w:r w:rsidRPr="000C1183">
              <w:rPr>
                <w:rFonts w:ascii="Trebuchet MS" w:hAnsi="Trebuchet MS"/>
              </w:rPr>
              <w:t>modalitatea prin care se verifică/dovedesc competențele specifice în cadrul concursului pe post</w:t>
            </w:r>
          </w:p>
        </w:tc>
        <w:tc>
          <w:tcPr>
            <w:tcW w:w="397" w:type="pct"/>
          </w:tcPr>
          <w:p w14:paraId="61F62870" w14:textId="180CE6CE" w:rsidR="00880457" w:rsidRPr="000C1183" w:rsidRDefault="00880457" w:rsidP="0088045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3B7A2E6C" w14:textId="41FF2003" w:rsidR="00880457" w:rsidRPr="000C1183" w:rsidRDefault="00880457" w:rsidP="0088045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C</w:t>
            </w:r>
          </w:p>
        </w:tc>
        <w:tc>
          <w:tcPr>
            <w:tcW w:w="347" w:type="pct"/>
          </w:tcPr>
          <w:p w14:paraId="5953C7FD" w14:textId="77777777" w:rsidR="00880457" w:rsidRPr="000C1183" w:rsidRDefault="00880457" w:rsidP="00880457">
            <w:pPr>
              <w:pStyle w:val="BodyTable"/>
              <w:spacing w:before="120" w:after="120" w:line="23" w:lineRule="atLeast"/>
              <w:jc w:val="both"/>
              <w:rPr>
                <w:rFonts w:ascii="Trebuchet MS" w:eastAsia="Trebuchet MS" w:hAnsi="Trebuchet MS" w:cs="Arial"/>
                <w:sz w:val="16"/>
                <w:szCs w:val="16"/>
              </w:rPr>
            </w:pPr>
          </w:p>
        </w:tc>
        <w:tc>
          <w:tcPr>
            <w:tcW w:w="345" w:type="pct"/>
          </w:tcPr>
          <w:p w14:paraId="7E2C1E2E" w14:textId="77777777" w:rsidR="00880457" w:rsidRPr="000C1183" w:rsidRDefault="00880457" w:rsidP="00880457">
            <w:pPr>
              <w:pStyle w:val="BodyTable"/>
              <w:spacing w:before="120" w:after="120" w:line="23" w:lineRule="atLeast"/>
              <w:jc w:val="both"/>
              <w:rPr>
                <w:rFonts w:ascii="Trebuchet MS" w:eastAsia="Trebuchet MS" w:hAnsi="Trebuchet MS" w:cs="Arial"/>
                <w:sz w:val="16"/>
                <w:szCs w:val="16"/>
              </w:rPr>
            </w:pPr>
          </w:p>
        </w:tc>
      </w:tr>
    </w:tbl>
    <w:p w14:paraId="3689F6DC" w14:textId="655EE6BF" w:rsidR="007E26F2" w:rsidRPr="001D210A" w:rsidRDefault="007E26F2" w:rsidP="007E26F2">
      <w:pPr>
        <w:spacing w:before="240"/>
        <w:rPr>
          <w:rFonts w:ascii="Trebuchet MS" w:hAnsi="Trebuchet MS"/>
          <w:sz w:val="20"/>
          <w:szCs w:val="20"/>
          <w:lang w:val="ro-RO"/>
        </w:rPr>
      </w:pPr>
      <w:r w:rsidRPr="001D210A">
        <w:rPr>
          <w:rFonts w:ascii="Trebuchet MS" w:hAnsi="Trebuchet MS"/>
          <w:sz w:val="20"/>
          <w:szCs w:val="20"/>
          <w:lang w:val="ro-RO"/>
        </w:rPr>
        <w:t xml:space="preserve">În gestionarea activităților privind </w:t>
      </w:r>
      <w:r w:rsidR="006D1ED9" w:rsidRPr="001D210A">
        <w:rPr>
          <w:rFonts w:ascii="Trebuchet MS" w:hAnsi="Trebuchet MS"/>
          <w:sz w:val="20"/>
          <w:szCs w:val="20"/>
          <w:lang w:val="ro-RO"/>
        </w:rPr>
        <w:t>actualizarea cadrelor de competențe specifice în situația descrisă,</w:t>
      </w:r>
      <w:r w:rsidRPr="001D210A">
        <w:rPr>
          <w:rFonts w:ascii="Trebuchet MS" w:hAnsi="Trebuchet MS"/>
          <w:sz w:val="20"/>
          <w:szCs w:val="20"/>
          <w:lang w:val="ro-RO"/>
        </w:rPr>
        <w:t xml:space="preserve"> vor fi utilizate următoarele instrumente/ materiale suport:</w:t>
      </w:r>
    </w:p>
    <w:p w14:paraId="20E30B96" w14:textId="77777777" w:rsidR="00320B79" w:rsidRPr="000C1183" w:rsidRDefault="00320B79" w:rsidP="000A0B91">
      <w:pPr>
        <w:pStyle w:val="ListParagraph"/>
        <w:numPr>
          <w:ilvl w:val="0"/>
          <w:numId w:val="47"/>
        </w:numPr>
        <w:spacing w:before="240"/>
        <w:rPr>
          <w:rFonts w:ascii="Trebuchet MS" w:hAnsi="Trebuchet MS"/>
          <w:szCs w:val="20"/>
        </w:rPr>
      </w:pPr>
      <w:r w:rsidRPr="000C1183">
        <w:rPr>
          <w:rFonts w:ascii="Trebuchet MS" w:hAnsi="Trebuchet MS"/>
          <w:szCs w:val="20"/>
        </w:rPr>
        <w:t xml:space="preserve">Metodologia-cadru de analiză a posturilor, anexă </w:t>
      </w:r>
      <w:r w:rsidRPr="000C1183">
        <w:rPr>
          <w:rFonts w:ascii="Trebuchet MS" w:hAnsi="Trebuchet MS"/>
          <w:bCs/>
        </w:rPr>
        <w:t>a OPANFP nr. 332/19.02.2024</w:t>
      </w:r>
    </w:p>
    <w:p w14:paraId="10641444" w14:textId="212CC948" w:rsidR="007E26F2" w:rsidRPr="000C1183" w:rsidRDefault="00320B79" w:rsidP="000A0B91">
      <w:pPr>
        <w:pStyle w:val="ListParagraph"/>
        <w:numPr>
          <w:ilvl w:val="0"/>
          <w:numId w:val="47"/>
        </w:numPr>
        <w:spacing w:before="240"/>
        <w:rPr>
          <w:rFonts w:ascii="Trebuchet MS" w:hAnsi="Trebuchet MS"/>
          <w:szCs w:val="20"/>
        </w:rPr>
      </w:pPr>
      <w:r w:rsidRPr="000C1183">
        <w:rPr>
          <w:rFonts w:ascii="Trebuchet MS" w:hAnsi="Trebuchet MS"/>
          <w:bCs/>
        </w:rPr>
        <w:t xml:space="preserve">Îndrumările metodologice cu privire la procesul de analiză a posturilor cuprinse în cadrul Livrabilului 1 - </w:t>
      </w:r>
      <w:r w:rsidRPr="000C1183">
        <w:rPr>
          <w:rFonts w:ascii="Trebuchet MS" w:hAnsi="Trebuchet MS"/>
        </w:rPr>
        <w:t>Dezvoltarea și actualizarea metodologiei de analiză a posturilor</w:t>
      </w:r>
      <w:r w:rsidRPr="000C1183">
        <w:rPr>
          <w:rFonts w:ascii="Trebuchet MS" w:hAnsi="Trebuchet MS"/>
          <w:bCs/>
        </w:rPr>
        <w:t>, disponibil pe website-ul ANFP.</w:t>
      </w:r>
    </w:p>
    <w:p w14:paraId="0373EAE6" w14:textId="35DD4644" w:rsidR="00320B79" w:rsidRPr="000C1183" w:rsidRDefault="00320B79" w:rsidP="000A0B91">
      <w:pPr>
        <w:pStyle w:val="ListParagraph"/>
        <w:numPr>
          <w:ilvl w:val="0"/>
          <w:numId w:val="47"/>
        </w:numPr>
        <w:spacing w:before="240"/>
        <w:rPr>
          <w:rFonts w:ascii="Trebuchet MS" w:hAnsi="Trebuchet MS"/>
          <w:szCs w:val="20"/>
        </w:rPr>
      </w:pPr>
      <w:r w:rsidRPr="000C1183">
        <w:rPr>
          <w:rFonts w:ascii="Trebuchet MS" w:hAnsi="Trebuchet MS"/>
          <w:bCs/>
        </w:rPr>
        <w:t>Compendiul de competențe specifice</w:t>
      </w:r>
      <w:r w:rsidR="00734A98" w:rsidRPr="000C1183">
        <w:rPr>
          <w:rFonts w:ascii="Trebuchet MS" w:hAnsi="Trebuchet MS"/>
          <w:bCs/>
        </w:rPr>
        <w:t xml:space="preserve"> (anexa nr. </w:t>
      </w:r>
      <w:r w:rsidR="00CB4CBE" w:rsidRPr="000C1183">
        <w:rPr>
          <w:rFonts w:ascii="Trebuchet MS" w:hAnsi="Trebuchet MS"/>
          <w:bCs/>
        </w:rPr>
        <w:t>4</w:t>
      </w:r>
      <w:r w:rsidR="00734A98" w:rsidRPr="000C1183">
        <w:rPr>
          <w:rFonts w:ascii="Trebuchet MS" w:hAnsi="Trebuchet MS"/>
          <w:bCs/>
        </w:rPr>
        <w:t xml:space="preserve"> la prezentul livrabil)</w:t>
      </w:r>
    </w:p>
    <w:p w14:paraId="7C91BAEC" w14:textId="77777777" w:rsidR="00734A98" w:rsidRPr="000C1183" w:rsidRDefault="00734A98" w:rsidP="00734A98">
      <w:pPr>
        <w:pStyle w:val="Heading4"/>
        <w:spacing w:before="240"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t>Reproiectarea postului ocupat ca urmare a reorganizării activității autorității sau instituției publice</w:t>
      </w:r>
    </w:p>
    <w:p w14:paraId="43C43057" w14:textId="2330B019" w:rsidR="00734A98" w:rsidRPr="000C1183" w:rsidRDefault="00734A98" w:rsidP="00734A98">
      <w:pPr>
        <w:spacing w:before="240"/>
        <w:jc w:val="both"/>
        <w:rPr>
          <w:rFonts w:ascii="Trebuchet MS" w:hAnsi="Trebuchet MS"/>
          <w:sz w:val="20"/>
          <w:szCs w:val="20"/>
          <w:lang w:val="ro-RO"/>
        </w:rPr>
      </w:pPr>
      <w:r w:rsidRPr="000C1183">
        <w:rPr>
          <w:rFonts w:ascii="Trebuchet MS" w:hAnsi="Trebuchet MS"/>
          <w:sz w:val="20"/>
          <w:szCs w:val="20"/>
          <w:lang w:val="ro-RO"/>
        </w:rPr>
        <w:t xml:space="preserve">Procesul de reproiectare a postului ca urmare a reorganizării activității autorității sau instituției publice este declanșat de emiterea actului administrativ prin intermediul căruia se dispune reorganizarea în condițiile menționate și presupune derularea următoarelor activități: </w:t>
      </w:r>
    </w:p>
    <w:p w14:paraId="587F5E02" w14:textId="7020D708" w:rsidR="00734A98" w:rsidRPr="000C1183" w:rsidRDefault="00734A98"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 xml:space="preserve">Identificarea postului/ posturilor </w:t>
      </w:r>
      <w:r w:rsidR="00A233E6" w:rsidRPr="000C1183">
        <w:rPr>
          <w:rFonts w:ascii="Trebuchet MS" w:hAnsi="Trebuchet MS"/>
          <w:szCs w:val="20"/>
        </w:rPr>
        <w:t>ale cărui</w:t>
      </w:r>
      <w:r w:rsidR="005C7888" w:rsidRPr="000C1183">
        <w:rPr>
          <w:rFonts w:ascii="Trebuchet MS" w:hAnsi="Trebuchet MS"/>
          <w:szCs w:val="20"/>
        </w:rPr>
        <w:t xml:space="preserve"> atribuții urmează a fi </w:t>
      </w:r>
      <w:r w:rsidR="002C6A09" w:rsidRPr="000C1183">
        <w:rPr>
          <w:rFonts w:ascii="Trebuchet MS" w:hAnsi="Trebuchet MS"/>
          <w:szCs w:val="20"/>
        </w:rPr>
        <w:t>modificate</w:t>
      </w:r>
      <w:r w:rsidR="005C7888" w:rsidRPr="000C1183">
        <w:rPr>
          <w:rFonts w:ascii="Trebuchet MS" w:hAnsi="Trebuchet MS"/>
          <w:szCs w:val="20"/>
        </w:rPr>
        <w:t xml:space="preserve"> în conformitate cu prevederile legale</w:t>
      </w:r>
      <w:r w:rsidR="004F3BDB" w:rsidRPr="000C1183">
        <w:rPr>
          <w:rFonts w:ascii="Trebuchet MS" w:hAnsi="Trebuchet MS"/>
          <w:szCs w:val="20"/>
        </w:rPr>
        <w:t xml:space="preserve">, în contextul reducerii atribuțiilor unui compartiment sau dacă intervin </w:t>
      </w:r>
      <w:r w:rsidR="004F3BDB" w:rsidRPr="000C1183">
        <w:rPr>
          <w:rFonts w:ascii="Trebuchet MS" w:hAnsi="Trebuchet MS"/>
          <w:szCs w:val="20"/>
        </w:rPr>
        <w:lastRenderedPageBreak/>
        <w:t>modificări în structura compartimentului sau dacă este schimbată denumirea funcției publice fără modificarea în proporție de peste 50% a atribuțiilor aferente funcției publice</w:t>
      </w:r>
      <w:r w:rsidR="005E24FA" w:rsidRPr="000C1183">
        <w:rPr>
          <w:rFonts w:ascii="Trebuchet MS" w:hAnsi="Trebuchet MS"/>
          <w:szCs w:val="20"/>
        </w:rPr>
        <w:t>;</w:t>
      </w:r>
    </w:p>
    <w:p w14:paraId="29465BDA" w14:textId="46043E53" w:rsidR="00734A98" w:rsidRPr="000C1183" w:rsidRDefault="00734A98"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 xml:space="preserve">Elaborarea calendarului </w:t>
      </w:r>
      <w:r w:rsidR="005E24FA" w:rsidRPr="000C1183">
        <w:rPr>
          <w:rFonts w:ascii="Trebuchet MS" w:hAnsi="Trebuchet MS"/>
          <w:szCs w:val="20"/>
        </w:rPr>
        <w:t xml:space="preserve"> </w:t>
      </w:r>
      <w:r w:rsidRPr="000C1183">
        <w:rPr>
          <w:rFonts w:ascii="Trebuchet MS" w:hAnsi="Trebuchet MS"/>
          <w:szCs w:val="20"/>
        </w:rPr>
        <w:t>în vederea avizării noilor competențe specifice aferente, considerând termenele legale</w:t>
      </w:r>
      <w:r w:rsidR="005E24FA" w:rsidRPr="000C1183">
        <w:rPr>
          <w:rFonts w:ascii="Trebuchet MS" w:hAnsi="Trebuchet MS"/>
          <w:szCs w:val="20"/>
        </w:rPr>
        <w:t xml:space="preserve"> (art. 408 din OUG nr. 57/2019, cu modificările și completările ulterioare);</w:t>
      </w:r>
    </w:p>
    <w:p w14:paraId="0B3E8DF8" w14:textId="2349B690" w:rsidR="00734A98" w:rsidRPr="000C1183" w:rsidRDefault="00237FEC"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Convocarea</w:t>
      </w:r>
      <w:r w:rsidR="00734A98" w:rsidRPr="000C1183">
        <w:rPr>
          <w:rFonts w:ascii="Trebuchet MS" w:hAnsi="Trebuchet MS"/>
          <w:szCs w:val="20"/>
        </w:rPr>
        <w:t xml:space="preserve"> grupului de lucru în vederea realizării analizei postului</w:t>
      </w:r>
      <w:r w:rsidR="005E24FA" w:rsidRPr="000C1183">
        <w:rPr>
          <w:rFonts w:ascii="Trebuchet MS" w:hAnsi="Trebuchet MS"/>
          <w:szCs w:val="20"/>
        </w:rPr>
        <w:t>;</w:t>
      </w:r>
    </w:p>
    <w:p w14:paraId="79D9196A" w14:textId="61C62A65" w:rsidR="00734A98" w:rsidRPr="000C1183" w:rsidRDefault="00734A98"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 xml:space="preserve">Colectarea și diseminarea informațiilor relevante în vederea actualizării analizei postului, respectiv, identificarea </w:t>
      </w:r>
      <w:r w:rsidR="00D412AA" w:rsidRPr="000C1183">
        <w:rPr>
          <w:rFonts w:ascii="Trebuchet MS" w:hAnsi="Trebuchet MS"/>
          <w:szCs w:val="20"/>
        </w:rPr>
        <w:t>modificărilor care intervin asupra postului aferent funcției publice ca urmare a reducerii atribuțiilor compartimentului, modificării structurii compartimentului ori modificarea denumirii funcției publice, fără modificarea în proporție de peste 50% a atribuțiilor aferente funcției publice</w:t>
      </w:r>
    </w:p>
    <w:p w14:paraId="18B0EBCD" w14:textId="3602C008" w:rsidR="00734A98" w:rsidRPr="000C1183" w:rsidRDefault="00734A98"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Derularea procesului de analiză a postului, prin definirea setului de cunoștințe, abilități, atitudini și aptitudini necesare în vederea identificării competențelor specifice, în concordanță cu atribuțiile identificate</w:t>
      </w:r>
      <w:r w:rsidR="00D412AA" w:rsidRPr="000C1183">
        <w:rPr>
          <w:rFonts w:ascii="Trebuchet MS" w:hAnsi="Trebuchet MS"/>
          <w:szCs w:val="20"/>
        </w:rPr>
        <w:t xml:space="preserve"> în </w:t>
      </w:r>
      <w:r w:rsidR="00FE682C" w:rsidRPr="000C1183">
        <w:rPr>
          <w:rFonts w:ascii="Trebuchet MS" w:hAnsi="Trebuchet MS"/>
          <w:szCs w:val="20"/>
        </w:rPr>
        <w:t>activitatea anterioară.</w:t>
      </w:r>
    </w:p>
    <w:p w14:paraId="5652C75A" w14:textId="0C072B99" w:rsidR="00734A98" w:rsidRPr="000C1183" w:rsidRDefault="00FE682C"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Ajustarea</w:t>
      </w:r>
      <w:r w:rsidR="00734A98" w:rsidRPr="000C1183">
        <w:rPr>
          <w:rFonts w:ascii="Trebuchet MS" w:hAnsi="Trebuchet MS"/>
          <w:szCs w:val="20"/>
        </w:rPr>
        <w:t xml:space="preserve"> necesarului de competențe specifice și stabilirea acestora de către grupul de lucru</w:t>
      </w:r>
    </w:p>
    <w:p w14:paraId="40B6A428" w14:textId="77777777" w:rsidR="00734A98" w:rsidRDefault="00734A98"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Completarea documentației aferente avizării competențelor specifice, în conformitate cu Metodologia-cadru de analiză a posturilor</w:t>
      </w:r>
    </w:p>
    <w:p w14:paraId="02BB2523" w14:textId="608C5BFF" w:rsidR="008B3100" w:rsidRPr="000C1183" w:rsidRDefault="008B3100" w:rsidP="000A0B91">
      <w:pPr>
        <w:pStyle w:val="ListParagraph"/>
        <w:numPr>
          <w:ilvl w:val="0"/>
          <w:numId w:val="50"/>
        </w:numPr>
        <w:spacing w:line="23" w:lineRule="atLeast"/>
        <w:contextualSpacing w:val="0"/>
        <w:rPr>
          <w:rFonts w:ascii="Trebuchet MS" w:hAnsi="Trebuchet MS"/>
          <w:szCs w:val="20"/>
        </w:rPr>
      </w:pPr>
      <w:r>
        <w:rPr>
          <w:rFonts w:ascii="Trebuchet MS" w:hAnsi="Trebuchet MS"/>
          <w:szCs w:val="20"/>
        </w:rPr>
        <w:t>Solicitarea avizării structurii în cadrul căreia se va constitui o nouă funcție publică vacantă</w:t>
      </w:r>
    </w:p>
    <w:p w14:paraId="39C471EA" w14:textId="5B5F1055" w:rsidR="00734A98" w:rsidRPr="000C1183" w:rsidRDefault="00734A98"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 xml:space="preserve">Solicitarea avizării </w:t>
      </w:r>
      <w:r w:rsidR="00FE682C" w:rsidRPr="000C1183">
        <w:rPr>
          <w:rFonts w:ascii="Trebuchet MS" w:hAnsi="Trebuchet MS"/>
          <w:szCs w:val="20"/>
        </w:rPr>
        <w:t xml:space="preserve">noilor </w:t>
      </w:r>
      <w:r w:rsidRPr="000C1183">
        <w:rPr>
          <w:rFonts w:ascii="Trebuchet MS" w:hAnsi="Trebuchet MS"/>
          <w:szCs w:val="20"/>
        </w:rPr>
        <w:t>competențe specifice</w:t>
      </w:r>
    </w:p>
    <w:p w14:paraId="4053009D" w14:textId="5D0F9AC0" w:rsidR="00734A98" w:rsidRPr="000C1183" w:rsidRDefault="00EA3C04" w:rsidP="000A0B91">
      <w:pPr>
        <w:pStyle w:val="ListParagraph"/>
        <w:numPr>
          <w:ilvl w:val="0"/>
          <w:numId w:val="50"/>
        </w:numPr>
        <w:spacing w:line="23" w:lineRule="atLeast"/>
        <w:contextualSpacing w:val="0"/>
        <w:rPr>
          <w:rFonts w:ascii="Trebuchet MS" w:hAnsi="Trebuchet MS"/>
          <w:szCs w:val="20"/>
        </w:rPr>
      </w:pPr>
      <w:r w:rsidRPr="000C1183">
        <w:rPr>
          <w:rFonts w:ascii="Trebuchet MS" w:hAnsi="Trebuchet MS"/>
          <w:szCs w:val="20"/>
        </w:rPr>
        <w:t>Actualizarea</w:t>
      </w:r>
      <w:r w:rsidR="00734A98" w:rsidRPr="000C1183">
        <w:rPr>
          <w:rFonts w:ascii="Trebuchet MS" w:hAnsi="Trebuchet MS"/>
          <w:szCs w:val="20"/>
        </w:rPr>
        <w:t xml:space="preserve"> fișei postului standardizată și completarea </w:t>
      </w:r>
      <w:r w:rsidR="00260E70" w:rsidRPr="000C1183">
        <w:rPr>
          <w:rFonts w:ascii="Trebuchet MS" w:hAnsi="Trebuchet MS"/>
          <w:szCs w:val="20"/>
        </w:rPr>
        <w:t>competențelor specifice</w:t>
      </w:r>
      <w:r w:rsidR="00734A98" w:rsidRPr="000C1183">
        <w:rPr>
          <w:rFonts w:ascii="Trebuchet MS" w:hAnsi="Trebuchet MS"/>
          <w:szCs w:val="20"/>
        </w:rPr>
        <w:t xml:space="preserve"> în Portalul de management al funcției publice </w:t>
      </w:r>
    </w:p>
    <w:p w14:paraId="2609C076" w14:textId="77777777" w:rsidR="00734A98" w:rsidRPr="000C1183" w:rsidRDefault="00734A98" w:rsidP="00734A98">
      <w:pPr>
        <w:spacing w:line="23" w:lineRule="atLeast"/>
        <w:jc w:val="both"/>
        <w:rPr>
          <w:rFonts w:ascii="Trebuchet MS" w:eastAsia="Trebuchet MS" w:hAnsi="Trebuchet MS" w:cs="Arial"/>
          <w:sz w:val="20"/>
          <w:szCs w:val="20"/>
          <w:lang w:val="ro-RO"/>
        </w:rPr>
      </w:pPr>
    </w:p>
    <w:p w14:paraId="5F29428F" w14:textId="5D43CD0D" w:rsidR="00734A98" w:rsidRDefault="00734A98" w:rsidP="00734A98">
      <w:pPr>
        <w:spacing w:line="23" w:lineRule="atLeast"/>
        <w:jc w:val="both"/>
        <w:rPr>
          <w:rFonts w:ascii="Trebuchet MS" w:eastAsia="Trebuchet MS" w:hAnsi="Trebuchet MS" w:cs="Arial"/>
          <w:sz w:val="20"/>
          <w:szCs w:val="20"/>
          <w:lang w:val="ro-RO"/>
        </w:rPr>
      </w:pPr>
    </w:p>
    <w:p w14:paraId="6C2F1E6C" w14:textId="6130FF58" w:rsidR="00362DF4" w:rsidRDefault="00FB0AE8" w:rsidP="00734A98">
      <w:pPr>
        <w:spacing w:line="23" w:lineRule="atLeast"/>
        <w:jc w:val="both"/>
        <w:rPr>
          <w:rFonts w:ascii="Trebuchet MS" w:eastAsia="Trebuchet MS" w:hAnsi="Trebuchet MS" w:cs="Arial"/>
          <w:sz w:val="20"/>
          <w:szCs w:val="20"/>
          <w:lang w:val="ro-RO"/>
        </w:rPr>
      </w:pPr>
      <w:r>
        <w:rPr>
          <w:rFonts w:ascii="Trebuchet MS" w:eastAsia="Trebuchet MS" w:hAnsi="Trebuchet MS" w:cs="Arial"/>
          <w:noProof/>
          <w:sz w:val="20"/>
          <w:szCs w:val="20"/>
        </w:rPr>
        <w:drawing>
          <wp:inline distT="0" distB="0" distL="0" distR="0" wp14:anchorId="1A8E5D16" wp14:editId="2338F8BE">
            <wp:extent cx="5943600" cy="2092413"/>
            <wp:effectExtent l="0" t="0" r="0" b="3175"/>
            <wp:docPr id="17950508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0276" cy="2105325"/>
                    </a:xfrm>
                    <a:prstGeom prst="rect">
                      <a:avLst/>
                    </a:prstGeom>
                    <a:noFill/>
                  </pic:spPr>
                </pic:pic>
              </a:graphicData>
            </a:graphic>
          </wp:inline>
        </w:drawing>
      </w:r>
    </w:p>
    <w:p w14:paraId="663ED4BC" w14:textId="77777777" w:rsidR="00362DF4" w:rsidRPr="001D210A" w:rsidRDefault="00362DF4" w:rsidP="00734A98">
      <w:pPr>
        <w:spacing w:line="23" w:lineRule="atLeast"/>
        <w:jc w:val="both"/>
        <w:rPr>
          <w:rFonts w:ascii="Trebuchet MS" w:eastAsia="Trebuchet MS" w:hAnsi="Trebuchet MS" w:cs="Arial"/>
          <w:sz w:val="20"/>
          <w:szCs w:val="20"/>
          <w:lang w:val="ro-RO"/>
        </w:rPr>
      </w:pPr>
    </w:p>
    <w:p w14:paraId="4CEB6408" w14:textId="29B35DDC" w:rsidR="00734A98" w:rsidRPr="001D210A" w:rsidRDefault="00734A98" w:rsidP="00734A98">
      <w:pPr>
        <w:rPr>
          <w:rFonts w:ascii="Trebuchet MS" w:hAnsi="Trebuchet MS"/>
          <w:i/>
          <w:iCs/>
          <w:color w:val="4472C4" w:themeColor="accent1"/>
          <w:sz w:val="18"/>
          <w:szCs w:val="20"/>
          <w:lang w:val="ro-RO"/>
        </w:rPr>
      </w:pPr>
      <w:r w:rsidRPr="001D210A">
        <w:rPr>
          <w:rFonts w:ascii="Trebuchet MS" w:hAnsi="Trebuchet MS"/>
          <w:i/>
          <w:iCs/>
          <w:color w:val="4472C4" w:themeColor="accent1"/>
          <w:sz w:val="18"/>
          <w:szCs w:val="20"/>
          <w:lang w:val="ro-RO"/>
        </w:rPr>
        <w:t xml:space="preserve">Imaginea nr. </w:t>
      </w:r>
      <w:r w:rsidR="008A7B23" w:rsidRPr="001D210A">
        <w:rPr>
          <w:rFonts w:ascii="Trebuchet MS" w:hAnsi="Trebuchet MS"/>
          <w:i/>
          <w:iCs/>
          <w:color w:val="4472C4" w:themeColor="accent1"/>
          <w:sz w:val="18"/>
          <w:szCs w:val="20"/>
          <w:lang w:val="ro-RO"/>
        </w:rPr>
        <w:t>6</w:t>
      </w:r>
      <w:r w:rsidRPr="001D210A">
        <w:rPr>
          <w:rFonts w:ascii="Trebuchet MS" w:hAnsi="Trebuchet MS"/>
          <w:i/>
          <w:iCs/>
          <w:color w:val="4472C4" w:themeColor="accent1"/>
          <w:sz w:val="18"/>
          <w:szCs w:val="20"/>
          <w:lang w:val="ro-RO"/>
        </w:rPr>
        <w:t xml:space="preserve"> – Diagrama procesului de reproiectare a postului ca urmare a </w:t>
      </w:r>
      <w:r w:rsidR="008A7B23" w:rsidRPr="001D210A">
        <w:rPr>
          <w:rFonts w:ascii="Trebuchet MS" w:hAnsi="Trebuchet MS"/>
          <w:i/>
          <w:iCs/>
          <w:color w:val="4472C4" w:themeColor="accent1"/>
          <w:sz w:val="18"/>
          <w:szCs w:val="20"/>
          <w:lang w:val="ro-RO"/>
        </w:rPr>
        <w:t>reorganizării activității autorității sau instituției publice</w:t>
      </w:r>
    </w:p>
    <w:p w14:paraId="73DE7909" w14:textId="6FBA3479" w:rsidR="00734A98" w:rsidRPr="000C1183" w:rsidRDefault="00734A98" w:rsidP="00734A98">
      <w:pPr>
        <w:spacing w:line="23" w:lineRule="atLeast"/>
        <w:jc w:val="both"/>
        <w:rPr>
          <w:rFonts w:ascii="Trebuchet MS" w:eastAsia="Trebuchet MS" w:hAnsi="Trebuchet MS" w:cs="Arial"/>
          <w:sz w:val="20"/>
          <w:szCs w:val="18"/>
          <w:lang w:val="ro-RO"/>
        </w:rPr>
      </w:pPr>
      <w:r w:rsidRPr="000C1183">
        <w:rPr>
          <w:rFonts w:ascii="Trebuchet MS" w:eastAsia="Trebuchet MS" w:hAnsi="Trebuchet MS" w:cs="Arial"/>
          <w:sz w:val="20"/>
          <w:szCs w:val="18"/>
          <w:lang w:val="ro-RO"/>
        </w:rPr>
        <w:lastRenderedPageBreak/>
        <w:t xml:space="preserve">Reproiectarea </w:t>
      </w:r>
      <w:r w:rsidR="00237FEC" w:rsidRPr="000C1183">
        <w:rPr>
          <w:rFonts w:ascii="Trebuchet MS" w:eastAsia="Trebuchet MS" w:hAnsi="Trebuchet MS" w:cs="Arial"/>
          <w:sz w:val="20"/>
          <w:szCs w:val="18"/>
          <w:lang w:val="ro-RO"/>
        </w:rPr>
        <w:t xml:space="preserve">postului ca urmare a reorganizării activității autorității sau instituției publice </w:t>
      </w:r>
      <w:r w:rsidRPr="000C1183">
        <w:rPr>
          <w:rFonts w:ascii="Trebuchet MS" w:eastAsia="Trebuchet MS" w:hAnsi="Trebuchet MS" w:cs="Arial"/>
          <w:sz w:val="20"/>
          <w:szCs w:val="18"/>
          <w:lang w:val="ro-RO"/>
        </w:rPr>
        <w:t>presupune derularea următoarelor activități și următoarele responsabilități:</w:t>
      </w:r>
    </w:p>
    <w:tbl>
      <w:tblPr>
        <w:tblStyle w:val="PlainTable110"/>
        <w:tblW w:w="4858" w:type="pct"/>
        <w:tblLayout w:type="fixed"/>
        <w:tblLook w:val="0420" w:firstRow="1" w:lastRow="0" w:firstColumn="0" w:lastColumn="0" w:noHBand="0" w:noVBand="1"/>
      </w:tblPr>
      <w:tblGrid>
        <w:gridCol w:w="447"/>
        <w:gridCol w:w="89"/>
        <w:gridCol w:w="1352"/>
        <w:gridCol w:w="4589"/>
        <w:gridCol w:w="721"/>
        <w:gridCol w:w="629"/>
        <w:gridCol w:w="630"/>
        <w:gridCol w:w="627"/>
      </w:tblGrid>
      <w:tr w:rsidR="00734A98" w:rsidRPr="000C1183" w14:paraId="79CD5D2E" w14:textId="77777777" w:rsidTr="003C1E1E">
        <w:trPr>
          <w:cnfStyle w:val="100000000000" w:firstRow="1" w:lastRow="0" w:firstColumn="0" w:lastColumn="0" w:oddVBand="0" w:evenVBand="0" w:oddHBand="0" w:evenHBand="0" w:firstRowFirstColumn="0" w:firstRowLastColumn="0" w:lastRowFirstColumn="0" w:lastRowLastColumn="0"/>
          <w:trHeight w:val="359"/>
          <w:tblHeader/>
        </w:trPr>
        <w:tc>
          <w:tcPr>
            <w:tcW w:w="295" w:type="pct"/>
            <w:gridSpan w:val="2"/>
            <w:shd w:val="clear" w:color="auto" w:fill="4472C4" w:themeFill="accent1"/>
            <w:vAlign w:val="center"/>
          </w:tcPr>
          <w:p w14:paraId="38D63C0A" w14:textId="77777777" w:rsidR="00734A98" w:rsidRPr="000C1183" w:rsidRDefault="00734A98"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Nr. crt.</w:t>
            </w:r>
          </w:p>
        </w:tc>
        <w:tc>
          <w:tcPr>
            <w:tcW w:w="744" w:type="pct"/>
            <w:shd w:val="clear" w:color="auto" w:fill="4472C4" w:themeFill="accent1"/>
            <w:vAlign w:val="center"/>
          </w:tcPr>
          <w:p w14:paraId="0DCA2985" w14:textId="77777777" w:rsidR="00734A98" w:rsidRPr="000C1183" w:rsidRDefault="00734A98" w:rsidP="00164547">
            <w:pPr>
              <w:pStyle w:val="BodyTable"/>
              <w:spacing w:line="23" w:lineRule="atLeast"/>
              <w:rPr>
                <w:rFonts w:ascii="Trebuchet MS" w:hAnsi="Trebuchet MS"/>
                <w:b w:val="0"/>
                <w:color w:val="FFFFFF" w:themeColor="background1"/>
              </w:rPr>
            </w:pPr>
            <w:r w:rsidRPr="000C1183">
              <w:rPr>
                <w:rFonts w:ascii="Trebuchet MS" w:hAnsi="Trebuchet MS"/>
                <w:color w:val="FFFFFF" w:themeColor="background1"/>
              </w:rPr>
              <w:t>Activitate</w:t>
            </w:r>
          </w:p>
        </w:tc>
        <w:tc>
          <w:tcPr>
            <w:tcW w:w="2526" w:type="pct"/>
            <w:shd w:val="clear" w:color="auto" w:fill="4472C4" w:themeFill="accent1"/>
            <w:vAlign w:val="center"/>
          </w:tcPr>
          <w:p w14:paraId="1FA79DA6" w14:textId="77777777" w:rsidR="00734A98" w:rsidRPr="000C1183" w:rsidRDefault="00734A98"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Descriere</w:t>
            </w:r>
          </w:p>
        </w:tc>
        <w:tc>
          <w:tcPr>
            <w:tcW w:w="397" w:type="pct"/>
            <w:shd w:val="clear" w:color="auto" w:fill="4472C4" w:themeFill="accent1"/>
            <w:vAlign w:val="center"/>
          </w:tcPr>
          <w:p w14:paraId="7C57A3F8" w14:textId="77777777" w:rsidR="00734A98" w:rsidRPr="000C1183" w:rsidRDefault="00734A98"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R</w:t>
            </w:r>
          </w:p>
        </w:tc>
        <w:tc>
          <w:tcPr>
            <w:tcW w:w="346" w:type="pct"/>
            <w:shd w:val="clear" w:color="auto" w:fill="4472C4" w:themeFill="accent1"/>
            <w:vAlign w:val="center"/>
          </w:tcPr>
          <w:p w14:paraId="493A69EA" w14:textId="77777777" w:rsidR="00734A98" w:rsidRPr="000C1183" w:rsidRDefault="00734A98"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A</w:t>
            </w:r>
          </w:p>
        </w:tc>
        <w:tc>
          <w:tcPr>
            <w:tcW w:w="347" w:type="pct"/>
            <w:shd w:val="clear" w:color="auto" w:fill="4472C4" w:themeFill="accent1"/>
            <w:vAlign w:val="center"/>
          </w:tcPr>
          <w:p w14:paraId="60FE038F" w14:textId="77777777" w:rsidR="00734A98" w:rsidRPr="000C1183" w:rsidRDefault="00734A98"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C</w:t>
            </w:r>
          </w:p>
        </w:tc>
        <w:tc>
          <w:tcPr>
            <w:tcW w:w="345" w:type="pct"/>
            <w:shd w:val="clear" w:color="auto" w:fill="4472C4" w:themeFill="accent1"/>
            <w:vAlign w:val="center"/>
          </w:tcPr>
          <w:p w14:paraId="0BDB5EB8" w14:textId="77777777" w:rsidR="00734A98" w:rsidRPr="000C1183" w:rsidRDefault="00734A98" w:rsidP="00164547">
            <w:pPr>
              <w:pStyle w:val="BodyTable"/>
              <w:spacing w:line="23" w:lineRule="atLeast"/>
              <w:rPr>
                <w:rFonts w:ascii="Trebuchet MS" w:hAnsi="Trebuchet MS"/>
                <w:b w:val="0"/>
                <w:bCs/>
                <w:color w:val="FFFFFF" w:themeColor="background1"/>
              </w:rPr>
            </w:pPr>
            <w:r w:rsidRPr="000C1183">
              <w:rPr>
                <w:rFonts w:ascii="Trebuchet MS" w:hAnsi="Trebuchet MS"/>
                <w:color w:val="FFFFFF" w:themeColor="background1"/>
              </w:rPr>
              <w:t>I</w:t>
            </w:r>
          </w:p>
        </w:tc>
      </w:tr>
      <w:tr w:rsidR="00734A98" w:rsidRPr="000C1183" w14:paraId="38D5C0FC" w14:textId="77777777" w:rsidTr="003C1E1E">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567CB195"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p>
        </w:tc>
        <w:tc>
          <w:tcPr>
            <w:tcW w:w="793" w:type="pct"/>
            <w:gridSpan w:val="2"/>
          </w:tcPr>
          <w:p w14:paraId="08B59559" w14:textId="12AD470C" w:rsidR="00734A98" w:rsidRPr="000C1183" w:rsidRDefault="00734A98" w:rsidP="00164547">
            <w:pPr>
              <w:pStyle w:val="BodyTable"/>
              <w:spacing w:before="120" w:after="120" w:line="23" w:lineRule="atLeast"/>
              <w:rPr>
                <w:rFonts w:ascii="Trebuchet MS" w:hAnsi="Trebuchet MS"/>
              </w:rPr>
            </w:pPr>
            <w:r w:rsidRPr="000C1183">
              <w:rPr>
                <w:rFonts w:ascii="Trebuchet MS" w:hAnsi="Trebuchet MS"/>
                <w:szCs w:val="20"/>
              </w:rPr>
              <w:t xml:space="preserve">Identificarea </w:t>
            </w:r>
            <w:r w:rsidR="00237FEC" w:rsidRPr="000C1183">
              <w:rPr>
                <w:rFonts w:ascii="Trebuchet MS" w:hAnsi="Trebuchet MS"/>
                <w:szCs w:val="20"/>
              </w:rPr>
              <w:t xml:space="preserve">postului </w:t>
            </w:r>
            <w:r w:rsidRPr="000C1183">
              <w:rPr>
                <w:rFonts w:ascii="Trebuchet MS" w:hAnsi="Trebuchet MS"/>
                <w:szCs w:val="20"/>
              </w:rPr>
              <w:t xml:space="preserve"> </w:t>
            </w:r>
            <w:r w:rsidR="00A233E6" w:rsidRPr="000C1183">
              <w:rPr>
                <w:rFonts w:ascii="Trebuchet MS" w:hAnsi="Trebuchet MS"/>
                <w:szCs w:val="20"/>
              </w:rPr>
              <w:t xml:space="preserve">ale cărui </w:t>
            </w:r>
            <w:r w:rsidR="00237FEC" w:rsidRPr="000C1183">
              <w:rPr>
                <w:rFonts w:ascii="Trebuchet MS" w:hAnsi="Trebuchet MS"/>
                <w:szCs w:val="20"/>
              </w:rPr>
              <w:t>atribuții urmează a fi modificate în conformitate cu prevederile legale</w:t>
            </w:r>
          </w:p>
        </w:tc>
        <w:tc>
          <w:tcPr>
            <w:tcW w:w="2526" w:type="pct"/>
          </w:tcPr>
          <w:p w14:paraId="5714A86F" w14:textId="77777777" w:rsidR="000D6852" w:rsidRPr="000C1183" w:rsidRDefault="00734A98" w:rsidP="00164547">
            <w:pPr>
              <w:pStyle w:val="BodyTable"/>
              <w:spacing w:before="120" w:after="120" w:line="23" w:lineRule="atLeast"/>
              <w:jc w:val="both"/>
              <w:rPr>
                <w:rFonts w:ascii="Trebuchet MS" w:hAnsi="Trebuchet MS"/>
              </w:rPr>
            </w:pPr>
            <w:r w:rsidRPr="000C1183">
              <w:rPr>
                <w:rFonts w:ascii="Trebuchet MS" w:hAnsi="Trebuchet MS"/>
              </w:rPr>
              <w:t xml:space="preserve">În vederea inițierii procesului de reproiectare a postului, ca urmare a </w:t>
            </w:r>
            <w:r w:rsidR="00A233E6" w:rsidRPr="000C1183">
              <w:rPr>
                <w:rFonts w:ascii="Trebuchet MS" w:hAnsi="Trebuchet MS"/>
              </w:rPr>
              <w:t>unei reorganizări, în contextul în care</w:t>
            </w:r>
            <w:r w:rsidR="000D6852" w:rsidRPr="000C1183">
              <w:rPr>
                <w:rFonts w:ascii="Trebuchet MS" w:hAnsi="Trebuchet MS"/>
              </w:rPr>
              <w:t>:</w:t>
            </w:r>
          </w:p>
          <w:p w14:paraId="11ECADF8" w14:textId="73FA51EE" w:rsidR="000D6852" w:rsidRPr="000C1183" w:rsidRDefault="00A233E6" w:rsidP="000A0B91">
            <w:pPr>
              <w:pStyle w:val="BodyTable"/>
              <w:numPr>
                <w:ilvl w:val="0"/>
                <w:numId w:val="51"/>
              </w:numPr>
              <w:spacing w:before="120" w:after="120" w:line="23" w:lineRule="atLeast"/>
              <w:ind w:left="648"/>
              <w:jc w:val="both"/>
              <w:rPr>
                <w:rFonts w:ascii="Trebuchet MS" w:hAnsi="Trebuchet MS"/>
              </w:rPr>
            </w:pPr>
            <w:r w:rsidRPr="000C1183">
              <w:rPr>
                <w:rFonts w:ascii="Trebuchet MS" w:hAnsi="Trebuchet MS"/>
              </w:rPr>
              <w:t xml:space="preserve">atribuțiile </w:t>
            </w:r>
            <w:r w:rsidR="000C1E5E" w:rsidRPr="000C1183">
              <w:rPr>
                <w:rFonts w:ascii="Trebuchet MS" w:hAnsi="Trebuchet MS"/>
              </w:rPr>
              <w:t>aferente funcției publice se modifică mai puțin de 50%</w:t>
            </w:r>
            <w:r w:rsidR="000D6852" w:rsidRPr="000C1183">
              <w:rPr>
                <w:rFonts w:ascii="Trebuchet MS" w:hAnsi="Trebuchet MS"/>
              </w:rPr>
              <w:t>,</w:t>
            </w:r>
          </w:p>
          <w:p w14:paraId="46277EDD" w14:textId="77777777" w:rsidR="000D6852" w:rsidRPr="000C1183" w:rsidRDefault="000C1E5E" w:rsidP="000A0B91">
            <w:pPr>
              <w:pStyle w:val="BodyTable"/>
              <w:numPr>
                <w:ilvl w:val="0"/>
                <w:numId w:val="51"/>
              </w:numPr>
              <w:spacing w:before="120" w:after="120" w:line="23" w:lineRule="atLeast"/>
              <w:ind w:left="648"/>
              <w:jc w:val="both"/>
              <w:rPr>
                <w:rFonts w:ascii="Trebuchet MS" w:hAnsi="Trebuchet MS"/>
              </w:rPr>
            </w:pPr>
            <w:r w:rsidRPr="000C1183">
              <w:rPr>
                <w:rFonts w:ascii="Trebuchet MS" w:hAnsi="Trebuchet MS"/>
              </w:rPr>
              <w:t>sunt reduse atribuțiile unui compartiment</w:t>
            </w:r>
            <w:r w:rsidR="00F5272E" w:rsidRPr="000C1183">
              <w:rPr>
                <w:rFonts w:ascii="Trebuchet MS" w:hAnsi="Trebuchet MS"/>
              </w:rPr>
              <w:t xml:space="preserve"> ori</w:t>
            </w:r>
            <w:r w:rsidR="000D6852" w:rsidRPr="000C1183">
              <w:rPr>
                <w:rFonts w:ascii="Trebuchet MS" w:hAnsi="Trebuchet MS"/>
              </w:rPr>
              <w:t xml:space="preserve"> intervin modificări în structura acestuia</w:t>
            </w:r>
            <w:r w:rsidR="00734A98" w:rsidRPr="000C1183">
              <w:rPr>
                <w:rFonts w:ascii="Trebuchet MS" w:hAnsi="Trebuchet MS"/>
              </w:rPr>
              <w:t xml:space="preserve">, </w:t>
            </w:r>
          </w:p>
          <w:p w14:paraId="21886031" w14:textId="07DF0B46" w:rsidR="000D6852" w:rsidRPr="000C1183" w:rsidRDefault="000D6852" w:rsidP="000A0B91">
            <w:pPr>
              <w:pStyle w:val="BodyTable"/>
              <w:numPr>
                <w:ilvl w:val="0"/>
                <w:numId w:val="51"/>
              </w:numPr>
              <w:spacing w:before="120" w:after="120" w:line="23" w:lineRule="atLeast"/>
              <w:ind w:left="648"/>
              <w:jc w:val="both"/>
              <w:rPr>
                <w:rFonts w:ascii="Trebuchet MS" w:hAnsi="Trebuchet MS"/>
              </w:rPr>
            </w:pPr>
            <w:r w:rsidRPr="000C1183">
              <w:rPr>
                <w:rFonts w:ascii="Trebuchet MS" w:hAnsi="Trebuchet MS"/>
              </w:rPr>
              <w:t>este schimbată denumirea funcției publice fără modificarea în proporție de peste 50% a atribuțiilor aferente funcției publice,</w:t>
            </w:r>
          </w:p>
          <w:p w14:paraId="392F203E" w14:textId="077D2C88" w:rsidR="00734A98" w:rsidRPr="000C1183" w:rsidRDefault="00734A98" w:rsidP="000D6852">
            <w:pPr>
              <w:pStyle w:val="BodyTable"/>
              <w:spacing w:before="120" w:after="120" w:line="23" w:lineRule="atLeast"/>
              <w:jc w:val="both"/>
              <w:rPr>
                <w:rFonts w:ascii="Trebuchet MS" w:hAnsi="Trebuchet MS"/>
              </w:rPr>
            </w:pPr>
            <w:r w:rsidRPr="000C1183">
              <w:rPr>
                <w:rFonts w:ascii="Trebuchet MS" w:hAnsi="Trebuchet MS"/>
              </w:rPr>
              <w:t>FP</w:t>
            </w:r>
            <w:r w:rsidR="00F229A0" w:rsidRPr="000C1183">
              <w:rPr>
                <w:rFonts w:ascii="Trebuchet MS" w:hAnsi="Trebuchet MS"/>
              </w:rPr>
              <w:t>-</w:t>
            </w:r>
            <w:r w:rsidRPr="000C1183">
              <w:rPr>
                <w:rFonts w:ascii="Trebuchet MS" w:hAnsi="Trebuchet MS"/>
              </w:rPr>
              <w:t xml:space="preserve">CRU identifică </w:t>
            </w:r>
            <w:r w:rsidR="000D6852" w:rsidRPr="000C1183">
              <w:rPr>
                <w:rFonts w:ascii="Trebuchet MS" w:hAnsi="Trebuchet MS"/>
              </w:rPr>
              <w:t>postul/posturile ce necesită analiză</w:t>
            </w:r>
            <w:r w:rsidR="00F229A0" w:rsidRPr="000C1183">
              <w:rPr>
                <w:rFonts w:ascii="Trebuchet MS" w:hAnsi="Trebuchet MS"/>
              </w:rPr>
              <w:t>, în concordanță cu modificările survenite ca urmare a reorganizării</w:t>
            </w:r>
            <w:r w:rsidRPr="000C1183">
              <w:rPr>
                <w:rFonts w:ascii="Trebuchet MS" w:hAnsi="Trebuchet MS"/>
              </w:rPr>
              <w:t xml:space="preserve">. </w:t>
            </w:r>
          </w:p>
        </w:tc>
        <w:tc>
          <w:tcPr>
            <w:tcW w:w="397" w:type="pct"/>
          </w:tcPr>
          <w:p w14:paraId="5FF4CB1B" w14:textId="23AE856C"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6" w:type="pct"/>
          </w:tcPr>
          <w:p w14:paraId="4D20A9D1"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791F9D0D" w14:textId="4FEE7761"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4CD8EBAA"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r>
      <w:tr w:rsidR="00734A98" w:rsidRPr="000C1183" w14:paraId="15AB34A1" w14:textId="77777777" w:rsidTr="003C1E1E">
        <w:tc>
          <w:tcPr>
            <w:tcW w:w="246" w:type="pct"/>
            <w:vAlign w:val="center"/>
          </w:tcPr>
          <w:p w14:paraId="7B59506C"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2</w:t>
            </w:r>
          </w:p>
        </w:tc>
        <w:tc>
          <w:tcPr>
            <w:tcW w:w="793" w:type="pct"/>
            <w:gridSpan w:val="2"/>
            <w:shd w:val="clear" w:color="auto" w:fill="auto"/>
          </w:tcPr>
          <w:p w14:paraId="2C6F2703" w14:textId="77777777" w:rsidR="00734A98" w:rsidRPr="000C1183" w:rsidRDefault="00734A98" w:rsidP="00164547">
            <w:pPr>
              <w:pStyle w:val="BodyTable"/>
              <w:spacing w:before="120" w:after="120" w:line="23" w:lineRule="atLeast"/>
              <w:rPr>
                <w:rFonts w:ascii="Trebuchet MS" w:hAnsi="Trebuchet MS"/>
              </w:rPr>
            </w:pPr>
            <w:r w:rsidRPr="000C1183">
              <w:rPr>
                <w:rFonts w:ascii="Trebuchet MS" w:hAnsi="Trebuchet MS"/>
                <w:szCs w:val="20"/>
              </w:rPr>
              <w:t xml:space="preserve">Elaborarea calendarului </w:t>
            </w:r>
          </w:p>
        </w:tc>
        <w:tc>
          <w:tcPr>
            <w:tcW w:w="2526" w:type="pct"/>
          </w:tcPr>
          <w:p w14:paraId="3F386798" w14:textId="09C3941A" w:rsidR="00734A98" w:rsidRPr="000C1183" w:rsidRDefault="00734A98" w:rsidP="00164547">
            <w:pPr>
              <w:pStyle w:val="BodyTable"/>
              <w:spacing w:line="23" w:lineRule="atLeast"/>
              <w:jc w:val="both"/>
              <w:rPr>
                <w:rFonts w:ascii="Trebuchet MS" w:hAnsi="Trebuchet MS"/>
              </w:rPr>
            </w:pPr>
            <w:r w:rsidRPr="000C1183">
              <w:rPr>
                <w:rFonts w:ascii="Trebuchet MS" w:hAnsi="Trebuchet MS"/>
              </w:rPr>
              <w:t>Ținând seama de termenele legale referitoare la comunicarea modificărilor în structura de posturi către ANFP, FP – CRU elaborează calendarul aferent derulării procesului de actualizare a cadrelor de competențe specifice, prin consultare cu GL.</w:t>
            </w:r>
          </w:p>
        </w:tc>
        <w:tc>
          <w:tcPr>
            <w:tcW w:w="397" w:type="pct"/>
          </w:tcPr>
          <w:p w14:paraId="71EB1353"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62514093"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6227371E"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157A736F"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r>
      <w:tr w:rsidR="00734A98" w:rsidRPr="000C1183" w14:paraId="625C1BF4" w14:textId="77777777" w:rsidTr="003C1E1E">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640ECD04"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3</w:t>
            </w:r>
          </w:p>
        </w:tc>
        <w:tc>
          <w:tcPr>
            <w:tcW w:w="793" w:type="pct"/>
            <w:gridSpan w:val="2"/>
          </w:tcPr>
          <w:p w14:paraId="26DC0C10" w14:textId="77777777" w:rsidR="00734A98" w:rsidRPr="000C1183" w:rsidRDefault="00734A98" w:rsidP="00164547">
            <w:pPr>
              <w:pStyle w:val="BodyTable"/>
              <w:spacing w:before="120" w:after="120" w:line="23" w:lineRule="atLeast"/>
              <w:rPr>
                <w:rFonts w:ascii="Trebuchet MS" w:hAnsi="Trebuchet MS"/>
              </w:rPr>
            </w:pPr>
            <w:r w:rsidRPr="000C1183">
              <w:rPr>
                <w:rFonts w:ascii="Trebuchet MS" w:hAnsi="Trebuchet MS"/>
                <w:szCs w:val="20"/>
              </w:rPr>
              <w:t xml:space="preserve">Convocarea grupului de lucru </w:t>
            </w:r>
          </w:p>
        </w:tc>
        <w:tc>
          <w:tcPr>
            <w:tcW w:w="2526" w:type="pct"/>
          </w:tcPr>
          <w:p w14:paraId="62C79415" w14:textId="77777777" w:rsidR="00734A98" w:rsidRPr="000C1183" w:rsidRDefault="00734A98" w:rsidP="00164547">
            <w:pPr>
              <w:pStyle w:val="BodyTable"/>
              <w:spacing w:line="23" w:lineRule="atLeast"/>
              <w:jc w:val="both"/>
              <w:rPr>
                <w:rFonts w:ascii="Trebuchet MS" w:hAnsi="Trebuchet MS"/>
              </w:rPr>
            </w:pPr>
            <w:r w:rsidRPr="000C1183">
              <w:rPr>
                <w:rFonts w:ascii="Trebuchet MS" w:hAnsi="Trebuchet MS"/>
              </w:rPr>
              <w:t xml:space="preserve">În vederea derulării procesului de analiză a postului, FP-CRU convoacă grupul de lucru constituit la nivelul autorității sau instituției publice, în concordanță cu prevederile legale (vezi Anexa nr. 8 la OUG nr. 57/2019, cu modificările și completările ulterioare, respectiv art. 23); </w:t>
            </w:r>
          </w:p>
          <w:p w14:paraId="1D88D467" w14:textId="50648C04" w:rsidR="00734A98" w:rsidRPr="000C1183" w:rsidRDefault="00734A98" w:rsidP="00164547">
            <w:pPr>
              <w:pStyle w:val="BodyTable"/>
              <w:spacing w:line="23" w:lineRule="atLeast"/>
              <w:jc w:val="both"/>
              <w:rPr>
                <w:rFonts w:ascii="Trebuchet MS" w:hAnsi="Trebuchet MS"/>
              </w:rPr>
            </w:pPr>
            <w:r w:rsidRPr="000C1183">
              <w:rPr>
                <w:rFonts w:ascii="Trebuchet MS" w:hAnsi="Trebuchet MS"/>
              </w:rPr>
              <w:t xml:space="preserve">Pentru flexibilizarea procesului de analiză a postului, reproiectarea </w:t>
            </w:r>
            <w:r w:rsidR="005D6C7F" w:rsidRPr="000C1183">
              <w:rPr>
                <w:rFonts w:ascii="Trebuchet MS" w:hAnsi="Trebuchet MS"/>
              </w:rPr>
              <w:t>postului/posturilor ca urmare a unei reorganizări</w:t>
            </w:r>
            <w:r w:rsidRPr="000C1183">
              <w:rPr>
                <w:rFonts w:ascii="Trebuchet MS" w:hAnsi="Trebuchet MS"/>
              </w:rPr>
              <w:t xml:space="preserve"> poate fi realizată de către acei membri ai grupului de lucru care cunosc în detaliu atribuțiile ce urmează </w:t>
            </w:r>
            <w:r w:rsidR="0049346B" w:rsidRPr="000C1183">
              <w:rPr>
                <w:rFonts w:ascii="Trebuchet MS" w:hAnsi="Trebuchet MS"/>
              </w:rPr>
              <w:t>a fi ajustate/ atribuite</w:t>
            </w:r>
            <w:r w:rsidRPr="000C1183">
              <w:rPr>
                <w:rFonts w:ascii="Trebuchet MS" w:hAnsi="Trebuchet MS"/>
              </w:rPr>
              <w:t xml:space="preserve"> </w:t>
            </w:r>
            <w:r w:rsidR="005D6C7F" w:rsidRPr="000C1183">
              <w:rPr>
                <w:rFonts w:ascii="Trebuchet MS" w:hAnsi="Trebuchet MS"/>
              </w:rPr>
              <w:t>postului/posturilor</w:t>
            </w:r>
            <w:r w:rsidRPr="000C1183">
              <w:rPr>
                <w:rFonts w:ascii="Trebuchet MS" w:hAnsi="Trebuchet MS"/>
              </w:rPr>
              <w:t xml:space="preserve">, iar ceilalți membri ai grupului de lucru pot fi consultați cu privire la elementele de analiză a postului, în situația în care acest lucru se consideră oportun. </w:t>
            </w:r>
          </w:p>
        </w:tc>
        <w:tc>
          <w:tcPr>
            <w:tcW w:w="397" w:type="pct"/>
          </w:tcPr>
          <w:p w14:paraId="2549470A"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07371963"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67D59AC4"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089F4D10"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r>
      <w:tr w:rsidR="00734A98" w:rsidRPr="000C1183" w14:paraId="04CCC72B" w14:textId="77777777" w:rsidTr="003C1E1E">
        <w:tc>
          <w:tcPr>
            <w:tcW w:w="246" w:type="pct"/>
            <w:vAlign w:val="center"/>
          </w:tcPr>
          <w:p w14:paraId="02A941E0"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4</w:t>
            </w:r>
          </w:p>
        </w:tc>
        <w:tc>
          <w:tcPr>
            <w:tcW w:w="793" w:type="pct"/>
            <w:gridSpan w:val="2"/>
          </w:tcPr>
          <w:p w14:paraId="3250E6DF" w14:textId="77777777" w:rsidR="00734A98" w:rsidRPr="000C1183" w:rsidRDefault="00734A98" w:rsidP="00164547">
            <w:pPr>
              <w:pStyle w:val="BodyTable"/>
              <w:spacing w:before="120" w:after="120" w:line="23" w:lineRule="atLeast"/>
              <w:rPr>
                <w:rFonts w:ascii="Trebuchet MS" w:hAnsi="Trebuchet MS"/>
              </w:rPr>
            </w:pPr>
            <w:r w:rsidRPr="000C1183">
              <w:rPr>
                <w:rFonts w:ascii="Trebuchet MS" w:hAnsi="Trebuchet MS"/>
                <w:szCs w:val="20"/>
              </w:rPr>
              <w:t xml:space="preserve">Colectarea și diseminarea informațiilor relevante </w:t>
            </w:r>
          </w:p>
        </w:tc>
        <w:tc>
          <w:tcPr>
            <w:tcW w:w="2526" w:type="pct"/>
          </w:tcPr>
          <w:p w14:paraId="64B5D134" w14:textId="77777777" w:rsidR="00734A98" w:rsidRPr="000C1183" w:rsidRDefault="00734A98" w:rsidP="00164547">
            <w:pPr>
              <w:pStyle w:val="BodyTable"/>
              <w:spacing w:line="23" w:lineRule="atLeast"/>
              <w:jc w:val="both"/>
              <w:rPr>
                <w:rFonts w:ascii="Trebuchet MS" w:hAnsi="Trebuchet MS"/>
              </w:rPr>
            </w:pPr>
            <w:r w:rsidRPr="000C1183">
              <w:rPr>
                <w:rFonts w:ascii="Trebuchet MS" w:hAnsi="Trebuchet MS"/>
              </w:rPr>
              <w:t>FP-CRU colectează și pune la dispoziția grupului de lucru informații relevante, precum documentație internă (ROF, organigramă, acte administrative relevante) sau externă (materialele suport elaborate de către ANFP în vederea derulării procesului de analiză a postului/ actualizării cadrelor de competențe – vezi capitolul 4.4 Documente necesare, din cadrul acestui livrabil).</w:t>
            </w:r>
          </w:p>
        </w:tc>
        <w:tc>
          <w:tcPr>
            <w:tcW w:w="397" w:type="pct"/>
          </w:tcPr>
          <w:p w14:paraId="2E27A0B7"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414D6ABE"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5204C1D4"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1B8CD4CF"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r>
      <w:tr w:rsidR="00734A98" w:rsidRPr="000C1183" w14:paraId="0FF4F0CC" w14:textId="77777777" w:rsidTr="003C1E1E">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3F01786A"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5</w:t>
            </w:r>
          </w:p>
        </w:tc>
        <w:tc>
          <w:tcPr>
            <w:tcW w:w="793" w:type="pct"/>
            <w:gridSpan w:val="2"/>
          </w:tcPr>
          <w:p w14:paraId="36755266" w14:textId="77777777" w:rsidR="00734A98" w:rsidRPr="000C1183" w:rsidRDefault="00734A98" w:rsidP="00164547">
            <w:pPr>
              <w:pStyle w:val="BodyTable"/>
              <w:spacing w:before="120" w:after="120" w:line="23" w:lineRule="atLeast"/>
              <w:rPr>
                <w:rFonts w:ascii="Trebuchet MS" w:hAnsi="Trebuchet MS"/>
              </w:rPr>
            </w:pPr>
            <w:r w:rsidRPr="000C1183">
              <w:rPr>
                <w:rFonts w:ascii="Trebuchet MS" w:hAnsi="Trebuchet MS"/>
                <w:szCs w:val="20"/>
              </w:rPr>
              <w:t>Derularea procesului de analiză a postului</w:t>
            </w:r>
          </w:p>
        </w:tc>
        <w:tc>
          <w:tcPr>
            <w:tcW w:w="2526" w:type="pct"/>
          </w:tcPr>
          <w:p w14:paraId="4DE6EF5E" w14:textId="0C22FF7C" w:rsidR="00734A98" w:rsidRPr="000C1183" w:rsidRDefault="00734A98" w:rsidP="00164547">
            <w:pPr>
              <w:pStyle w:val="BodyTable"/>
              <w:spacing w:line="23" w:lineRule="atLeast"/>
              <w:jc w:val="both"/>
              <w:rPr>
                <w:rFonts w:ascii="Trebuchet MS" w:hAnsi="Trebuchet MS"/>
              </w:rPr>
            </w:pPr>
            <w:r w:rsidRPr="000C1183">
              <w:rPr>
                <w:rFonts w:ascii="Trebuchet MS" w:hAnsi="Trebuchet MS"/>
              </w:rPr>
              <w:t>GL</w:t>
            </w:r>
            <w:r w:rsidR="00552E2B" w:rsidRPr="000C1183">
              <w:rPr>
                <w:rFonts w:ascii="Trebuchet MS" w:hAnsi="Trebuchet MS"/>
              </w:rPr>
              <w:t xml:space="preserve"> analizează proporția în care se modifică atribuțiile postului și determină măsura în care competențele specifice asociate acestuia</w:t>
            </w:r>
            <w:r w:rsidR="006B7CC5" w:rsidRPr="000C1183">
              <w:rPr>
                <w:rFonts w:ascii="Trebuchet MS" w:hAnsi="Trebuchet MS"/>
              </w:rPr>
              <w:t xml:space="preserve"> se actualizează. În acest sens, dacă identifică necesitatea adăugării unor competențe noi</w:t>
            </w:r>
            <w:r w:rsidR="00343BA0" w:rsidRPr="000C1183">
              <w:rPr>
                <w:rFonts w:ascii="Trebuchet MS" w:hAnsi="Trebuchet MS"/>
              </w:rPr>
              <w:t xml:space="preserve"> sau ajustarea competențelor specifice avizate în prealabil</w:t>
            </w:r>
            <w:r w:rsidR="006B7CC5" w:rsidRPr="000C1183">
              <w:rPr>
                <w:rFonts w:ascii="Trebuchet MS" w:hAnsi="Trebuchet MS"/>
              </w:rPr>
              <w:t>,</w:t>
            </w:r>
            <w:r w:rsidRPr="000C1183">
              <w:rPr>
                <w:rFonts w:ascii="Trebuchet MS" w:hAnsi="Trebuchet MS"/>
              </w:rPr>
              <w:t xml:space="preserve"> derulează procesul de analiză a </w:t>
            </w:r>
            <w:r w:rsidRPr="000C1183">
              <w:rPr>
                <w:rFonts w:ascii="Trebuchet MS" w:hAnsi="Trebuchet MS"/>
              </w:rPr>
              <w:lastRenderedPageBreak/>
              <w:t>postului în concordanță cu recomandările incluse în Metodologia-cadru de analiză a postului și îndrumările metodologice incluse în Livrabilul 1</w:t>
            </w:r>
            <w:r w:rsidRPr="000C1183">
              <w:rPr>
                <w:rStyle w:val="FootnoteReference"/>
              </w:rPr>
              <w:footnoteReference w:id="12"/>
            </w:r>
            <w:r w:rsidRPr="000C1183">
              <w:rPr>
                <w:rFonts w:ascii="Trebuchet MS" w:hAnsi="Trebuchet MS"/>
              </w:rPr>
              <w:t>; următoarele activități descrise fac parte din procesul de analiză a posturilor – elementele adiționale incluse în cadrul acestui livrabil au titlu de recomandare, în vederea facilitării actualizării cadrelor de competențe specifice.</w:t>
            </w:r>
          </w:p>
        </w:tc>
        <w:tc>
          <w:tcPr>
            <w:tcW w:w="397" w:type="pct"/>
          </w:tcPr>
          <w:p w14:paraId="2F79BA99"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GL</w:t>
            </w:r>
          </w:p>
        </w:tc>
        <w:tc>
          <w:tcPr>
            <w:tcW w:w="346" w:type="pct"/>
          </w:tcPr>
          <w:p w14:paraId="6BF84410"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2E581AC4"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05079BE9"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r>
      <w:tr w:rsidR="00734A98" w:rsidRPr="000C1183" w14:paraId="304C191D" w14:textId="77777777" w:rsidTr="003C1E1E">
        <w:tc>
          <w:tcPr>
            <w:tcW w:w="246" w:type="pct"/>
            <w:vAlign w:val="center"/>
          </w:tcPr>
          <w:p w14:paraId="42C66999"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6</w:t>
            </w:r>
          </w:p>
        </w:tc>
        <w:tc>
          <w:tcPr>
            <w:tcW w:w="793" w:type="pct"/>
            <w:gridSpan w:val="2"/>
          </w:tcPr>
          <w:p w14:paraId="50CDE1DB" w14:textId="23745EE5" w:rsidR="00734A98" w:rsidRPr="000C1183" w:rsidRDefault="00237FEC" w:rsidP="00164547">
            <w:pPr>
              <w:pStyle w:val="BodyTable"/>
              <w:spacing w:before="120" w:after="120" w:line="23" w:lineRule="atLeast"/>
              <w:rPr>
                <w:rFonts w:ascii="Trebuchet MS" w:hAnsi="Trebuchet MS"/>
              </w:rPr>
            </w:pPr>
            <w:r w:rsidRPr="000C1183">
              <w:rPr>
                <w:rFonts w:ascii="Trebuchet MS" w:hAnsi="Trebuchet MS"/>
                <w:szCs w:val="20"/>
              </w:rPr>
              <w:t>Ajustarea necesarului de competențe specifice și stabilirea acestora de către grupul de lucru</w:t>
            </w:r>
          </w:p>
        </w:tc>
        <w:tc>
          <w:tcPr>
            <w:tcW w:w="2526" w:type="pct"/>
          </w:tcPr>
          <w:p w14:paraId="055E6F25" w14:textId="1B88F4D9" w:rsidR="00734A98" w:rsidRPr="000C1183" w:rsidRDefault="00734A98" w:rsidP="00164547">
            <w:pPr>
              <w:pStyle w:val="BodyTable"/>
              <w:spacing w:line="23" w:lineRule="atLeast"/>
              <w:jc w:val="both"/>
              <w:rPr>
                <w:rFonts w:ascii="Trebuchet MS" w:hAnsi="Trebuchet MS"/>
              </w:rPr>
            </w:pPr>
            <w:r w:rsidRPr="000C1183">
              <w:rPr>
                <w:rFonts w:ascii="Trebuchet MS" w:hAnsi="Trebuchet MS"/>
              </w:rPr>
              <w:t xml:space="preserve">FP-CRU împreună cu GL analizează nevoile structurii </w:t>
            </w:r>
            <w:r w:rsidR="00343BA0" w:rsidRPr="000C1183">
              <w:rPr>
                <w:rFonts w:ascii="Trebuchet MS" w:hAnsi="Trebuchet MS"/>
              </w:rPr>
              <w:t>reorganizate</w:t>
            </w:r>
            <w:r w:rsidR="0050242C" w:rsidRPr="000C1183">
              <w:rPr>
                <w:rFonts w:ascii="Trebuchet MS" w:hAnsi="Trebuchet MS"/>
              </w:rPr>
              <w:t xml:space="preserve">, după caz, și reconfirmă cu superiorul ierarhic al </w:t>
            </w:r>
            <w:r w:rsidR="00E86DB4" w:rsidRPr="000C1183">
              <w:rPr>
                <w:rFonts w:ascii="Trebuchet MS" w:hAnsi="Trebuchet MS"/>
              </w:rPr>
              <w:t xml:space="preserve">ocupantului </w:t>
            </w:r>
            <w:r w:rsidR="0050242C" w:rsidRPr="000C1183">
              <w:rPr>
                <w:rFonts w:ascii="Trebuchet MS" w:hAnsi="Trebuchet MS"/>
              </w:rPr>
              <w:t>postului analizat</w:t>
            </w:r>
            <w:r w:rsidRPr="000C1183">
              <w:rPr>
                <w:rFonts w:ascii="Trebuchet MS" w:hAnsi="Trebuchet MS"/>
              </w:rPr>
              <w:t xml:space="preserve"> următoarele elemente componente ale Fișei postului standardizate: </w:t>
            </w:r>
          </w:p>
          <w:p w14:paraId="12DA9717" w14:textId="77777777" w:rsidR="00734A98" w:rsidRPr="000C1183" w:rsidRDefault="00734A98" w:rsidP="000A0B91">
            <w:pPr>
              <w:pStyle w:val="BodyTable"/>
              <w:numPr>
                <w:ilvl w:val="0"/>
                <w:numId w:val="49"/>
              </w:numPr>
              <w:spacing w:line="23" w:lineRule="atLeast"/>
              <w:ind w:left="648"/>
              <w:jc w:val="both"/>
              <w:rPr>
                <w:rFonts w:ascii="Trebuchet MS" w:hAnsi="Trebuchet MS" w:cs="Arial"/>
                <w:b/>
                <w:szCs w:val="20"/>
              </w:rPr>
            </w:pPr>
            <w:r w:rsidRPr="000C1183">
              <w:rPr>
                <w:rFonts w:ascii="Trebuchet MS" w:hAnsi="Trebuchet MS" w:cs="Arial"/>
                <w:b/>
                <w:szCs w:val="20"/>
              </w:rPr>
              <w:t xml:space="preserve">Informații generale privind postul </w:t>
            </w:r>
            <w:r w:rsidRPr="000C1183">
              <w:rPr>
                <w:rFonts w:ascii="Trebuchet MS" w:hAnsi="Trebuchet MS" w:cs="Arial"/>
                <w:bCs w:val="0"/>
                <w:szCs w:val="20"/>
              </w:rPr>
              <w:t>(denumirea, nivelul, clasa, gradul profesional)</w:t>
            </w:r>
          </w:p>
          <w:p w14:paraId="66E30D1E" w14:textId="77777777" w:rsidR="00734A98" w:rsidRPr="000C1183" w:rsidRDefault="00734A98" w:rsidP="000A0B91">
            <w:pPr>
              <w:pStyle w:val="BodyTable"/>
              <w:numPr>
                <w:ilvl w:val="0"/>
                <w:numId w:val="49"/>
              </w:numPr>
              <w:spacing w:line="23" w:lineRule="atLeast"/>
              <w:ind w:left="648"/>
              <w:jc w:val="both"/>
              <w:rPr>
                <w:rFonts w:ascii="Trebuchet MS" w:hAnsi="Trebuchet MS"/>
                <w:b/>
                <w:bCs w:val="0"/>
              </w:rPr>
            </w:pPr>
            <w:r w:rsidRPr="000C1183">
              <w:rPr>
                <w:rFonts w:ascii="Trebuchet MS" w:hAnsi="Trebuchet MS"/>
                <w:b/>
                <w:bCs w:val="0"/>
              </w:rPr>
              <w:t xml:space="preserve">Descrierea postului </w:t>
            </w:r>
            <w:r w:rsidRPr="000C1183">
              <w:rPr>
                <w:rFonts w:ascii="Trebuchet MS" w:hAnsi="Trebuchet MS"/>
              </w:rPr>
              <w:t>(scopul principal al acestuia)</w:t>
            </w:r>
          </w:p>
          <w:p w14:paraId="2F7B27D8" w14:textId="77777777" w:rsidR="00734A98" w:rsidRPr="000C1183" w:rsidRDefault="00734A98" w:rsidP="000A0B91">
            <w:pPr>
              <w:pStyle w:val="BodyTable"/>
              <w:numPr>
                <w:ilvl w:val="0"/>
                <w:numId w:val="49"/>
              </w:numPr>
              <w:spacing w:line="23" w:lineRule="atLeast"/>
              <w:ind w:left="648"/>
              <w:jc w:val="both"/>
              <w:rPr>
                <w:rFonts w:ascii="Trebuchet MS" w:hAnsi="Trebuchet MS"/>
                <w:b/>
                <w:bCs w:val="0"/>
              </w:rPr>
            </w:pPr>
            <w:r w:rsidRPr="000C1183">
              <w:rPr>
                <w:rFonts w:ascii="Trebuchet MS" w:hAnsi="Trebuchet MS"/>
                <w:b/>
                <w:bCs w:val="0"/>
              </w:rPr>
              <w:t>Atribuții principale</w:t>
            </w:r>
          </w:p>
          <w:p w14:paraId="22B44B2F" w14:textId="77777777" w:rsidR="00734A98" w:rsidRPr="000C1183" w:rsidRDefault="00734A98" w:rsidP="000A0B91">
            <w:pPr>
              <w:pStyle w:val="BodyTable"/>
              <w:numPr>
                <w:ilvl w:val="0"/>
                <w:numId w:val="49"/>
              </w:numPr>
              <w:spacing w:line="23" w:lineRule="atLeast"/>
              <w:ind w:left="648"/>
              <w:jc w:val="both"/>
              <w:rPr>
                <w:rFonts w:ascii="Trebuchet MS" w:hAnsi="Trebuchet MS"/>
              </w:rPr>
            </w:pPr>
            <w:r w:rsidRPr="000C1183">
              <w:rPr>
                <w:rFonts w:ascii="Trebuchet MS" w:hAnsi="Trebuchet MS"/>
                <w:b/>
                <w:bCs w:val="0"/>
              </w:rPr>
              <w:t>Condiții pentru ocuparea postului</w:t>
            </w:r>
          </w:p>
          <w:p w14:paraId="79B50903" w14:textId="043120BC" w:rsidR="00734A98" w:rsidRPr="000C1183" w:rsidRDefault="00734A98" w:rsidP="00164547">
            <w:pPr>
              <w:pStyle w:val="BodyTable"/>
              <w:spacing w:line="23" w:lineRule="atLeast"/>
              <w:jc w:val="both"/>
              <w:rPr>
                <w:rFonts w:ascii="Trebuchet MS" w:hAnsi="Trebuchet MS"/>
                <w:bCs w:val="0"/>
              </w:rPr>
            </w:pPr>
            <w:r w:rsidRPr="000C1183">
              <w:rPr>
                <w:rFonts w:ascii="Trebuchet MS" w:hAnsi="Trebuchet MS"/>
                <w:bCs w:val="0"/>
              </w:rPr>
              <w:t>Ulterior, GL identifică setul de cunoștințe, abilități și atitudini necesare în vederea derulării</w:t>
            </w:r>
            <w:r w:rsidR="00D346CA" w:rsidRPr="000C1183">
              <w:rPr>
                <w:rFonts w:ascii="Trebuchet MS" w:hAnsi="Trebuchet MS"/>
                <w:bCs w:val="0"/>
              </w:rPr>
              <w:t xml:space="preserve"> setului</w:t>
            </w:r>
            <w:r w:rsidR="00CC34AB" w:rsidRPr="000C1183">
              <w:rPr>
                <w:rFonts w:ascii="Trebuchet MS" w:hAnsi="Trebuchet MS"/>
                <w:bCs w:val="0"/>
              </w:rPr>
              <w:t xml:space="preserve"> actualizat</w:t>
            </w:r>
            <w:r w:rsidR="00D346CA" w:rsidRPr="000C1183">
              <w:rPr>
                <w:rFonts w:ascii="Trebuchet MS" w:hAnsi="Trebuchet MS"/>
                <w:bCs w:val="0"/>
              </w:rPr>
              <w:t xml:space="preserve"> de</w:t>
            </w:r>
            <w:r w:rsidRPr="000C1183">
              <w:rPr>
                <w:rFonts w:ascii="Trebuchet MS" w:hAnsi="Trebuchet MS"/>
                <w:bCs w:val="0"/>
              </w:rPr>
              <w:t xml:space="preserve"> </w:t>
            </w:r>
            <w:r w:rsidR="00D346CA" w:rsidRPr="000C1183">
              <w:rPr>
                <w:rFonts w:ascii="Trebuchet MS" w:hAnsi="Trebuchet MS"/>
                <w:bCs w:val="0"/>
              </w:rPr>
              <w:t xml:space="preserve">atribuții </w:t>
            </w:r>
            <w:r w:rsidR="00CC34AB" w:rsidRPr="000C1183">
              <w:rPr>
                <w:rFonts w:ascii="Trebuchet MS" w:hAnsi="Trebuchet MS"/>
                <w:bCs w:val="0"/>
              </w:rPr>
              <w:t>aferent</w:t>
            </w:r>
            <w:r w:rsidRPr="000C1183">
              <w:rPr>
                <w:rFonts w:ascii="Trebuchet MS" w:hAnsi="Trebuchet MS"/>
                <w:bCs w:val="0"/>
              </w:rPr>
              <w:t xml:space="preserve"> funcției publice, prin consultarea îndrumărilor metodologice conexe procesului de analiză a posturilor și Compendiului de competențe specifice (anexa nr. 5 la prezentul livrabil)</w:t>
            </w:r>
            <w:r w:rsidR="00CC34AB" w:rsidRPr="000C1183">
              <w:rPr>
                <w:rFonts w:ascii="Trebuchet MS" w:hAnsi="Trebuchet MS"/>
                <w:bCs w:val="0"/>
              </w:rPr>
              <w:t xml:space="preserve">, precum și prin consultarea fișelor de post aferente </w:t>
            </w:r>
            <w:r w:rsidR="001F2E50" w:rsidRPr="000C1183">
              <w:rPr>
                <w:rFonts w:ascii="Trebuchet MS" w:hAnsi="Trebuchet MS"/>
                <w:bCs w:val="0"/>
              </w:rPr>
              <w:t>ocupanților funcțiilor publice ce își desfășoară activitatea în cadrul structurii, ale căror atribuții nu se actualizează.</w:t>
            </w:r>
            <w:r w:rsidRPr="000C1183">
              <w:rPr>
                <w:rFonts w:ascii="Trebuchet MS" w:hAnsi="Trebuchet MS"/>
                <w:bCs w:val="0"/>
              </w:rPr>
              <w:t xml:space="preserve"> </w:t>
            </w:r>
          </w:p>
          <w:p w14:paraId="3127A81C" w14:textId="77777777" w:rsidR="00734A98" w:rsidRPr="000C1183" w:rsidRDefault="00734A98" w:rsidP="00164547">
            <w:pPr>
              <w:pStyle w:val="BodyTable"/>
              <w:spacing w:line="23" w:lineRule="atLeast"/>
              <w:jc w:val="both"/>
              <w:rPr>
                <w:rFonts w:ascii="Trebuchet MS" w:hAnsi="Trebuchet MS"/>
                <w:bCs w:val="0"/>
              </w:rPr>
            </w:pPr>
            <w:r w:rsidRPr="000C1183">
              <w:rPr>
                <w:rFonts w:ascii="Trebuchet MS" w:hAnsi="Trebuchet MS"/>
                <w:bCs w:val="0"/>
              </w:rPr>
              <w:t>În derularea acestei activități, FP-CRU poate solicita asistență de specialitate din partea ANFP, conform Livrabilului 2 – Metodologie privind activitatea de acordare a asistenței de specialitate compartimentelor de resurse umane</w:t>
            </w:r>
            <w:r w:rsidRPr="000C1183">
              <w:rPr>
                <w:rStyle w:val="FootnoteReference"/>
                <w:bCs w:val="0"/>
              </w:rPr>
              <w:footnoteReference w:id="13"/>
            </w:r>
            <w:r w:rsidRPr="000C1183">
              <w:rPr>
                <w:rFonts w:ascii="Trebuchet MS" w:hAnsi="Trebuchet MS"/>
                <w:bCs w:val="0"/>
              </w:rPr>
              <w:t>.</w:t>
            </w:r>
          </w:p>
        </w:tc>
        <w:tc>
          <w:tcPr>
            <w:tcW w:w="397" w:type="pct"/>
          </w:tcPr>
          <w:p w14:paraId="596902ED"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p w14:paraId="2CA22640"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63A22B28"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5F5E896D"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48CB0A04"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r>
      <w:tr w:rsidR="00734A98" w:rsidRPr="000C1183" w14:paraId="33576052" w14:textId="77777777" w:rsidTr="003C1E1E">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726C4952" w14:textId="77777777" w:rsidR="00734A98" w:rsidRPr="000C1183" w:rsidRDefault="00734A98"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7</w:t>
            </w:r>
          </w:p>
        </w:tc>
        <w:tc>
          <w:tcPr>
            <w:tcW w:w="793" w:type="pct"/>
            <w:gridSpan w:val="2"/>
          </w:tcPr>
          <w:p w14:paraId="3F45BC2F" w14:textId="77777777" w:rsidR="00734A98" w:rsidRPr="000C1183" w:rsidRDefault="00734A98" w:rsidP="00164547">
            <w:pPr>
              <w:pStyle w:val="BodyTable"/>
              <w:spacing w:before="120" w:after="120" w:line="23" w:lineRule="atLeast"/>
              <w:rPr>
                <w:rFonts w:ascii="Trebuchet MS" w:hAnsi="Trebuchet MS"/>
              </w:rPr>
            </w:pPr>
            <w:r w:rsidRPr="000C1183">
              <w:rPr>
                <w:rFonts w:ascii="Trebuchet MS" w:hAnsi="Trebuchet MS"/>
                <w:szCs w:val="20"/>
              </w:rPr>
              <w:t>Completarea documentației aferente avizării competențelor specifice</w:t>
            </w:r>
          </w:p>
        </w:tc>
        <w:tc>
          <w:tcPr>
            <w:tcW w:w="2526" w:type="pct"/>
          </w:tcPr>
          <w:p w14:paraId="71513867" w14:textId="77777777" w:rsidR="00734A98" w:rsidRPr="000C1183" w:rsidRDefault="00734A98" w:rsidP="00164547">
            <w:pPr>
              <w:pStyle w:val="BodyTable"/>
              <w:spacing w:line="23" w:lineRule="atLeast"/>
              <w:jc w:val="both"/>
              <w:rPr>
                <w:rFonts w:ascii="Trebuchet MS" w:hAnsi="Trebuchet MS"/>
                <w:bCs w:val="0"/>
              </w:rPr>
            </w:pPr>
            <w:r w:rsidRPr="000C1183">
              <w:rPr>
                <w:rFonts w:ascii="Trebuchet MS" w:hAnsi="Trebuchet MS"/>
                <w:bCs w:val="0"/>
              </w:rPr>
              <w:t xml:space="preserve">GL (respectiv, în funcție de rolurile asumate în cadrul GL, FP-CRU) completează documentația aferentă avizării competențelor specifice în concordanță cu precizările legale și cele incluse în Metodologia-cadru de analiză a posturilor, anexă a OPANFP </w:t>
            </w:r>
            <w:r w:rsidRPr="000C1183">
              <w:rPr>
                <w:rFonts w:ascii="Trebuchet MS" w:hAnsi="Trebuchet MS"/>
                <w:szCs w:val="18"/>
              </w:rPr>
              <w:t>nr. 332/19.02.2024</w:t>
            </w:r>
            <w:r w:rsidRPr="000C1183">
              <w:rPr>
                <w:rFonts w:ascii="Trebuchet MS" w:hAnsi="Trebuchet MS"/>
                <w:bCs w:val="0"/>
                <w:szCs w:val="18"/>
              </w:rPr>
              <w:t>) precum și cu recomandările prevăzute în îndrumările metodologice incluse în Livrabilul 1, introdus anterior.</w:t>
            </w:r>
          </w:p>
          <w:p w14:paraId="63C813D1" w14:textId="055EB616" w:rsidR="00734A98" w:rsidRPr="000C1183" w:rsidRDefault="00734A98" w:rsidP="00164547">
            <w:pPr>
              <w:pStyle w:val="BodyTable"/>
              <w:spacing w:line="23" w:lineRule="atLeast"/>
              <w:jc w:val="both"/>
              <w:rPr>
                <w:rFonts w:ascii="Trebuchet MS" w:hAnsi="Trebuchet MS"/>
                <w:bCs w:val="0"/>
              </w:rPr>
            </w:pPr>
            <w:r w:rsidRPr="000C1183">
              <w:rPr>
                <w:rFonts w:ascii="Trebuchet MS" w:hAnsi="Trebuchet MS"/>
                <w:bCs w:val="0"/>
              </w:rPr>
              <w:lastRenderedPageBreak/>
              <w:t xml:space="preserve">În eventualitatea în care, în etapa de analiză a postului, GL identifică în cadrul </w:t>
            </w:r>
            <w:r w:rsidR="00B52870" w:rsidRPr="000C1183">
              <w:rPr>
                <w:rFonts w:ascii="Trebuchet MS" w:hAnsi="Trebuchet MS"/>
                <w:bCs w:val="0"/>
              </w:rPr>
              <w:t>C</w:t>
            </w:r>
            <w:r w:rsidRPr="000C1183">
              <w:rPr>
                <w:rFonts w:ascii="Trebuchet MS" w:hAnsi="Trebuchet MS"/>
                <w:bCs w:val="0"/>
              </w:rPr>
              <w:t>ompendiului de competențe specifice</w:t>
            </w:r>
            <w:r w:rsidR="00B52870" w:rsidRPr="000C1183">
              <w:rPr>
                <w:rFonts w:ascii="Trebuchet MS" w:hAnsi="Trebuchet MS"/>
                <w:bCs w:val="0"/>
              </w:rPr>
              <w:t xml:space="preserve"> (anexa nr. 5 la prezentul livrabil)</w:t>
            </w:r>
            <w:r w:rsidRPr="000C1183">
              <w:rPr>
                <w:rFonts w:ascii="Trebuchet MS" w:hAnsi="Trebuchet MS"/>
                <w:bCs w:val="0"/>
              </w:rPr>
              <w:t xml:space="preserve"> cunoștințe abilități, atitudini translatabile funcției publice vizate de actualizare,  GL transpune definiția competenței specifice și adaptează modalitatea de verificare a acesteia în concordanță.</w:t>
            </w:r>
          </w:p>
          <w:p w14:paraId="0DAD1431" w14:textId="77777777" w:rsidR="00734A98" w:rsidRPr="000C1183" w:rsidRDefault="00734A98" w:rsidP="00164547">
            <w:pPr>
              <w:pStyle w:val="BodyTable"/>
              <w:spacing w:line="23" w:lineRule="atLeast"/>
              <w:jc w:val="both"/>
              <w:rPr>
                <w:rFonts w:ascii="Trebuchet MS" w:hAnsi="Trebuchet MS"/>
                <w:bCs w:val="0"/>
              </w:rPr>
            </w:pPr>
            <w:r w:rsidRPr="000C1183">
              <w:rPr>
                <w:rFonts w:ascii="Trebuchet MS" w:hAnsi="Trebuchet MS"/>
                <w:bCs w:val="0"/>
              </w:rPr>
              <w:t>În derularea acestei activități, FP-CRU poate solicita asistență de specialitate din partea ANFP, conform Livrabilului 2 – Metodologie privind activitatea de acordare a asistenței de specialitate compartimentelor de resurse umane</w:t>
            </w:r>
            <w:r w:rsidRPr="000C1183">
              <w:rPr>
                <w:rStyle w:val="FootnoteReference"/>
                <w:bCs w:val="0"/>
              </w:rPr>
              <w:footnoteReference w:id="14"/>
            </w:r>
            <w:r w:rsidRPr="000C1183">
              <w:rPr>
                <w:rFonts w:ascii="Trebuchet MS" w:hAnsi="Trebuchet MS"/>
                <w:bCs w:val="0"/>
              </w:rPr>
              <w:t>.</w:t>
            </w:r>
          </w:p>
        </w:tc>
        <w:tc>
          <w:tcPr>
            <w:tcW w:w="397" w:type="pct"/>
          </w:tcPr>
          <w:p w14:paraId="43EC586B"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 sau</w:t>
            </w:r>
          </w:p>
          <w:p w14:paraId="5D08D8B0"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376DAD48"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059D78BA"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c>
          <w:tcPr>
            <w:tcW w:w="345" w:type="pct"/>
          </w:tcPr>
          <w:p w14:paraId="052D3BAF" w14:textId="77777777" w:rsidR="00734A98" w:rsidRPr="000C1183" w:rsidRDefault="00734A98" w:rsidP="00164547">
            <w:pPr>
              <w:pStyle w:val="BodyTable"/>
              <w:spacing w:before="120" w:after="120" w:line="23" w:lineRule="atLeast"/>
              <w:jc w:val="both"/>
              <w:rPr>
                <w:rFonts w:ascii="Trebuchet MS" w:eastAsia="Trebuchet MS" w:hAnsi="Trebuchet MS" w:cs="Arial"/>
                <w:sz w:val="16"/>
                <w:szCs w:val="16"/>
              </w:rPr>
            </w:pPr>
          </w:p>
        </w:tc>
      </w:tr>
      <w:tr w:rsidR="002A5B27" w:rsidRPr="000C1183" w14:paraId="1B566532" w14:textId="77777777" w:rsidTr="003C1E1E">
        <w:tc>
          <w:tcPr>
            <w:tcW w:w="246" w:type="pct"/>
            <w:vAlign w:val="center"/>
          </w:tcPr>
          <w:p w14:paraId="5BD9A80B" w14:textId="205B3E34" w:rsidR="002A5B27" w:rsidRPr="000C1183" w:rsidRDefault="002A5B27" w:rsidP="002A5B27">
            <w:pPr>
              <w:pStyle w:val="BodyTable"/>
              <w:spacing w:before="120" w:after="120" w:line="23" w:lineRule="atLeast"/>
              <w:rPr>
                <w:rFonts w:ascii="Trebuchet MS" w:hAnsi="Trebuchet MS"/>
                <w:b/>
                <w:bCs w:val="0"/>
                <w:szCs w:val="20"/>
              </w:rPr>
            </w:pPr>
            <w:r>
              <w:rPr>
                <w:rFonts w:ascii="Trebuchet MS" w:hAnsi="Trebuchet MS"/>
                <w:b/>
                <w:bCs w:val="0"/>
                <w:szCs w:val="20"/>
              </w:rPr>
              <w:t>8</w:t>
            </w:r>
          </w:p>
        </w:tc>
        <w:tc>
          <w:tcPr>
            <w:tcW w:w="793" w:type="pct"/>
            <w:gridSpan w:val="2"/>
          </w:tcPr>
          <w:p w14:paraId="48108477" w14:textId="676E1659" w:rsidR="002A5B27" w:rsidRPr="000C1183" w:rsidRDefault="002A5B27" w:rsidP="002A5B27">
            <w:pPr>
              <w:pStyle w:val="BodyTable"/>
              <w:spacing w:before="120" w:after="120" w:line="23" w:lineRule="atLeast"/>
              <w:rPr>
                <w:rFonts w:ascii="Trebuchet MS" w:hAnsi="Trebuchet MS"/>
                <w:szCs w:val="20"/>
              </w:rPr>
            </w:pPr>
            <w:r>
              <w:rPr>
                <w:rFonts w:ascii="Trebuchet MS" w:hAnsi="Trebuchet MS"/>
                <w:szCs w:val="20"/>
              </w:rPr>
              <w:t>Solicitarea avizării structurii în cadrul căreia se va constitui o nouă funcție publică vacantă</w:t>
            </w:r>
          </w:p>
        </w:tc>
        <w:tc>
          <w:tcPr>
            <w:tcW w:w="2526" w:type="pct"/>
          </w:tcPr>
          <w:p w14:paraId="055C3CC9" w14:textId="77777777" w:rsidR="002A5B27" w:rsidRPr="000C1183" w:rsidRDefault="002A5B27" w:rsidP="002A5B27">
            <w:pPr>
              <w:pStyle w:val="BodyTable"/>
              <w:spacing w:line="23" w:lineRule="atLeast"/>
              <w:jc w:val="both"/>
              <w:rPr>
                <w:rFonts w:ascii="Trebuchet MS" w:hAnsi="Trebuchet MS"/>
                <w:szCs w:val="20"/>
              </w:rPr>
            </w:pPr>
            <w:r w:rsidRPr="000C1183">
              <w:rPr>
                <w:rFonts w:ascii="Trebuchet MS" w:hAnsi="Trebuchet MS"/>
              </w:rPr>
              <w:t>FP-CRU solicită avizarea</w:t>
            </w:r>
            <w:r>
              <w:rPr>
                <w:rFonts w:ascii="Trebuchet MS" w:hAnsi="Trebuchet MS"/>
              </w:rPr>
              <w:t xml:space="preserve"> asupra structurii în cadrul căreia se va constitui o nouă funcție </w:t>
            </w:r>
            <w:proofErr w:type="spellStart"/>
            <w:r>
              <w:rPr>
                <w:rFonts w:ascii="Trebuchet MS" w:hAnsi="Trebuchet MS"/>
              </w:rPr>
              <w:t>pubică</w:t>
            </w:r>
            <w:proofErr w:type="spellEnd"/>
            <w:r>
              <w:rPr>
                <w:rFonts w:ascii="Trebuchet MS" w:hAnsi="Trebuchet MS"/>
              </w:rPr>
              <w:t xml:space="preserve"> vacantă</w:t>
            </w:r>
            <w:r w:rsidRPr="000C1183">
              <w:rPr>
                <w:rFonts w:ascii="Trebuchet MS" w:hAnsi="Trebuchet MS"/>
              </w:rPr>
              <w:t xml:space="preserv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Pr>
                <w:rFonts w:ascii="Trebuchet MS" w:hAnsi="Trebuchet MS"/>
              </w:rPr>
              <w:t>.</w:t>
            </w:r>
          </w:p>
          <w:p w14:paraId="3CB6943C" w14:textId="3D3455E7" w:rsidR="002A5B27" w:rsidRPr="000C1183" w:rsidRDefault="00D758D6" w:rsidP="002A5B27">
            <w:pPr>
              <w:pStyle w:val="BodyTable"/>
              <w:spacing w:line="23" w:lineRule="atLeast"/>
              <w:jc w:val="both"/>
              <w:rPr>
                <w:rFonts w:ascii="Trebuchet MS" w:hAnsi="Trebuchet MS"/>
                <w:bCs w:val="0"/>
              </w:rPr>
            </w:pPr>
            <w:r w:rsidRPr="000C1183">
              <w:rPr>
                <w:rFonts w:ascii="Trebuchet MS" w:hAnsi="Trebuchet MS"/>
                <w:szCs w:val="20"/>
              </w:rPr>
              <w:t xml:space="preserve">În situația în care avizul </w:t>
            </w:r>
            <w:r>
              <w:rPr>
                <w:rFonts w:ascii="Trebuchet MS" w:hAnsi="Trebuchet MS"/>
                <w:szCs w:val="20"/>
              </w:rPr>
              <w:t>asupra structurii</w:t>
            </w:r>
            <w:r w:rsidRPr="000C1183">
              <w:rPr>
                <w:rFonts w:ascii="Trebuchet MS" w:hAnsi="Trebuchet MS"/>
                <w:szCs w:val="20"/>
              </w:rPr>
              <w:t xml:space="preserve"> este negativ, GL revine asupra activităților de analiză a postului și reia procesul de avizare.</w:t>
            </w:r>
          </w:p>
        </w:tc>
        <w:tc>
          <w:tcPr>
            <w:tcW w:w="397" w:type="pct"/>
          </w:tcPr>
          <w:p w14:paraId="436194D1" w14:textId="67C1F219"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1196F9A9"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7" w:type="pct"/>
          </w:tcPr>
          <w:p w14:paraId="67F472CD"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5" w:type="pct"/>
          </w:tcPr>
          <w:p w14:paraId="27E51B55" w14:textId="4D736EE3" w:rsidR="002A5B27" w:rsidRPr="000C1183" w:rsidRDefault="00876F38" w:rsidP="002A5B27">
            <w:pPr>
              <w:pStyle w:val="BodyTable"/>
              <w:spacing w:before="120" w:after="120" w:line="23" w:lineRule="atLeast"/>
              <w:jc w:val="both"/>
              <w:rPr>
                <w:rFonts w:ascii="Trebuchet MS" w:eastAsia="Trebuchet MS" w:hAnsi="Trebuchet MS" w:cs="Arial"/>
                <w:sz w:val="16"/>
                <w:szCs w:val="16"/>
              </w:rPr>
            </w:pPr>
            <w:r>
              <w:rPr>
                <w:rFonts w:ascii="Trebuchet MS" w:eastAsia="Trebuchet MS" w:hAnsi="Trebuchet MS" w:cs="Arial"/>
                <w:sz w:val="16"/>
                <w:szCs w:val="16"/>
              </w:rPr>
              <w:t>ANFP</w:t>
            </w:r>
          </w:p>
        </w:tc>
      </w:tr>
      <w:tr w:rsidR="002A5B27" w:rsidRPr="000C1183" w14:paraId="7DAD861E" w14:textId="77777777" w:rsidTr="003C1E1E">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3A170906" w14:textId="04A35AC9" w:rsidR="002A5B27" w:rsidRPr="000C1183" w:rsidRDefault="002A5B27" w:rsidP="002A5B27">
            <w:pPr>
              <w:pStyle w:val="BodyTable"/>
              <w:spacing w:before="120" w:after="120" w:line="23" w:lineRule="atLeast"/>
              <w:rPr>
                <w:rFonts w:ascii="Trebuchet MS" w:hAnsi="Trebuchet MS"/>
                <w:b/>
                <w:bCs w:val="0"/>
                <w:szCs w:val="20"/>
              </w:rPr>
            </w:pPr>
            <w:r>
              <w:rPr>
                <w:rFonts w:ascii="Trebuchet MS" w:hAnsi="Trebuchet MS"/>
                <w:b/>
                <w:bCs w:val="0"/>
                <w:szCs w:val="20"/>
              </w:rPr>
              <w:t>9</w:t>
            </w:r>
          </w:p>
        </w:tc>
        <w:tc>
          <w:tcPr>
            <w:tcW w:w="793" w:type="pct"/>
            <w:gridSpan w:val="2"/>
          </w:tcPr>
          <w:p w14:paraId="20C1FFDA" w14:textId="77777777" w:rsidR="002A5B27" w:rsidRPr="000C1183" w:rsidRDefault="002A5B27" w:rsidP="002A5B27">
            <w:pPr>
              <w:pStyle w:val="BodyTable"/>
              <w:spacing w:before="120" w:after="120" w:line="23" w:lineRule="atLeast"/>
              <w:rPr>
                <w:rFonts w:ascii="Trebuchet MS" w:hAnsi="Trebuchet MS"/>
              </w:rPr>
            </w:pPr>
            <w:r w:rsidRPr="000C1183">
              <w:rPr>
                <w:rFonts w:ascii="Trebuchet MS" w:hAnsi="Trebuchet MS"/>
                <w:szCs w:val="20"/>
              </w:rPr>
              <w:t xml:space="preserve">Solicitarea avizării competențelor specifice </w:t>
            </w:r>
          </w:p>
        </w:tc>
        <w:tc>
          <w:tcPr>
            <w:tcW w:w="2526" w:type="pct"/>
          </w:tcPr>
          <w:p w14:paraId="4D810B69" w14:textId="3641B20C" w:rsidR="002A5B27" w:rsidRPr="000C1183" w:rsidRDefault="002A5B27" w:rsidP="002A5B27">
            <w:pPr>
              <w:pStyle w:val="BodyTable"/>
              <w:spacing w:line="23" w:lineRule="atLeast"/>
              <w:jc w:val="both"/>
              <w:rPr>
                <w:rFonts w:ascii="Trebuchet MS" w:hAnsi="Trebuchet MS"/>
                <w:szCs w:val="20"/>
              </w:rPr>
            </w:pPr>
            <w:r w:rsidRPr="000C1183">
              <w:rPr>
                <w:rFonts w:ascii="Trebuchet MS" w:hAnsi="Trebuchet MS"/>
              </w:rPr>
              <w:t>FP-CRU solicită avizarea competențelor specifice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sidR="00200559">
              <w:rPr>
                <w:rFonts w:ascii="Trebuchet MS" w:hAnsi="Trebuchet MS"/>
                <w:bCs w:val="0"/>
              </w:rPr>
              <w:t>.</w:t>
            </w:r>
          </w:p>
          <w:p w14:paraId="6A9FA457" w14:textId="77777777" w:rsidR="002A5B27" w:rsidRPr="000C1183" w:rsidRDefault="002A5B27" w:rsidP="002A5B27">
            <w:pPr>
              <w:pStyle w:val="BodyTable"/>
              <w:spacing w:line="23" w:lineRule="atLeast"/>
              <w:jc w:val="both"/>
              <w:rPr>
                <w:rFonts w:ascii="Trebuchet MS" w:hAnsi="Trebuchet MS"/>
              </w:rPr>
            </w:pPr>
            <w:r w:rsidRPr="000C1183">
              <w:rPr>
                <w:rFonts w:ascii="Trebuchet MS" w:hAnsi="Trebuchet MS"/>
                <w:szCs w:val="20"/>
              </w:rPr>
              <w:t>În situația în care avizul ANFP asupra competențelor specifice identificate este negativ, GL revine asupra activităților de analiză a postului și reia procesul de avizare.</w:t>
            </w:r>
          </w:p>
        </w:tc>
        <w:tc>
          <w:tcPr>
            <w:tcW w:w="397" w:type="pct"/>
          </w:tcPr>
          <w:p w14:paraId="09709EB6"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40855E52"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7" w:type="pct"/>
          </w:tcPr>
          <w:p w14:paraId="57803E17"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5" w:type="pct"/>
          </w:tcPr>
          <w:p w14:paraId="6DDACB13"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2A5B27" w:rsidRPr="000C1183" w14:paraId="23F0B335" w14:textId="77777777" w:rsidTr="003C1E1E">
        <w:tc>
          <w:tcPr>
            <w:tcW w:w="246" w:type="pct"/>
            <w:vMerge w:val="restart"/>
            <w:vAlign w:val="center"/>
          </w:tcPr>
          <w:p w14:paraId="50DDDB20" w14:textId="17037092" w:rsidR="002A5B27" w:rsidRPr="000C1183" w:rsidRDefault="002A5B27" w:rsidP="002A5B27">
            <w:pPr>
              <w:pStyle w:val="BodyTable"/>
              <w:spacing w:before="120" w:after="120" w:line="23" w:lineRule="atLeast"/>
              <w:rPr>
                <w:rFonts w:ascii="Trebuchet MS" w:hAnsi="Trebuchet MS"/>
                <w:b/>
                <w:bCs w:val="0"/>
                <w:szCs w:val="20"/>
              </w:rPr>
            </w:pPr>
            <w:r>
              <w:rPr>
                <w:rFonts w:ascii="Trebuchet MS" w:hAnsi="Trebuchet MS"/>
                <w:b/>
                <w:bCs w:val="0"/>
                <w:szCs w:val="20"/>
              </w:rPr>
              <w:t>10</w:t>
            </w:r>
          </w:p>
        </w:tc>
        <w:tc>
          <w:tcPr>
            <w:tcW w:w="793" w:type="pct"/>
            <w:gridSpan w:val="2"/>
            <w:vMerge w:val="restart"/>
          </w:tcPr>
          <w:p w14:paraId="6A2C41B9" w14:textId="58D8A424" w:rsidR="002A5B27" w:rsidRPr="000C1183" w:rsidRDefault="002A5B27" w:rsidP="002A5B27">
            <w:pPr>
              <w:pStyle w:val="BodyTable"/>
              <w:spacing w:before="120" w:after="120" w:line="23" w:lineRule="atLeast"/>
              <w:rPr>
                <w:rFonts w:ascii="Trebuchet MS" w:hAnsi="Trebuchet MS"/>
                <w:szCs w:val="20"/>
              </w:rPr>
            </w:pPr>
            <w:r w:rsidRPr="000C1183">
              <w:rPr>
                <w:rFonts w:ascii="Trebuchet MS" w:hAnsi="Trebuchet MS"/>
                <w:szCs w:val="20"/>
              </w:rPr>
              <w:t xml:space="preserve">Actualizarea fișei postului standardizată </w:t>
            </w:r>
          </w:p>
        </w:tc>
        <w:tc>
          <w:tcPr>
            <w:tcW w:w="2526" w:type="pct"/>
          </w:tcPr>
          <w:p w14:paraId="77C96FE1" w14:textId="21A83F1A" w:rsidR="002A5B27" w:rsidRPr="000C1183" w:rsidRDefault="002A5B27" w:rsidP="002A5B27">
            <w:pPr>
              <w:pStyle w:val="BodyTable"/>
              <w:spacing w:line="23" w:lineRule="atLeast"/>
              <w:jc w:val="both"/>
              <w:rPr>
                <w:rFonts w:ascii="Trebuchet MS" w:hAnsi="Trebuchet MS"/>
              </w:rPr>
            </w:pPr>
            <w:r w:rsidRPr="000C1183">
              <w:rPr>
                <w:rFonts w:ascii="Trebuchet MS" w:hAnsi="Trebuchet MS"/>
              </w:rPr>
              <w:t>Ca urmare a primirii avizului ANFP asupra competențelor specifice identificate la nivelul funcției publice, FP-CRU operează modificările specifice în Portalul de management al funcției publice.</w:t>
            </w:r>
          </w:p>
          <w:p w14:paraId="3EE25403" w14:textId="77777777" w:rsidR="002A5B27" w:rsidRPr="000C1183" w:rsidRDefault="002A5B27" w:rsidP="002A5B27">
            <w:pPr>
              <w:pStyle w:val="BodyTable"/>
              <w:spacing w:line="23" w:lineRule="atLeast"/>
              <w:jc w:val="both"/>
              <w:rPr>
                <w:rFonts w:ascii="Trebuchet MS" w:hAnsi="Trebuchet MS"/>
              </w:rPr>
            </w:pPr>
          </w:p>
        </w:tc>
        <w:tc>
          <w:tcPr>
            <w:tcW w:w="397" w:type="pct"/>
          </w:tcPr>
          <w:p w14:paraId="0BBDCFF5" w14:textId="05D6028D"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0BDFADD1"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7" w:type="pct"/>
          </w:tcPr>
          <w:p w14:paraId="1F1BED2A"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5" w:type="pct"/>
          </w:tcPr>
          <w:p w14:paraId="0D662D9E" w14:textId="7E2C9FC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2A5B27" w:rsidRPr="000C1183" w14:paraId="05FE3328" w14:textId="77777777" w:rsidTr="003C1E1E">
        <w:trPr>
          <w:cnfStyle w:val="000000100000" w:firstRow="0" w:lastRow="0" w:firstColumn="0" w:lastColumn="0" w:oddVBand="0" w:evenVBand="0" w:oddHBand="1" w:evenHBand="0" w:firstRowFirstColumn="0" w:firstRowLastColumn="0" w:lastRowFirstColumn="0" w:lastRowLastColumn="0"/>
        </w:trPr>
        <w:tc>
          <w:tcPr>
            <w:tcW w:w="246" w:type="pct"/>
            <w:vMerge/>
            <w:vAlign w:val="center"/>
          </w:tcPr>
          <w:p w14:paraId="04FF3499" w14:textId="6DB21796" w:rsidR="002A5B27" w:rsidRPr="000C1183" w:rsidRDefault="002A5B27" w:rsidP="002A5B27">
            <w:pPr>
              <w:pStyle w:val="BodyTable"/>
              <w:spacing w:before="120" w:after="120" w:line="23" w:lineRule="atLeast"/>
              <w:rPr>
                <w:rFonts w:ascii="Trebuchet MS" w:hAnsi="Trebuchet MS"/>
                <w:b/>
                <w:bCs w:val="0"/>
                <w:szCs w:val="20"/>
              </w:rPr>
            </w:pPr>
          </w:p>
        </w:tc>
        <w:tc>
          <w:tcPr>
            <w:tcW w:w="793" w:type="pct"/>
            <w:gridSpan w:val="2"/>
            <w:vMerge/>
          </w:tcPr>
          <w:p w14:paraId="4D918342" w14:textId="40FB1401" w:rsidR="002A5B27" w:rsidRPr="000C1183" w:rsidRDefault="002A5B27" w:rsidP="002A5B27">
            <w:pPr>
              <w:pStyle w:val="BodyTable"/>
              <w:spacing w:before="120" w:after="120" w:line="23" w:lineRule="atLeast"/>
              <w:rPr>
                <w:rFonts w:ascii="Trebuchet MS" w:hAnsi="Trebuchet MS"/>
              </w:rPr>
            </w:pPr>
          </w:p>
        </w:tc>
        <w:tc>
          <w:tcPr>
            <w:tcW w:w="2526" w:type="pct"/>
          </w:tcPr>
          <w:p w14:paraId="62656539" w14:textId="72B4E4A5" w:rsidR="002A5B27" w:rsidRPr="000C1183" w:rsidRDefault="002A5B27" w:rsidP="002A5B27">
            <w:pPr>
              <w:pStyle w:val="BodyTable"/>
              <w:spacing w:line="23" w:lineRule="atLeast"/>
              <w:jc w:val="both"/>
              <w:rPr>
                <w:rFonts w:ascii="Trebuchet MS" w:hAnsi="Trebuchet MS"/>
              </w:rPr>
            </w:pPr>
            <w:r w:rsidRPr="000C1183">
              <w:rPr>
                <w:rFonts w:ascii="Trebuchet MS" w:hAnsi="Trebuchet MS"/>
              </w:rPr>
              <w:t>Persoana care are calitatea de evaluator al titularului postului actualizează (E) fișa postului standardizată și o transmite către FP-CRU în vederea actualizării dosarului profesional.</w:t>
            </w:r>
          </w:p>
        </w:tc>
        <w:tc>
          <w:tcPr>
            <w:tcW w:w="397" w:type="pct"/>
          </w:tcPr>
          <w:p w14:paraId="66E92B46"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E</w:t>
            </w:r>
          </w:p>
        </w:tc>
        <w:tc>
          <w:tcPr>
            <w:tcW w:w="346" w:type="pct"/>
          </w:tcPr>
          <w:p w14:paraId="1A2E0808"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c>
          <w:tcPr>
            <w:tcW w:w="347" w:type="pct"/>
          </w:tcPr>
          <w:p w14:paraId="72F6C816"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0066E224" w14:textId="77777777" w:rsidR="002A5B27" w:rsidRPr="000C1183" w:rsidRDefault="002A5B27" w:rsidP="002A5B27">
            <w:pPr>
              <w:pStyle w:val="BodyTable"/>
              <w:spacing w:before="120" w:after="120" w:line="23" w:lineRule="atLeast"/>
              <w:jc w:val="both"/>
              <w:rPr>
                <w:rFonts w:ascii="Trebuchet MS" w:eastAsia="Trebuchet MS" w:hAnsi="Trebuchet MS" w:cs="Arial"/>
                <w:sz w:val="16"/>
                <w:szCs w:val="16"/>
              </w:rPr>
            </w:pPr>
          </w:p>
        </w:tc>
      </w:tr>
    </w:tbl>
    <w:p w14:paraId="6335CC00" w14:textId="77777777" w:rsidR="00734A98" w:rsidRPr="001D210A" w:rsidRDefault="00734A98" w:rsidP="00734A98">
      <w:pPr>
        <w:spacing w:before="240"/>
        <w:rPr>
          <w:rFonts w:ascii="Trebuchet MS" w:hAnsi="Trebuchet MS"/>
          <w:sz w:val="20"/>
          <w:szCs w:val="20"/>
          <w:lang w:val="ro-RO"/>
        </w:rPr>
      </w:pPr>
      <w:r w:rsidRPr="001D210A">
        <w:rPr>
          <w:rFonts w:ascii="Trebuchet MS" w:hAnsi="Trebuchet MS"/>
          <w:sz w:val="20"/>
          <w:szCs w:val="20"/>
          <w:lang w:val="ro-RO"/>
        </w:rPr>
        <w:t>În gestionarea activităților privind acordarea avizului asupra cadrelor de competențe specifice vor fi utilizate următoarele instrumente/ materiale suport:</w:t>
      </w:r>
    </w:p>
    <w:p w14:paraId="21E00A72" w14:textId="77777777" w:rsidR="00734A98" w:rsidRPr="000C1183" w:rsidRDefault="00734A98" w:rsidP="000A0B91">
      <w:pPr>
        <w:pStyle w:val="ListParagraph"/>
        <w:numPr>
          <w:ilvl w:val="0"/>
          <w:numId w:val="47"/>
        </w:numPr>
        <w:spacing w:before="240"/>
        <w:rPr>
          <w:rFonts w:ascii="Trebuchet MS" w:hAnsi="Trebuchet MS"/>
          <w:szCs w:val="20"/>
        </w:rPr>
      </w:pPr>
      <w:r w:rsidRPr="000C1183">
        <w:rPr>
          <w:rFonts w:ascii="Trebuchet MS" w:hAnsi="Trebuchet MS"/>
          <w:szCs w:val="20"/>
        </w:rPr>
        <w:t xml:space="preserve">Metodologia-cadru de analiză a posturilor, anexă </w:t>
      </w:r>
      <w:r w:rsidRPr="000C1183">
        <w:rPr>
          <w:rFonts w:ascii="Trebuchet MS" w:hAnsi="Trebuchet MS"/>
          <w:bCs/>
        </w:rPr>
        <w:t>a OPANFP nr. 332/19.02.2024</w:t>
      </w:r>
    </w:p>
    <w:p w14:paraId="2AFD8737" w14:textId="77777777" w:rsidR="00734A98" w:rsidRPr="000C1183" w:rsidRDefault="00734A98" w:rsidP="000A0B91">
      <w:pPr>
        <w:pStyle w:val="ListParagraph"/>
        <w:numPr>
          <w:ilvl w:val="0"/>
          <w:numId w:val="47"/>
        </w:numPr>
        <w:spacing w:before="240"/>
        <w:rPr>
          <w:rFonts w:ascii="Trebuchet MS" w:hAnsi="Trebuchet MS"/>
          <w:szCs w:val="20"/>
        </w:rPr>
      </w:pPr>
      <w:r w:rsidRPr="000C1183">
        <w:rPr>
          <w:rFonts w:ascii="Trebuchet MS" w:hAnsi="Trebuchet MS"/>
          <w:bCs/>
        </w:rPr>
        <w:t xml:space="preserve">Îndrumările metodologice cu privire la procesul de analiză a posturilor cuprinse în cadrul Livrabilului 1 - </w:t>
      </w:r>
      <w:r w:rsidRPr="000C1183">
        <w:rPr>
          <w:rFonts w:ascii="Trebuchet MS" w:hAnsi="Trebuchet MS"/>
        </w:rPr>
        <w:t>Dezvoltarea și actualizarea metodologiei de analiză a posturilor</w:t>
      </w:r>
      <w:r w:rsidRPr="000C1183">
        <w:rPr>
          <w:rFonts w:ascii="Trebuchet MS" w:hAnsi="Trebuchet MS"/>
          <w:bCs/>
        </w:rPr>
        <w:t>, disponibil pe website-ul ANFP.</w:t>
      </w:r>
    </w:p>
    <w:p w14:paraId="5B390D9D" w14:textId="5824425F" w:rsidR="00734A98" w:rsidRPr="000C1183" w:rsidRDefault="00734A98" w:rsidP="000A0B91">
      <w:pPr>
        <w:pStyle w:val="ListParagraph"/>
        <w:numPr>
          <w:ilvl w:val="0"/>
          <w:numId w:val="47"/>
        </w:numPr>
        <w:spacing w:before="240"/>
        <w:rPr>
          <w:rFonts w:ascii="Trebuchet MS" w:hAnsi="Trebuchet MS"/>
          <w:szCs w:val="20"/>
        </w:rPr>
      </w:pPr>
      <w:r w:rsidRPr="000C1183">
        <w:rPr>
          <w:rFonts w:ascii="Trebuchet MS" w:hAnsi="Trebuchet MS"/>
          <w:bCs/>
        </w:rPr>
        <w:lastRenderedPageBreak/>
        <w:t xml:space="preserve">Compendiul de competențe specifice (anexa nr. </w:t>
      </w:r>
      <w:r w:rsidR="000A0B91" w:rsidRPr="000C1183">
        <w:rPr>
          <w:rFonts w:ascii="Trebuchet MS" w:hAnsi="Trebuchet MS"/>
          <w:bCs/>
        </w:rPr>
        <w:t>4</w:t>
      </w:r>
      <w:r w:rsidRPr="000C1183">
        <w:rPr>
          <w:rFonts w:ascii="Trebuchet MS" w:hAnsi="Trebuchet MS"/>
          <w:bCs/>
        </w:rPr>
        <w:t xml:space="preserve"> la prezentul livrabil)</w:t>
      </w:r>
    </w:p>
    <w:p w14:paraId="5BC8C2D2" w14:textId="34E80679" w:rsidR="00AF434A" w:rsidRPr="000C1183" w:rsidRDefault="00AF434A" w:rsidP="00AF434A">
      <w:pPr>
        <w:pStyle w:val="Heading4"/>
        <w:spacing w:before="240"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t xml:space="preserve">Reproiectarea postului ocupat în vederea promovării în </w:t>
      </w:r>
      <w:r w:rsidR="00C35EE7" w:rsidRPr="000C1183">
        <w:rPr>
          <w:rFonts w:ascii="Trebuchet MS" w:hAnsi="Trebuchet MS"/>
          <w:b/>
          <w:bCs/>
          <w:i w:val="0"/>
          <w:iCs w:val="0"/>
          <w:color w:val="4472C4" w:themeColor="accent1"/>
        </w:rPr>
        <w:t>grad profesional</w:t>
      </w:r>
      <w:r w:rsidRPr="000C1183">
        <w:rPr>
          <w:rFonts w:ascii="Trebuchet MS" w:hAnsi="Trebuchet MS"/>
          <w:b/>
          <w:bCs/>
          <w:i w:val="0"/>
          <w:iCs w:val="0"/>
          <w:color w:val="4472C4" w:themeColor="accent1"/>
        </w:rPr>
        <w:t xml:space="preserve"> sau </w:t>
      </w:r>
      <w:r w:rsidR="00C35EE7" w:rsidRPr="000C1183">
        <w:rPr>
          <w:rFonts w:ascii="Trebuchet MS" w:hAnsi="Trebuchet MS"/>
          <w:b/>
          <w:bCs/>
          <w:i w:val="0"/>
          <w:iCs w:val="0"/>
          <w:color w:val="4472C4" w:themeColor="accent1"/>
        </w:rPr>
        <w:t>clasă</w:t>
      </w:r>
    </w:p>
    <w:p w14:paraId="22567D56" w14:textId="5AAE292B" w:rsidR="00EB31EE" w:rsidRPr="000C1183" w:rsidRDefault="00EB31EE" w:rsidP="00EB31EE">
      <w:pPr>
        <w:spacing w:before="240"/>
        <w:jc w:val="both"/>
        <w:rPr>
          <w:rFonts w:ascii="Trebuchet MS" w:hAnsi="Trebuchet MS"/>
          <w:sz w:val="20"/>
          <w:szCs w:val="20"/>
          <w:lang w:val="ro-RO"/>
        </w:rPr>
      </w:pPr>
      <w:r w:rsidRPr="000C1183">
        <w:rPr>
          <w:rFonts w:ascii="Trebuchet MS" w:hAnsi="Trebuchet MS"/>
          <w:sz w:val="20"/>
          <w:szCs w:val="20"/>
          <w:lang w:val="ro-RO"/>
        </w:rPr>
        <w:t xml:space="preserve">Procesul de reproiectare a postului ocupat în vederea promovării în clasă sau în grad profesional este declanșat </w:t>
      </w:r>
      <w:r w:rsidR="00236A4A" w:rsidRPr="000C1183">
        <w:rPr>
          <w:rFonts w:ascii="Trebuchet MS" w:hAnsi="Trebuchet MS"/>
          <w:sz w:val="20"/>
          <w:szCs w:val="20"/>
          <w:lang w:val="ro-RO"/>
        </w:rPr>
        <w:t>anterior organizării concursului sau examenului</w:t>
      </w:r>
      <w:r w:rsidR="00D26898" w:rsidRPr="000C1183">
        <w:rPr>
          <w:rFonts w:ascii="Trebuchet MS" w:hAnsi="Trebuchet MS"/>
          <w:sz w:val="20"/>
          <w:szCs w:val="20"/>
          <w:lang w:val="ro-RO"/>
        </w:rPr>
        <w:t xml:space="preserve"> de către autoritățile și instituțiile publice, cu </w:t>
      </w:r>
      <w:r w:rsidR="000430FD" w:rsidRPr="000C1183">
        <w:rPr>
          <w:rFonts w:ascii="Trebuchet MS" w:hAnsi="Trebuchet MS"/>
          <w:sz w:val="20"/>
          <w:szCs w:val="20"/>
          <w:lang w:val="ro-RO"/>
        </w:rPr>
        <w:t>încadrarea</w:t>
      </w:r>
      <w:r w:rsidR="00D26898" w:rsidRPr="000C1183">
        <w:rPr>
          <w:rFonts w:ascii="Trebuchet MS" w:hAnsi="Trebuchet MS"/>
          <w:sz w:val="20"/>
          <w:szCs w:val="20"/>
          <w:lang w:val="ro-RO"/>
        </w:rPr>
        <w:t xml:space="preserve"> în fondurile bugetare alocate</w:t>
      </w:r>
      <w:r w:rsidR="000430FD" w:rsidRPr="000C1183">
        <w:rPr>
          <w:rFonts w:ascii="Trebuchet MS" w:hAnsi="Trebuchet MS"/>
          <w:sz w:val="20"/>
          <w:szCs w:val="20"/>
          <w:lang w:val="ro-RO"/>
        </w:rPr>
        <w:t xml:space="preserve"> și ca urmare a îndeplinirii</w:t>
      </w:r>
      <w:r w:rsidR="008A556D" w:rsidRPr="000C1183">
        <w:rPr>
          <w:rFonts w:ascii="Trebuchet MS" w:hAnsi="Trebuchet MS"/>
          <w:sz w:val="20"/>
          <w:szCs w:val="20"/>
          <w:lang w:val="ro-RO"/>
        </w:rPr>
        <w:t xml:space="preserve"> cumulative a</w:t>
      </w:r>
      <w:r w:rsidR="000430FD" w:rsidRPr="000C1183">
        <w:rPr>
          <w:rFonts w:ascii="Trebuchet MS" w:hAnsi="Trebuchet MS"/>
          <w:sz w:val="20"/>
          <w:szCs w:val="20"/>
          <w:lang w:val="ro-RO"/>
        </w:rPr>
        <w:t xml:space="preserve"> condițiilor în vederea participării la concursul sau examenul de promovare în grad profesional sau clasă (conform art. 479</w:t>
      </w:r>
      <w:r w:rsidR="008A556D" w:rsidRPr="000C1183">
        <w:rPr>
          <w:rFonts w:ascii="Trebuchet MS" w:hAnsi="Trebuchet MS"/>
          <w:sz w:val="20"/>
          <w:szCs w:val="20"/>
          <w:lang w:val="ro-RO"/>
        </w:rPr>
        <w:t xml:space="preserve"> și 481 din OUG nr. 57/2019, cu modificările și completările ulterioare). Acest proces</w:t>
      </w:r>
      <w:r w:rsidRPr="000C1183">
        <w:rPr>
          <w:rFonts w:ascii="Trebuchet MS" w:hAnsi="Trebuchet MS"/>
          <w:sz w:val="20"/>
          <w:szCs w:val="20"/>
          <w:lang w:val="ro-RO"/>
        </w:rPr>
        <w:t xml:space="preserve"> presupune derularea următoarelor activități: </w:t>
      </w:r>
    </w:p>
    <w:p w14:paraId="6B130C74" w14:textId="4F0B1ED8" w:rsidR="00EB31EE" w:rsidRPr="000C1183"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Identificarea postului</w:t>
      </w:r>
      <w:r w:rsidR="00C35EE7" w:rsidRPr="000C1183">
        <w:rPr>
          <w:rFonts w:ascii="Trebuchet MS" w:hAnsi="Trebuchet MS"/>
          <w:szCs w:val="20"/>
        </w:rPr>
        <w:t xml:space="preserve"> ce urmează a fi transformat</w:t>
      </w:r>
      <w:r w:rsidRPr="000C1183">
        <w:rPr>
          <w:rFonts w:ascii="Trebuchet MS" w:hAnsi="Trebuchet MS"/>
          <w:szCs w:val="20"/>
        </w:rPr>
        <w:t xml:space="preserve"> în conformitate cu prevederile legale, în contextul </w:t>
      </w:r>
      <w:r w:rsidR="00C35EE7" w:rsidRPr="000C1183">
        <w:rPr>
          <w:rFonts w:ascii="Trebuchet MS" w:hAnsi="Trebuchet MS"/>
          <w:szCs w:val="20"/>
        </w:rPr>
        <w:t>promovării în grad profesional sau clasă</w:t>
      </w:r>
      <w:r w:rsidRPr="000C1183">
        <w:rPr>
          <w:rFonts w:ascii="Trebuchet MS" w:hAnsi="Trebuchet MS"/>
          <w:szCs w:val="20"/>
        </w:rPr>
        <w:t>;</w:t>
      </w:r>
    </w:p>
    <w:p w14:paraId="54D1B187" w14:textId="50CA6079" w:rsidR="00EB31EE" w:rsidRPr="000C1183"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 xml:space="preserve">Elaborarea calendarului în vederea avizării noilor competențe specifice aferente, considerând termenele legale (art. </w:t>
      </w:r>
      <w:r w:rsidR="00B61B33" w:rsidRPr="000C1183">
        <w:rPr>
          <w:rFonts w:ascii="Trebuchet MS" w:hAnsi="Trebuchet MS"/>
          <w:szCs w:val="20"/>
        </w:rPr>
        <w:t>409</w:t>
      </w:r>
      <w:r w:rsidRPr="000C1183">
        <w:rPr>
          <w:rFonts w:ascii="Trebuchet MS" w:hAnsi="Trebuchet MS"/>
          <w:szCs w:val="20"/>
        </w:rPr>
        <w:t xml:space="preserve"> din OUG nr. 57/2019, cu modificările și completările ulterioare);</w:t>
      </w:r>
    </w:p>
    <w:p w14:paraId="0B947DC2" w14:textId="77777777" w:rsidR="00EB31EE" w:rsidRPr="000C1183"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Convocarea grupului de lucru în vederea realizării analizei postului;</w:t>
      </w:r>
    </w:p>
    <w:p w14:paraId="5AA93CAA" w14:textId="5BD9C00D" w:rsidR="00EB31EE" w:rsidRPr="000C1183"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 xml:space="preserve">Colectarea și diseminarea informațiilor relevante în vederea actualizării analizei postului, respectiv, identificarea modificărilor care intervin asupra postului aferent funcției publice ca urmare a </w:t>
      </w:r>
      <w:r w:rsidR="008D5A31" w:rsidRPr="000C1183">
        <w:rPr>
          <w:rFonts w:ascii="Trebuchet MS" w:hAnsi="Trebuchet MS"/>
          <w:szCs w:val="20"/>
        </w:rPr>
        <w:t>completării cu noi atribuții și responsabilități</w:t>
      </w:r>
    </w:p>
    <w:p w14:paraId="298920A6" w14:textId="3FF15BA7" w:rsidR="00EB31EE" w:rsidRPr="000C1183"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 xml:space="preserve">Derularea procesului de analiză a postului, prin </w:t>
      </w:r>
      <w:r w:rsidR="004E2A21" w:rsidRPr="000C1183">
        <w:rPr>
          <w:rFonts w:ascii="Trebuchet MS" w:hAnsi="Trebuchet MS"/>
          <w:szCs w:val="20"/>
        </w:rPr>
        <w:t>actualizarea</w:t>
      </w:r>
      <w:r w:rsidRPr="000C1183">
        <w:rPr>
          <w:rFonts w:ascii="Trebuchet MS" w:hAnsi="Trebuchet MS"/>
          <w:szCs w:val="20"/>
        </w:rPr>
        <w:t xml:space="preserve"> setului de cunoștințe, abilități, atitudini și aptitudini necesare </w:t>
      </w:r>
      <w:r w:rsidR="000C469C" w:rsidRPr="000C1183">
        <w:rPr>
          <w:rFonts w:ascii="Trebuchet MS" w:hAnsi="Trebuchet MS"/>
          <w:szCs w:val="20"/>
        </w:rPr>
        <w:t>ca urmare a modificării atribuțiilor și responsabilităților</w:t>
      </w:r>
      <w:r w:rsidR="004E2A21" w:rsidRPr="000C1183">
        <w:rPr>
          <w:rFonts w:ascii="Trebuchet MS" w:hAnsi="Trebuchet MS"/>
          <w:szCs w:val="20"/>
        </w:rPr>
        <w:t xml:space="preserve"> </w:t>
      </w:r>
      <w:r w:rsidR="000C469C" w:rsidRPr="000C1183">
        <w:rPr>
          <w:rFonts w:ascii="Trebuchet MS" w:hAnsi="Trebuchet MS"/>
          <w:szCs w:val="20"/>
        </w:rPr>
        <w:t>sau, după caz, creșterea gradului de complexitate a atribuțiilor exercitate</w:t>
      </w:r>
      <w:r w:rsidRPr="000C1183">
        <w:rPr>
          <w:rFonts w:ascii="Trebuchet MS" w:hAnsi="Trebuchet MS"/>
          <w:szCs w:val="20"/>
        </w:rPr>
        <w:t>.</w:t>
      </w:r>
    </w:p>
    <w:p w14:paraId="0CB64072" w14:textId="77777777" w:rsidR="00EB31EE" w:rsidRPr="000C1183"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Ajustarea necesarului de competențe specifice și stabilirea acestora de către grupul de lucru</w:t>
      </w:r>
    </w:p>
    <w:p w14:paraId="46D31B79" w14:textId="5A90CC94" w:rsidR="00EB31EE" w:rsidRDefault="00EB31EE"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Completarea documentației aferente avizării competențelor specifice, în conformitate cu Metodologia-cadru de analiză a posturilor</w:t>
      </w:r>
      <w:r w:rsidR="00EA3C04" w:rsidRPr="000C1183">
        <w:rPr>
          <w:rFonts w:ascii="Trebuchet MS" w:hAnsi="Trebuchet MS"/>
          <w:szCs w:val="20"/>
        </w:rPr>
        <w:t>.</w:t>
      </w:r>
    </w:p>
    <w:p w14:paraId="60075DA7" w14:textId="1BFF137A" w:rsidR="007F6F59" w:rsidRPr="000C1183" w:rsidRDefault="007F6F59" w:rsidP="000A0B91">
      <w:pPr>
        <w:pStyle w:val="ListParagraph"/>
        <w:numPr>
          <w:ilvl w:val="0"/>
          <w:numId w:val="52"/>
        </w:numPr>
        <w:spacing w:line="23" w:lineRule="atLeast"/>
        <w:contextualSpacing w:val="0"/>
        <w:rPr>
          <w:rFonts w:ascii="Trebuchet MS" w:hAnsi="Trebuchet MS"/>
          <w:szCs w:val="20"/>
        </w:rPr>
      </w:pPr>
      <w:r>
        <w:rPr>
          <w:rFonts w:ascii="Trebuchet MS" w:hAnsi="Trebuchet MS"/>
          <w:szCs w:val="20"/>
        </w:rPr>
        <w:t>Solicitarea avizării structurii în cadrul căreia se va constitui o nouă funcție publică vacantă</w:t>
      </w:r>
      <w:r w:rsidR="009B58B8">
        <w:rPr>
          <w:rFonts w:ascii="Trebuchet MS" w:hAnsi="Trebuchet MS"/>
          <w:szCs w:val="20"/>
        </w:rPr>
        <w:t>.</w:t>
      </w:r>
    </w:p>
    <w:p w14:paraId="2BD1C46E" w14:textId="73188B5E" w:rsidR="00EB31EE" w:rsidRPr="000C1183" w:rsidRDefault="00EB31EE" w:rsidP="000A0B91">
      <w:pPr>
        <w:pStyle w:val="ListParagraph"/>
        <w:numPr>
          <w:ilvl w:val="0"/>
          <w:numId w:val="52"/>
        </w:numPr>
        <w:spacing w:line="23" w:lineRule="atLeast"/>
        <w:rPr>
          <w:rFonts w:ascii="Trebuchet MS" w:hAnsi="Trebuchet MS"/>
          <w:szCs w:val="20"/>
        </w:rPr>
      </w:pPr>
      <w:r w:rsidRPr="000C1183">
        <w:rPr>
          <w:rFonts w:ascii="Trebuchet MS" w:hAnsi="Trebuchet MS"/>
          <w:szCs w:val="20"/>
        </w:rPr>
        <w:t>Solicitarea avizării noilor competențe specifice</w:t>
      </w:r>
      <w:r w:rsidR="009B58B8">
        <w:rPr>
          <w:rFonts w:ascii="Trebuchet MS" w:hAnsi="Trebuchet MS"/>
          <w:szCs w:val="20"/>
        </w:rPr>
        <w:t>.</w:t>
      </w:r>
    </w:p>
    <w:p w14:paraId="296970C7" w14:textId="55F2935A" w:rsidR="00EB31EE" w:rsidRPr="000C1183" w:rsidRDefault="00EA3C04"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Actualizarea</w:t>
      </w:r>
      <w:r w:rsidR="00EB31EE" w:rsidRPr="000C1183">
        <w:rPr>
          <w:rFonts w:ascii="Trebuchet MS" w:hAnsi="Trebuchet MS"/>
          <w:szCs w:val="20"/>
        </w:rPr>
        <w:t xml:space="preserve"> fișei postului standardizată și completarea noilor elemente definitorii ale </w:t>
      </w:r>
      <w:r w:rsidR="00A66419" w:rsidRPr="000C1183">
        <w:rPr>
          <w:rFonts w:ascii="Trebuchet MS" w:hAnsi="Trebuchet MS"/>
          <w:szCs w:val="20"/>
        </w:rPr>
        <w:t xml:space="preserve">postului aferent </w:t>
      </w:r>
      <w:r w:rsidR="00EB31EE" w:rsidRPr="000C1183">
        <w:rPr>
          <w:rFonts w:ascii="Trebuchet MS" w:hAnsi="Trebuchet MS"/>
          <w:szCs w:val="20"/>
        </w:rPr>
        <w:t>funcției publice în Portalul de management al funcției publice</w:t>
      </w:r>
      <w:r w:rsidRPr="000C1183">
        <w:rPr>
          <w:rFonts w:ascii="Trebuchet MS" w:hAnsi="Trebuchet MS"/>
          <w:szCs w:val="20"/>
        </w:rPr>
        <w:t>.</w:t>
      </w:r>
    </w:p>
    <w:p w14:paraId="609915F5" w14:textId="77777777" w:rsidR="006661C0" w:rsidRPr="000C1183" w:rsidRDefault="006661C0" w:rsidP="000A0B91">
      <w:pPr>
        <w:pStyle w:val="ListParagraph"/>
        <w:numPr>
          <w:ilvl w:val="0"/>
          <w:numId w:val="52"/>
        </w:numPr>
        <w:spacing w:line="23" w:lineRule="atLeast"/>
        <w:contextualSpacing w:val="0"/>
        <w:rPr>
          <w:rFonts w:ascii="Trebuchet MS" w:hAnsi="Trebuchet MS"/>
          <w:szCs w:val="20"/>
        </w:rPr>
      </w:pPr>
      <w:r w:rsidRPr="000C1183">
        <w:rPr>
          <w:rFonts w:ascii="Trebuchet MS" w:hAnsi="Trebuchet MS"/>
          <w:szCs w:val="20"/>
        </w:rPr>
        <w:t>Actualizarea documentației aferente procesului de recrutare și selecție, respectiv actualizarea anunțului de recrutare, în concordanță cu elementele actualizate ale fișei postului standardizată</w:t>
      </w:r>
    </w:p>
    <w:p w14:paraId="01F4B15A" w14:textId="77777777" w:rsidR="006661C0" w:rsidRPr="000C1183" w:rsidRDefault="006661C0" w:rsidP="006661C0">
      <w:pPr>
        <w:pStyle w:val="ListParagraph"/>
        <w:spacing w:line="23" w:lineRule="atLeast"/>
        <w:contextualSpacing w:val="0"/>
        <w:rPr>
          <w:rFonts w:ascii="Trebuchet MS" w:hAnsi="Trebuchet MS"/>
          <w:szCs w:val="20"/>
        </w:rPr>
      </w:pPr>
    </w:p>
    <w:p w14:paraId="4D183A57" w14:textId="33E526EF" w:rsidR="00EB31EE" w:rsidRDefault="00EB31EE" w:rsidP="00EB31EE">
      <w:pPr>
        <w:spacing w:line="23" w:lineRule="atLeast"/>
        <w:jc w:val="both"/>
        <w:rPr>
          <w:rFonts w:ascii="Trebuchet MS" w:eastAsia="Trebuchet MS" w:hAnsi="Trebuchet MS" w:cs="Arial"/>
          <w:sz w:val="20"/>
          <w:szCs w:val="20"/>
          <w:lang w:val="ro-RO"/>
        </w:rPr>
      </w:pPr>
    </w:p>
    <w:p w14:paraId="7B9FCEC3" w14:textId="77777777" w:rsidR="008C58C2" w:rsidRDefault="008C58C2" w:rsidP="00EB31EE">
      <w:pPr>
        <w:spacing w:line="23" w:lineRule="atLeast"/>
        <w:jc w:val="both"/>
        <w:rPr>
          <w:rFonts w:ascii="Trebuchet MS" w:eastAsia="Trebuchet MS" w:hAnsi="Trebuchet MS" w:cs="Arial"/>
          <w:sz w:val="20"/>
          <w:szCs w:val="20"/>
          <w:lang w:val="ro-RO"/>
        </w:rPr>
      </w:pPr>
    </w:p>
    <w:p w14:paraId="4DD85C2B" w14:textId="1E04E7B4" w:rsidR="008C58C2" w:rsidRDefault="00DA67D3" w:rsidP="008C3094">
      <w:pPr>
        <w:tabs>
          <w:tab w:val="left" w:pos="9270"/>
        </w:tabs>
        <w:spacing w:line="23" w:lineRule="atLeast"/>
        <w:jc w:val="both"/>
        <w:rPr>
          <w:rFonts w:ascii="Trebuchet MS" w:eastAsia="Trebuchet MS" w:hAnsi="Trebuchet MS" w:cs="Arial"/>
          <w:sz w:val="20"/>
          <w:szCs w:val="20"/>
          <w:lang w:val="ro-RO"/>
        </w:rPr>
      </w:pPr>
      <w:r>
        <w:rPr>
          <w:rFonts w:ascii="Trebuchet MS" w:eastAsia="Trebuchet MS" w:hAnsi="Trebuchet MS" w:cs="Arial"/>
          <w:noProof/>
          <w:sz w:val="20"/>
          <w:szCs w:val="20"/>
        </w:rPr>
        <w:lastRenderedPageBreak/>
        <w:drawing>
          <wp:inline distT="0" distB="0" distL="0" distR="0" wp14:anchorId="250180A1" wp14:editId="14C19EF6">
            <wp:extent cx="5969635" cy="2005021"/>
            <wp:effectExtent l="0" t="0" r="0" b="0"/>
            <wp:docPr id="1585347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3405" cy="2026439"/>
                    </a:xfrm>
                    <a:prstGeom prst="rect">
                      <a:avLst/>
                    </a:prstGeom>
                    <a:noFill/>
                  </pic:spPr>
                </pic:pic>
              </a:graphicData>
            </a:graphic>
          </wp:inline>
        </w:drawing>
      </w:r>
    </w:p>
    <w:p w14:paraId="4B9C2C39" w14:textId="77777777" w:rsidR="008C58C2" w:rsidRPr="000C1183" w:rsidRDefault="008C58C2" w:rsidP="00EB31EE">
      <w:pPr>
        <w:spacing w:line="23" w:lineRule="atLeast"/>
        <w:jc w:val="both"/>
        <w:rPr>
          <w:rFonts w:ascii="Trebuchet MS" w:eastAsia="Trebuchet MS" w:hAnsi="Trebuchet MS" w:cs="Arial"/>
          <w:sz w:val="20"/>
          <w:szCs w:val="20"/>
          <w:lang w:val="ro-RO"/>
        </w:rPr>
      </w:pPr>
    </w:p>
    <w:p w14:paraId="3582F05A" w14:textId="01974E56" w:rsidR="00EB31EE" w:rsidRPr="000C1183" w:rsidRDefault="00EB31EE" w:rsidP="00EB31EE">
      <w:pPr>
        <w:spacing w:line="23" w:lineRule="atLeast"/>
        <w:jc w:val="both"/>
        <w:rPr>
          <w:rFonts w:ascii="Trebuchet MS" w:eastAsia="Trebuchet MS" w:hAnsi="Trebuchet MS" w:cs="Arial"/>
          <w:sz w:val="20"/>
          <w:szCs w:val="20"/>
          <w:lang w:val="ro-RO"/>
        </w:rPr>
      </w:pPr>
    </w:p>
    <w:p w14:paraId="7B4B70E0" w14:textId="42ED5439" w:rsidR="00EB31EE" w:rsidRPr="001D210A" w:rsidRDefault="00EB31EE" w:rsidP="00EB31EE">
      <w:pPr>
        <w:rPr>
          <w:rFonts w:ascii="Trebuchet MS" w:hAnsi="Trebuchet MS"/>
          <w:i/>
          <w:iCs/>
          <w:color w:val="4472C4" w:themeColor="accent1"/>
          <w:sz w:val="18"/>
          <w:szCs w:val="20"/>
          <w:lang w:val="ro-RO"/>
        </w:rPr>
      </w:pPr>
      <w:r w:rsidRPr="001D210A">
        <w:rPr>
          <w:rFonts w:ascii="Trebuchet MS" w:hAnsi="Trebuchet MS"/>
          <w:i/>
          <w:iCs/>
          <w:color w:val="4472C4" w:themeColor="accent1"/>
          <w:sz w:val="18"/>
          <w:szCs w:val="20"/>
          <w:lang w:val="ro-RO"/>
        </w:rPr>
        <w:t xml:space="preserve">Imaginea nr. </w:t>
      </w:r>
      <w:r w:rsidR="003B260D" w:rsidRPr="001D210A">
        <w:rPr>
          <w:rFonts w:ascii="Trebuchet MS" w:hAnsi="Trebuchet MS"/>
          <w:i/>
          <w:iCs/>
          <w:color w:val="4472C4" w:themeColor="accent1"/>
          <w:sz w:val="18"/>
          <w:szCs w:val="20"/>
          <w:lang w:val="ro-RO"/>
        </w:rPr>
        <w:t>7</w:t>
      </w:r>
      <w:r w:rsidRPr="001D210A">
        <w:rPr>
          <w:rFonts w:ascii="Trebuchet MS" w:hAnsi="Trebuchet MS"/>
          <w:i/>
          <w:iCs/>
          <w:color w:val="4472C4" w:themeColor="accent1"/>
          <w:sz w:val="18"/>
          <w:szCs w:val="20"/>
          <w:lang w:val="ro-RO"/>
        </w:rPr>
        <w:t xml:space="preserve"> – Diagrama procesului de </w:t>
      </w:r>
      <w:r w:rsidR="003B260D" w:rsidRPr="001D210A">
        <w:rPr>
          <w:rFonts w:ascii="Trebuchet MS" w:hAnsi="Trebuchet MS"/>
          <w:i/>
          <w:iCs/>
          <w:color w:val="4472C4" w:themeColor="accent1"/>
          <w:sz w:val="18"/>
          <w:szCs w:val="20"/>
          <w:lang w:val="ro-RO"/>
        </w:rPr>
        <w:t>reproiectare a postului ocupat în vederea promovării în grad profesional sau clasă</w:t>
      </w:r>
    </w:p>
    <w:p w14:paraId="18364CD2" w14:textId="77777777" w:rsidR="00EB31EE" w:rsidRPr="000C1183" w:rsidRDefault="00EB31EE" w:rsidP="00EB31EE">
      <w:pPr>
        <w:spacing w:line="23" w:lineRule="atLeast"/>
        <w:jc w:val="both"/>
        <w:rPr>
          <w:rFonts w:ascii="Trebuchet MS" w:eastAsia="Trebuchet MS" w:hAnsi="Trebuchet MS" w:cs="Arial"/>
          <w:sz w:val="20"/>
          <w:szCs w:val="18"/>
          <w:lang w:val="ro-RO"/>
        </w:rPr>
      </w:pPr>
      <w:r w:rsidRPr="000C1183">
        <w:rPr>
          <w:rFonts w:ascii="Trebuchet MS" w:eastAsia="Trebuchet MS" w:hAnsi="Trebuchet MS" w:cs="Arial"/>
          <w:sz w:val="20"/>
          <w:szCs w:val="18"/>
          <w:lang w:val="ro-RO"/>
        </w:rPr>
        <w:t>Reproiectarea postului ca urmare a reorganizării activității autorității sau instituției publice presupune derularea următoarelor activități și următoarele responsabilități:</w:t>
      </w:r>
    </w:p>
    <w:tbl>
      <w:tblPr>
        <w:tblStyle w:val="PlainTable110"/>
        <w:tblW w:w="4858" w:type="pct"/>
        <w:tblLayout w:type="fixed"/>
        <w:tblLook w:val="0420" w:firstRow="1" w:lastRow="0" w:firstColumn="0" w:lastColumn="0" w:noHBand="0" w:noVBand="1"/>
      </w:tblPr>
      <w:tblGrid>
        <w:gridCol w:w="447"/>
        <w:gridCol w:w="89"/>
        <w:gridCol w:w="1352"/>
        <w:gridCol w:w="4589"/>
        <w:gridCol w:w="721"/>
        <w:gridCol w:w="629"/>
        <w:gridCol w:w="630"/>
        <w:gridCol w:w="627"/>
      </w:tblGrid>
      <w:tr w:rsidR="00EB31EE" w:rsidRPr="000C1183" w14:paraId="27B79EFE" w14:textId="77777777" w:rsidTr="00164547">
        <w:trPr>
          <w:cnfStyle w:val="100000000000" w:firstRow="1" w:lastRow="0" w:firstColumn="0" w:lastColumn="0" w:oddVBand="0" w:evenVBand="0" w:oddHBand="0" w:evenHBand="0" w:firstRowFirstColumn="0" w:firstRowLastColumn="0" w:lastRowFirstColumn="0" w:lastRowLastColumn="0"/>
          <w:trHeight w:val="359"/>
          <w:tblHeader/>
        </w:trPr>
        <w:tc>
          <w:tcPr>
            <w:tcW w:w="295" w:type="pct"/>
            <w:gridSpan w:val="2"/>
            <w:shd w:val="clear" w:color="auto" w:fill="4472C4" w:themeFill="accent1"/>
            <w:vAlign w:val="center"/>
          </w:tcPr>
          <w:p w14:paraId="762DC91C" w14:textId="77777777" w:rsidR="00EB31EE" w:rsidRPr="000C1183" w:rsidRDefault="00EB31EE"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Nr. crt.</w:t>
            </w:r>
          </w:p>
        </w:tc>
        <w:tc>
          <w:tcPr>
            <w:tcW w:w="744" w:type="pct"/>
            <w:shd w:val="clear" w:color="auto" w:fill="4472C4" w:themeFill="accent1"/>
            <w:vAlign w:val="center"/>
          </w:tcPr>
          <w:p w14:paraId="5589398C" w14:textId="77777777" w:rsidR="00EB31EE" w:rsidRPr="000C1183" w:rsidRDefault="00EB31EE" w:rsidP="00164547">
            <w:pPr>
              <w:pStyle w:val="BodyTable"/>
              <w:spacing w:line="23" w:lineRule="atLeast"/>
              <w:rPr>
                <w:rFonts w:ascii="Trebuchet MS" w:hAnsi="Trebuchet MS"/>
                <w:b w:val="0"/>
                <w:color w:val="FFFFFF" w:themeColor="background1"/>
              </w:rPr>
            </w:pPr>
            <w:r w:rsidRPr="000C1183">
              <w:rPr>
                <w:rFonts w:ascii="Trebuchet MS" w:hAnsi="Trebuchet MS"/>
                <w:color w:val="FFFFFF" w:themeColor="background1"/>
              </w:rPr>
              <w:t>Activitate</w:t>
            </w:r>
          </w:p>
        </w:tc>
        <w:tc>
          <w:tcPr>
            <w:tcW w:w="2526" w:type="pct"/>
            <w:shd w:val="clear" w:color="auto" w:fill="4472C4" w:themeFill="accent1"/>
            <w:vAlign w:val="center"/>
          </w:tcPr>
          <w:p w14:paraId="0C718BCD" w14:textId="77777777" w:rsidR="00EB31EE" w:rsidRPr="000C1183" w:rsidRDefault="00EB31EE"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Descriere</w:t>
            </w:r>
          </w:p>
        </w:tc>
        <w:tc>
          <w:tcPr>
            <w:tcW w:w="397" w:type="pct"/>
            <w:shd w:val="clear" w:color="auto" w:fill="4472C4" w:themeFill="accent1"/>
            <w:vAlign w:val="center"/>
          </w:tcPr>
          <w:p w14:paraId="7B0CE613" w14:textId="77777777" w:rsidR="00EB31EE" w:rsidRPr="000C1183" w:rsidRDefault="00EB31EE"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R</w:t>
            </w:r>
          </w:p>
        </w:tc>
        <w:tc>
          <w:tcPr>
            <w:tcW w:w="346" w:type="pct"/>
            <w:shd w:val="clear" w:color="auto" w:fill="4472C4" w:themeFill="accent1"/>
            <w:vAlign w:val="center"/>
          </w:tcPr>
          <w:p w14:paraId="38E3665B" w14:textId="77777777" w:rsidR="00EB31EE" w:rsidRPr="000C1183" w:rsidRDefault="00EB31EE"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A</w:t>
            </w:r>
          </w:p>
        </w:tc>
        <w:tc>
          <w:tcPr>
            <w:tcW w:w="347" w:type="pct"/>
            <w:shd w:val="clear" w:color="auto" w:fill="4472C4" w:themeFill="accent1"/>
            <w:vAlign w:val="center"/>
          </w:tcPr>
          <w:p w14:paraId="06DA89DA" w14:textId="77777777" w:rsidR="00EB31EE" w:rsidRPr="000C1183" w:rsidRDefault="00EB31EE"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C</w:t>
            </w:r>
          </w:p>
        </w:tc>
        <w:tc>
          <w:tcPr>
            <w:tcW w:w="345" w:type="pct"/>
            <w:shd w:val="clear" w:color="auto" w:fill="4472C4" w:themeFill="accent1"/>
            <w:vAlign w:val="center"/>
          </w:tcPr>
          <w:p w14:paraId="08E72D0A" w14:textId="77777777" w:rsidR="00EB31EE" w:rsidRPr="000C1183" w:rsidRDefault="00EB31EE" w:rsidP="00164547">
            <w:pPr>
              <w:pStyle w:val="BodyTable"/>
              <w:spacing w:line="23" w:lineRule="atLeast"/>
              <w:rPr>
                <w:rFonts w:ascii="Trebuchet MS" w:hAnsi="Trebuchet MS"/>
                <w:b w:val="0"/>
                <w:bCs/>
                <w:color w:val="FFFFFF" w:themeColor="background1"/>
              </w:rPr>
            </w:pPr>
            <w:r w:rsidRPr="000C1183">
              <w:rPr>
                <w:rFonts w:ascii="Trebuchet MS" w:hAnsi="Trebuchet MS"/>
                <w:color w:val="FFFFFF" w:themeColor="background1"/>
              </w:rPr>
              <w:t>I</w:t>
            </w:r>
          </w:p>
        </w:tc>
      </w:tr>
      <w:tr w:rsidR="00EB31EE" w:rsidRPr="000C1183" w14:paraId="740B0627"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4A5B3F41"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p>
        </w:tc>
        <w:tc>
          <w:tcPr>
            <w:tcW w:w="793" w:type="pct"/>
            <w:gridSpan w:val="2"/>
          </w:tcPr>
          <w:p w14:paraId="2996774F" w14:textId="15DFE645"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 xml:space="preserve">Identificarea postului  </w:t>
            </w:r>
            <w:r w:rsidR="00692E40" w:rsidRPr="000C1183">
              <w:rPr>
                <w:rFonts w:ascii="Trebuchet MS" w:hAnsi="Trebuchet MS"/>
                <w:szCs w:val="20"/>
              </w:rPr>
              <w:t>ce urmează a fi transformat</w:t>
            </w:r>
          </w:p>
        </w:tc>
        <w:tc>
          <w:tcPr>
            <w:tcW w:w="2526" w:type="pct"/>
          </w:tcPr>
          <w:p w14:paraId="2DA98854" w14:textId="61CB7EA0" w:rsidR="00EB31EE" w:rsidRPr="000C1183" w:rsidRDefault="00EB31EE" w:rsidP="0014625A">
            <w:pPr>
              <w:pStyle w:val="BodyTable"/>
              <w:spacing w:before="120" w:after="120" w:line="23" w:lineRule="atLeast"/>
              <w:jc w:val="both"/>
              <w:rPr>
                <w:rFonts w:ascii="Trebuchet MS" w:hAnsi="Trebuchet MS"/>
              </w:rPr>
            </w:pPr>
            <w:r w:rsidRPr="000C1183">
              <w:rPr>
                <w:rFonts w:ascii="Trebuchet MS" w:hAnsi="Trebuchet MS"/>
              </w:rPr>
              <w:t>În vederea inițierii procesului de</w:t>
            </w:r>
            <w:r w:rsidR="0014625A" w:rsidRPr="000C1183">
              <w:rPr>
                <w:rFonts w:ascii="Trebuchet MS" w:hAnsi="Trebuchet MS"/>
              </w:rPr>
              <w:t xml:space="preserve"> actualizare a competențelor specifice aferente unei funcții publice în vederea organizării concursului sau examenului de promovare în grad profesional sau clasă, </w:t>
            </w:r>
            <w:r w:rsidRPr="000C1183">
              <w:rPr>
                <w:rFonts w:ascii="Trebuchet MS" w:hAnsi="Trebuchet MS"/>
              </w:rPr>
              <w:t xml:space="preserve"> FP-CRU identifică postul ce necesită analiză. </w:t>
            </w:r>
          </w:p>
        </w:tc>
        <w:tc>
          <w:tcPr>
            <w:tcW w:w="397" w:type="pct"/>
          </w:tcPr>
          <w:p w14:paraId="5BDFB716"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6" w:type="pct"/>
          </w:tcPr>
          <w:p w14:paraId="307FA627"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2C15F3DF"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61397359"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r>
      <w:tr w:rsidR="00EB31EE" w:rsidRPr="000C1183" w14:paraId="5454E1A4" w14:textId="77777777" w:rsidTr="00164547">
        <w:tc>
          <w:tcPr>
            <w:tcW w:w="246" w:type="pct"/>
            <w:vAlign w:val="center"/>
          </w:tcPr>
          <w:p w14:paraId="65F80ACA"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2</w:t>
            </w:r>
          </w:p>
        </w:tc>
        <w:tc>
          <w:tcPr>
            <w:tcW w:w="793" w:type="pct"/>
            <w:gridSpan w:val="2"/>
            <w:shd w:val="clear" w:color="auto" w:fill="auto"/>
          </w:tcPr>
          <w:p w14:paraId="77C2D4B3" w14:textId="77777777"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 xml:space="preserve">Elaborarea calendarului </w:t>
            </w:r>
          </w:p>
        </w:tc>
        <w:tc>
          <w:tcPr>
            <w:tcW w:w="2526" w:type="pct"/>
          </w:tcPr>
          <w:p w14:paraId="0866D7C2" w14:textId="600A6B23" w:rsidR="00EB31EE" w:rsidRPr="000C1183" w:rsidRDefault="00EB31EE" w:rsidP="00164547">
            <w:pPr>
              <w:pStyle w:val="BodyTable"/>
              <w:spacing w:line="23" w:lineRule="atLeast"/>
              <w:jc w:val="both"/>
              <w:rPr>
                <w:rFonts w:ascii="Trebuchet MS" w:hAnsi="Trebuchet MS"/>
              </w:rPr>
            </w:pPr>
            <w:r w:rsidRPr="000C1183">
              <w:rPr>
                <w:rFonts w:ascii="Trebuchet MS" w:hAnsi="Trebuchet MS"/>
              </w:rPr>
              <w:t>Ținând seama de termenele legale referitoare la comunicarea modificărilor în structura de posturi către ANFP</w:t>
            </w:r>
            <w:r w:rsidR="00056F52" w:rsidRPr="000C1183">
              <w:rPr>
                <w:rFonts w:ascii="Trebuchet MS" w:hAnsi="Trebuchet MS"/>
              </w:rPr>
              <w:t xml:space="preserve"> și termenele legale referitoare la organizarea concursurilor sau examenelor de promovare în grad profesional sau clasă</w:t>
            </w:r>
            <w:r w:rsidRPr="000C1183">
              <w:rPr>
                <w:rFonts w:ascii="Trebuchet MS" w:hAnsi="Trebuchet MS"/>
              </w:rPr>
              <w:t>, FP – CRU elaborează calendarul aferent derulării procesului de actualizare a cadrelor de competențe specifice, prin consultare cu GL.</w:t>
            </w:r>
          </w:p>
        </w:tc>
        <w:tc>
          <w:tcPr>
            <w:tcW w:w="397" w:type="pct"/>
          </w:tcPr>
          <w:p w14:paraId="6C6FE359"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1B71BE2D"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75998D1A"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1EC70699"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r>
      <w:tr w:rsidR="00EB31EE" w:rsidRPr="000C1183" w14:paraId="7B4B6CE6"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5761240C"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3</w:t>
            </w:r>
          </w:p>
        </w:tc>
        <w:tc>
          <w:tcPr>
            <w:tcW w:w="793" w:type="pct"/>
            <w:gridSpan w:val="2"/>
          </w:tcPr>
          <w:p w14:paraId="44B0C789" w14:textId="77777777"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 xml:space="preserve">Convocarea grupului de lucru </w:t>
            </w:r>
          </w:p>
        </w:tc>
        <w:tc>
          <w:tcPr>
            <w:tcW w:w="2526" w:type="pct"/>
          </w:tcPr>
          <w:p w14:paraId="4CE3B12E" w14:textId="77777777" w:rsidR="00EB31EE" w:rsidRPr="000C1183" w:rsidRDefault="00EB31EE" w:rsidP="00164547">
            <w:pPr>
              <w:pStyle w:val="BodyTable"/>
              <w:spacing w:line="23" w:lineRule="atLeast"/>
              <w:jc w:val="both"/>
              <w:rPr>
                <w:rFonts w:ascii="Trebuchet MS" w:hAnsi="Trebuchet MS"/>
              </w:rPr>
            </w:pPr>
            <w:r w:rsidRPr="000C1183">
              <w:rPr>
                <w:rFonts w:ascii="Trebuchet MS" w:hAnsi="Trebuchet MS"/>
              </w:rPr>
              <w:t xml:space="preserve">În vederea derulării procesului de analiză a postului, FP-CRU convoacă grupul de lucru constituit la nivelul autorității sau instituției publice, în concordanță cu prevederile legale (vezi Anexa nr. 8 la OUG nr. 57/2019, cu modificările și completările ulterioare, respectiv art. 23); </w:t>
            </w:r>
          </w:p>
          <w:p w14:paraId="56110674" w14:textId="07D5C27D" w:rsidR="00EB31EE" w:rsidRPr="000C1183" w:rsidRDefault="00EB31EE" w:rsidP="00164547">
            <w:pPr>
              <w:pStyle w:val="BodyTable"/>
              <w:spacing w:line="23" w:lineRule="atLeast"/>
              <w:jc w:val="both"/>
              <w:rPr>
                <w:rFonts w:ascii="Trebuchet MS" w:hAnsi="Trebuchet MS"/>
              </w:rPr>
            </w:pPr>
            <w:r w:rsidRPr="000C1183">
              <w:rPr>
                <w:rFonts w:ascii="Trebuchet MS" w:hAnsi="Trebuchet MS"/>
              </w:rPr>
              <w:t xml:space="preserve">Pentru flexibilizarea procesului de analiză a postului, reproiectarea postului </w:t>
            </w:r>
            <w:r w:rsidR="00056F52" w:rsidRPr="000C1183">
              <w:rPr>
                <w:rFonts w:ascii="Trebuchet MS" w:hAnsi="Trebuchet MS"/>
              </w:rPr>
              <w:t xml:space="preserve">în vederea transformării acestuia în contextul promovării în grad sau clasă </w:t>
            </w:r>
            <w:r w:rsidRPr="000C1183">
              <w:rPr>
                <w:rFonts w:ascii="Trebuchet MS" w:hAnsi="Trebuchet MS"/>
              </w:rPr>
              <w:t xml:space="preserve">poate fi realizată de către acei membri ai grupului de lucru care cunosc în detaliu atribuțiile ce urmează a fi ajustate/ atribuite postului/posturilor, iar ceilalți membri ai grupului de lucru pot fi consultați cu privire </w:t>
            </w:r>
            <w:r w:rsidRPr="000C1183">
              <w:rPr>
                <w:rFonts w:ascii="Trebuchet MS" w:hAnsi="Trebuchet MS"/>
              </w:rPr>
              <w:lastRenderedPageBreak/>
              <w:t xml:space="preserve">la elementele de analiză a postului, în situația în care acest lucru se consideră oportun. </w:t>
            </w:r>
          </w:p>
        </w:tc>
        <w:tc>
          <w:tcPr>
            <w:tcW w:w="397" w:type="pct"/>
          </w:tcPr>
          <w:p w14:paraId="66317AB0"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tc>
        <w:tc>
          <w:tcPr>
            <w:tcW w:w="346" w:type="pct"/>
          </w:tcPr>
          <w:p w14:paraId="133C9705"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167A4F92"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6D4B42B8"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r>
      <w:tr w:rsidR="00EB31EE" w:rsidRPr="000C1183" w14:paraId="758FEBE7" w14:textId="77777777" w:rsidTr="00164547">
        <w:tc>
          <w:tcPr>
            <w:tcW w:w="246" w:type="pct"/>
            <w:vAlign w:val="center"/>
          </w:tcPr>
          <w:p w14:paraId="179DAEAA"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4</w:t>
            </w:r>
          </w:p>
        </w:tc>
        <w:tc>
          <w:tcPr>
            <w:tcW w:w="793" w:type="pct"/>
            <w:gridSpan w:val="2"/>
          </w:tcPr>
          <w:p w14:paraId="17427405" w14:textId="77777777"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 xml:space="preserve">Colectarea și diseminarea informațiilor relevante </w:t>
            </w:r>
          </w:p>
        </w:tc>
        <w:tc>
          <w:tcPr>
            <w:tcW w:w="2526" w:type="pct"/>
          </w:tcPr>
          <w:p w14:paraId="6B69A97F" w14:textId="77777777" w:rsidR="00EB31EE" w:rsidRPr="000C1183" w:rsidRDefault="00EB31EE" w:rsidP="00164547">
            <w:pPr>
              <w:pStyle w:val="BodyTable"/>
              <w:spacing w:line="23" w:lineRule="atLeast"/>
              <w:jc w:val="both"/>
              <w:rPr>
                <w:rFonts w:ascii="Trebuchet MS" w:hAnsi="Trebuchet MS"/>
              </w:rPr>
            </w:pPr>
            <w:r w:rsidRPr="000C1183">
              <w:rPr>
                <w:rFonts w:ascii="Trebuchet MS" w:hAnsi="Trebuchet MS"/>
              </w:rPr>
              <w:t>FP-CRU colectează și pune la dispoziția grupului de lucru informații relevante, precum documentație internă (ROF, organigramă, acte administrative relevante) sau externă (materialele suport elaborate de către ANFP în vederea derulării procesului de analiză a postului/ actualizării cadrelor de competențe – vezi capitolul 4.4 Documente necesare, din cadrul acestui livrabil).</w:t>
            </w:r>
          </w:p>
        </w:tc>
        <w:tc>
          <w:tcPr>
            <w:tcW w:w="397" w:type="pct"/>
          </w:tcPr>
          <w:p w14:paraId="4F986A7E"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253A3945"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45B3C935"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1D3AD87D"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r>
      <w:tr w:rsidR="00EB31EE" w:rsidRPr="000C1183" w14:paraId="65AA65CB"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2D59FB79"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5</w:t>
            </w:r>
          </w:p>
        </w:tc>
        <w:tc>
          <w:tcPr>
            <w:tcW w:w="793" w:type="pct"/>
            <w:gridSpan w:val="2"/>
          </w:tcPr>
          <w:p w14:paraId="701122DA" w14:textId="77777777"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Derularea procesului de analiză a postului</w:t>
            </w:r>
          </w:p>
        </w:tc>
        <w:tc>
          <w:tcPr>
            <w:tcW w:w="2526" w:type="pct"/>
          </w:tcPr>
          <w:p w14:paraId="03212EBE" w14:textId="77777777" w:rsidR="00F66CAF" w:rsidRPr="000C1183" w:rsidRDefault="00EB31EE" w:rsidP="00164547">
            <w:pPr>
              <w:pStyle w:val="BodyTable"/>
              <w:spacing w:line="23" w:lineRule="atLeast"/>
              <w:jc w:val="both"/>
              <w:rPr>
                <w:rFonts w:ascii="Trebuchet MS" w:hAnsi="Trebuchet MS"/>
              </w:rPr>
            </w:pPr>
            <w:r w:rsidRPr="000C1183">
              <w:rPr>
                <w:rFonts w:ascii="Trebuchet MS" w:hAnsi="Trebuchet MS"/>
              </w:rPr>
              <w:t>GL analizează proporția în care se modifică atribuțiile postului și determină măsura în care competențele specifice asociate acestuia se actualizează</w:t>
            </w:r>
            <w:r w:rsidR="004955F5" w:rsidRPr="000C1183">
              <w:rPr>
                <w:rFonts w:ascii="Trebuchet MS" w:hAnsi="Trebuchet MS"/>
              </w:rPr>
              <w:t xml:space="preserve">, inclusiv gradul de complexitate atribuit competențelor specifice, ca urmare a </w:t>
            </w:r>
            <w:r w:rsidR="00F66CAF" w:rsidRPr="000C1183">
              <w:rPr>
                <w:rFonts w:ascii="Trebuchet MS" w:hAnsi="Trebuchet MS"/>
              </w:rPr>
              <w:t>preluării de noi atribuții</w:t>
            </w:r>
            <w:r w:rsidRPr="000C1183">
              <w:rPr>
                <w:rFonts w:ascii="Trebuchet MS" w:hAnsi="Trebuchet MS"/>
              </w:rPr>
              <w:t xml:space="preserve">. </w:t>
            </w:r>
          </w:p>
          <w:p w14:paraId="5C0A7563" w14:textId="77777777" w:rsidR="00F66CAF" w:rsidRPr="000C1183" w:rsidRDefault="00F66CAF" w:rsidP="00164547">
            <w:pPr>
              <w:pStyle w:val="BodyTable"/>
              <w:spacing w:line="23" w:lineRule="atLeast"/>
              <w:jc w:val="both"/>
              <w:rPr>
                <w:rFonts w:ascii="Trebuchet MS" w:hAnsi="Trebuchet MS"/>
              </w:rPr>
            </w:pPr>
          </w:p>
          <w:p w14:paraId="5C72F37D" w14:textId="4251469E" w:rsidR="00EB31EE" w:rsidRPr="000C1183" w:rsidRDefault="00EB31EE" w:rsidP="00164547">
            <w:pPr>
              <w:pStyle w:val="BodyTable"/>
              <w:spacing w:line="23" w:lineRule="atLeast"/>
              <w:jc w:val="both"/>
              <w:rPr>
                <w:rFonts w:ascii="Trebuchet MS" w:hAnsi="Trebuchet MS"/>
              </w:rPr>
            </w:pPr>
            <w:r w:rsidRPr="000C1183">
              <w:rPr>
                <w:rFonts w:ascii="Trebuchet MS" w:hAnsi="Trebuchet MS"/>
              </w:rPr>
              <w:t xml:space="preserve">În acest sens, dacă </w:t>
            </w:r>
            <w:r w:rsidR="00F66CAF" w:rsidRPr="000C1183">
              <w:rPr>
                <w:rFonts w:ascii="Trebuchet MS" w:hAnsi="Trebuchet MS"/>
              </w:rPr>
              <w:t xml:space="preserve">GL </w:t>
            </w:r>
            <w:r w:rsidRPr="000C1183">
              <w:rPr>
                <w:rFonts w:ascii="Trebuchet MS" w:hAnsi="Trebuchet MS"/>
              </w:rPr>
              <w:t>identifică necesitatea adăugării unor competențe noi sau ajustarea competențelor specifice avizate în prealabil, derulează procesul de analiză a postului în concordanță cu recomandările incluse în Metodologia-cadru de analiză a postului și îndrumările metodologice incluse în Livrabilul 1</w:t>
            </w:r>
            <w:r w:rsidRPr="000C1183">
              <w:rPr>
                <w:rStyle w:val="FootnoteReference"/>
              </w:rPr>
              <w:footnoteReference w:id="15"/>
            </w:r>
            <w:r w:rsidRPr="000C1183">
              <w:rPr>
                <w:rFonts w:ascii="Trebuchet MS" w:hAnsi="Trebuchet MS"/>
              </w:rPr>
              <w:t>; următoarele activități descrise fac parte din procesul de analiză a posturilor – elementele adiționale incluse în cadrul acestui livrabil au titlu de recomandare, în vederea facilitării actualizării cadrelor de competențe specifice.</w:t>
            </w:r>
          </w:p>
        </w:tc>
        <w:tc>
          <w:tcPr>
            <w:tcW w:w="397" w:type="pct"/>
          </w:tcPr>
          <w:p w14:paraId="40F3EAA3"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687D3C17"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27772622"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20FEAFC9"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r>
      <w:tr w:rsidR="00EB31EE" w:rsidRPr="000C1183" w14:paraId="52AE2937" w14:textId="77777777" w:rsidTr="00164547">
        <w:tc>
          <w:tcPr>
            <w:tcW w:w="246" w:type="pct"/>
            <w:vAlign w:val="center"/>
          </w:tcPr>
          <w:p w14:paraId="55100A4A"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6</w:t>
            </w:r>
          </w:p>
        </w:tc>
        <w:tc>
          <w:tcPr>
            <w:tcW w:w="793" w:type="pct"/>
            <w:gridSpan w:val="2"/>
          </w:tcPr>
          <w:p w14:paraId="6367A826" w14:textId="77777777"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Ajustarea necesarului de competențe specifice și stabilirea acestora de către grupul de lucru</w:t>
            </w:r>
          </w:p>
        </w:tc>
        <w:tc>
          <w:tcPr>
            <w:tcW w:w="2526" w:type="pct"/>
          </w:tcPr>
          <w:p w14:paraId="1AAAAFE5" w14:textId="504C7CB5" w:rsidR="00EB31EE" w:rsidRPr="000C1183" w:rsidRDefault="00EB31EE" w:rsidP="00164547">
            <w:pPr>
              <w:pStyle w:val="BodyTable"/>
              <w:spacing w:line="23" w:lineRule="atLeast"/>
              <w:jc w:val="both"/>
              <w:rPr>
                <w:rFonts w:ascii="Trebuchet MS" w:hAnsi="Trebuchet MS"/>
              </w:rPr>
            </w:pPr>
            <w:r w:rsidRPr="000C1183">
              <w:rPr>
                <w:rFonts w:ascii="Trebuchet MS" w:hAnsi="Trebuchet MS"/>
              </w:rPr>
              <w:t xml:space="preserve">FP-CRU împreună cu GL analizează nevoile structurii </w:t>
            </w:r>
            <w:r w:rsidR="00B4531C" w:rsidRPr="000C1183">
              <w:rPr>
                <w:rFonts w:ascii="Trebuchet MS" w:hAnsi="Trebuchet MS"/>
              </w:rPr>
              <w:t>din care face parte postul ce urmează a fi transformat ș</w:t>
            </w:r>
            <w:r w:rsidRPr="000C1183">
              <w:rPr>
                <w:rFonts w:ascii="Trebuchet MS" w:hAnsi="Trebuchet MS"/>
              </w:rPr>
              <w:t xml:space="preserve">i reconfirmă cu superiorul ierarhic al ocupantului postului analizat următoarele elemente componente ale Fișei postului standardizate: </w:t>
            </w:r>
          </w:p>
          <w:p w14:paraId="212AA1DC" w14:textId="77777777" w:rsidR="00EB31EE" w:rsidRPr="000C1183" w:rsidRDefault="00EB31EE" w:rsidP="000A0B91">
            <w:pPr>
              <w:pStyle w:val="BodyTable"/>
              <w:numPr>
                <w:ilvl w:val="0"/>
                <w:numId w:val="49"/>
              </w:numPr>
              <w:spacing w:line="23" w:lineRule="atLeast"/>
              <w:ind w:left="648"/>
              <w:jc w:val="both"/>
              <w:rPr>
                <w:rFonts w:ascii="Trebuchet MS" w:hAnsi="Trebuchet MS" w:cs="Arial"/>
                <w:b/>
                <w:szCs w:val="20"/>
              </w:rPr>
            </w:pPr>
            <w:r w:rsidRPr="000C1183">
              <w:rPr>
                <w:rFonts w:ascii="Trebuchet MS" w:hAnsi="Trebuchet MS" w:cs="Arial"/>
                <w:b/>
                <w:szCs w:val="20"/>
              </w:rPr>
              <w:t xml:space="preserve">Informații generale privind postul </w:t>
            </w:r>
            <w:r w:rsidRPr="000C1183">
              <w:rPr>
                <w:rFonts w:ascii="Trebuchet MS" w:hAnsi="Trebuchet MS" w:cs="Arial"/>
                <w:bCs w:val="0"/>
                <w:szCs w:val="20"/>
              </w:rPr>
              <w:t>(denumirea, nivelul, clasa, gradul profesional)</w:t>
            </w:r>
          </w:p>
          <w:p w14:paraId="7B903B34" w14:textId="77777777" w:rsidR="00EB31EE" w:rsidRPr="000C1183" w:rsidRDefault="00EB31EE" w:rsidP="000A0B91">
            <w:pPr>
              <w:pStyle w:val="BodyTable"/>
              <w:numPr>
                <w:ilvl w:val="0"/>
                <w:numId w:val="49"/>
              </w:numPr>
              <w:spacing w:line="23" w:lineRule="atLeast"/>
              <w:ind w:left="648"/>
              <w:jc w:val="both"/>
              <w:rPr>
                <w:rFonts w:ascii="Trebuchet MS" w:hAnsi="Trebuchet MS"/>
                <w:b/>
                <w:bCs w:val="0"/>
              </w:rPr>
            </w:pPr>
            <w:r w:rsidRPr="000C1183">
              <w:rPr>
                <w:rFonts w:ascii="Trebuchet MS" w:hAnsi="Trebuchet MS"/>
                <w:b/>
                <w:bCs w:val="0"/>
              </w:rPr>
              <w:t xml:space="preserve">Descrierea postului </w:t>
            </w:r>
            <w:r w:rsidRPr="000C1183">
              <w:rPr>
                <w:rFonts w:ascii="Trebuchet MS" w:hAnsi="Trebuchet MS"/>
              </w:rPr>
              <w:t>(scopul principal al acestuia)</w:t>
            </w:r>
          </w:p>
          <w:p w14:paraId="673C2244" w14:textId="77777777" w:rsidR="00EB31EE" w:rsidRPr="000C1183" w:rsidRDefault="00EB31EE" w:rsidP="000A0B91">
            <w:pPr>
              <w:pStyle w:val="BodyTable"/>
              <w:numPr>
                <w:ilvl w:val="0"/>
                <w:numId w:val="49"/>
              </w:numPr>
              <w:spacing w:line="23" w:lineRule="atLeast"/>
              <w:ind w:left="648"/>
              <w:jc w:val="both"/>
              <w:rPr>
                <w:rFonts w:ascii="Trebuchet MS" w:hAnsi="Trebuchet MS"/>
                <w:b/>
                <w:bCs w:val="0"/>
              </w:rPr>
            </w:pPr>
            <w:r w:rsidRPr="000C1183">
              <w:rPr>
                <w:rFonts w:ascii="Trebuchet MS" w:hAnsi="Trebuchet MS"/>
                <w:b/>
                <w:bCs w:val="0"/>
              </w:rPr>
              <w:t>Atribuții principale</w:t>
            </w:r>
          </w:p>
          <w:p w14:paraId="08FB6598" w14:textId="77777777" w:rsidR="00EB31EE" w:rsidRPr="000C1183" w:rsidRDefault="00EB31EE" w:rsidP="000A0B91">
            <w:pPr>
              <w:pStyle w:val="BodyTable"/>
              <w:numPr>
                <w:ilvl w:val="0"/>
                <w:numId w:val="49"/>
              </w:numPr>
              <w:spacing w:line="23" w:lineRule="atLeast"/>
              <w:ind w:left="648"/>
              <w:jc w:val="both"/>
              <w:rPr>
                <w:rFonts w:ascii="Trebuchet MS" w:hAnsi="Trebuchet MS"/>
              </w:rPr>
            </w:pPr>
            <w:r w:rsidRPr="000C1183">
              <w:rPr>
                <w:rFonts w:ascii="Trebuchet MS" w:hAnsi="Trebuchet MS"/>
                <w:b/>
                <w:bCs w:val="0"/>
              </w:rPr>
              <w:t>Condiții pentru ocuparea postului</w:t>
            </w:r>
          </w:p>
          <w:p w14:paraId="70C2382C" w14:textId="4831639D" w:rsidR="00B4531C" w:rsidRPr="000C1183" w:rsidRDefault="00B4531C" w:rsidP="000A0B91">
            <w:pPr>
              <w:pStyle w:val="BodyTable"/>
              <w:numPr>
                <w:ilvl w:val="0"/>
                <w:numId w:val="49"/>
              </w:numPr>
              <w:spacing w:line="23" w:lineRule="atLeast"/>
              <w:ind w:left="648"/>
              <w:jc w:val="both"/>
              <w:rPr>
                <w:rFonts w:ascii="Trebuchet MS" w:hAnsi="Trebuchet MS"/>
              </w:rPr>
            </w:pPr>
            <w:r w:rsidRPr="000C1183">
              <w:rPr>
                <w:rFonts w:ascii="Trebuchet MS" w:hAnsi="Trebuchet MS"/>
                <w:b/>
              </w:rPr>
              <w:t xml:space="preserve">Competențe specifice </w:t>
            </w:r>
          </w:p>
          <w:p w14:paraId="6109EC75" w14:textId="77777777" w:rsidR="00B4531C" w:rsidRPr="000C1183" w:rsidRDefault="00B4531C" w:rsidP="00B4531C">
            <w:pPr>
              <w:pStyle w:val="BodyTable"/>
              <w:spacing w:line="23" w:lineRule="atLeast"/>
              <w:ind w:left="648"/>
              <w:jc w:val="both"/>
              <w:rPr>
                <w:rFonts w:ascii="Trebuchet MS" w:hAnsi="Trebuchet MS"/>
              </w:rPr>
            </w:pPr>
          </w:p>
          <w:p w14:paraId="2F75385C" w14:textId="0235F635" w:rsidR="00EB31EE" w:rsidRPr="000C1183" w:rsidRDefault="00EB31EE" w:rsidP="00164547">
            <w:pPr>
              <w:pStyle w:val="BodyTable"/>
              <w:spacing w:line="23" w:lineRule="atLeast"/>
              <w:jc w:val="both"/>
              <w:rPr>
                <w:rFonts w:ascii="Trebuchet MS" w:hAnsi="Trebuchet MS"/>
                <w:bCs w:val="0"/>
              </w:rPr>
            </w:pPr>
            <w:r w:rsidRPr="000C1183">
              <w:rPr>
                <w:rFonts w:ascii="Trebuchet MS" w:hAnsi="Trebuchet MS"/>
                <w:bCs w:val="0"/>
              </w:rPr>
              <w:t xml:space="preserve">Ulterior, GL identifică setul de cunoștințe, abilități și atitudini necesare în vederea derulării setului actualizat de atribuții aferent funcției publice, prin consultarea îndrumărilor metodologice conexe procesului de analiză a posturilor și Compendiului de competențe specifice (anexa nr. </w:t>
            </w:r>
            <w:r w:rsidR="0065067B" w:rsidRPr="000C1183">
              <w:rPr>
                <w:rFonts w:ascii="Trebuchet MS" w:hAnsi="Trebuchet MS"/>
                <w:bCs w:val="0"/>
              </w:rPr>
              <w:t>4</w:t>
            </w:r>
            <w:r w:rsidRPr="000C1183">
              <w:rPr>
                <w:rFonts w:ascii="Trebuchet MS" w:hAnsi="Trebuchet MS"/>
                <w:bCs w:val="0"/>
              </w:rPr>
              <w:t xml:space="preserve"> la prezentul livrabil), precum și prin consultarea fișelor de post </w:t>
            </w:r>
            <w:r w:rsidRPr="000C1183">
              <w:rPr>
                <w:rFonts w:ascii="Trebuchet MS" w:hAnsi="Trebuchet MS"/>
                <w:bCs w:val="0"/>
              </w:rPr>
              <w:lastRenderedPageBreak/>
              <w:t xml:space="preserve">aferente ocupanților funcțiilor publice ce își desfășoară activitatea în cadrul structurii, ale căror atribuții nu se actualizează. </w:t>
            </w:r>
          </w:p>
          <w:p w14:paraId="527596CF" w14:textId="77777777" w:rsidR="00E76342" w:rsidRPr="000C1183" w:rsidRDefault="00E76342" w:rsidP="00164547">
            <w:pPr>
              <w:pStyle w:val="BodyTable"/>
              <w:spacing w:line="23" w:lineRule="atLeast"/>
              <w:jc w:val="both"/>
              <w:rPr>
                <w:rFonts w:ascii="Trebuchet MS" w:hAnsi="Trebuchet MS"/>
                <w:bCs w:val="0"/>
              </w:rPr>
            </w:pPr>
          </w:p>
          <w:p w14:paraId="76F225BD" w14:textId="73C70A04" w:rsidR="00E76342" w:rsidRPr="000C1183" w:rsidRDefault="00E76342" w:rsidP="00164547">
            <w:pPr>
              <w:pStyle w:val="BodyTable"/>
              <w:spacing w:line="23" w:lineRule="atLeast"/>
              <w:jc w:val="both"/>
              <w:rPr>
                <w:rFonts w:ascii="Trebuchet MS" w:hAnsi="Trebuchet MS"/>
                <w:bCs w:val="0"/>
              </w:rPr>
            </w:pPr>
            <w:r w:rsidRPr="000C1183">
              <w:rPr>
                <w:rFonts w:ascii="Trebuchet MS" w:hAnsi="Trebuchet MS"/>
              </w:rPr>
              <w:t xml:space="preserve">GL evaluează dacă setul de competențe specifice inclus în fișa postului standardizată aferenta postului și funcției publice analizate surprinde </w:t>
            </w:r>
            <w:proofErr w:type="spellStart"/>
            <w:r w:rsidRPr="000C1183">
              <w:rPr>
                <w:rFonts w:ascii="Trebuchet MS" w:hAnsi="Trebuchet MS"/>
              </w:rPr>
              <w:t>cunostintele</w:t>
            </w:r>
            <w:proofErr w:type="spellEnd"/>
            <w:r w:rsidRPr="000C1183">
              <w:rPr>
                <w:rFonts w:ascii="Trebuchet MS" w:hAnsi="Trebuchet MS"/>
              </w:rPr>
              <w:t xml:space="preserve">, </w:t>
            </w:r>
            <w:proofErr w:type="spellStart"/>
            <w:r w:rsidRPr="000C1183">
              <w:rPr>
                <w:rFonts w:ascii="Trebuchet MS" w:hAnsi="Trebuchet MS"/>
              </w:rPr>
              <w:t>abilitatile</w:t>
            </w:r>
            <w:proofErr w:type="spellEnd"/>
            <w:r w:rsidRPr="000C1183">
              <w:rPr>
                <w:rFonts w:ascii="Trebuchet MS" w:hAnsi="Trebuchet MS"/>
              </w:rPr>
              <w:t xml:space="preserve">, atitudinile necesare in vederea îndeplinirii noilor </w:t>
            </w:r>
            <w:proofErr w:type="spellStart"/>
            <w:r w:rsidRPr="000C1183">
              <w:rPr>
                <w:rFonts w:ascii="Trebuchet MS" w:hAnsi="Trebuchet MS"/>
              </w:rPr>
              <w:t>atributii</w:t>
            </w:r>
            <w:proofErr w:type="spellEnd"/>
            <w:r w:rsidRPr="000C1183">
              <w:rPr>
                <w:rFonts w:ascii="Trebuchet MS" w:hAnsi="Trebuchet MS"/>
              </w:rPr>
              <w:t xml:space="preserve"> și responsabilități</w:t>
            </w:r>
            <w:r w:rsidR="008E6541" w:rsidRPr="000C1183">
              <w:rPr>
                <w:rFonts w:ascii="Trebuchet MS" w:hAnsi="Trebuchet MS"/>
              </w:rPr>
              <w:t>.</w:t>
            </w:r>
          </w:p>
          <w:p w14:paraId="11E38E8E" w14:textId="77777777" w:rsidR="00B4531C" w:rsidRPr="000C1183" w:rsidRDefault="00B4531C" w:rsidP="00164547">
            <w:pPr>
              <w:pStyle w:val="BodyTable"/>
              <w:spacing w:line="23" w:lineRule="atLeast"/>
              <w:jc w:val="both"/>
              <w:rPr>
                <w:rFonts w:ascii="Trebuchet MS" w:hAnsi="Trebuchet MS"/>
                <w:bCs w:val="0"/>
              </w:rPr>
            </w:pPr>
          </w:p>
          <w:p w14:paraId="3EFFE77B" w14:textId="77777777" w:rsidR="00EB31EE" w:rsidRPr="000C1183" w:rsidRDefault="00EB31EE" w:rsidP="00164547">
            <w:pPr>
              <w:pStyle w:val="BodyTable"/>
              <w:spacing w:line="23" w:lineRule="atLeast"/>
              <w:jc w:val="both"/>
              <w:rPr>
                <w:rFonts w:ascii="Trebuchet MS" w:hAnsi="Trebuchet MS"/>
                <w:bCs w:val="0"/>
              </w:rPr>
            </w:pPr>
            <w:r w:rsidRPr="000C1183">
              <w:rPr>
                <w:rFonts w:ascii="Trebuchet MS" w:hAnsi="Trebuchet MS"/>
                <w:bCs w:val="0"/>
              </w:rPr>
              <w:t>În derularea acestei activități, FP-CRU poate solicita asistență de specialitate din partea ANFP, conform Livrabilului 2 – Metodologie privind activitatea de acordare a asistenței de specialitate compartimentelor de resurse umane</w:t>
            </w:r>
            <w:r w:rsidRPr="000C1183">
              <w:rPr>
                <w:rStyle w:val="FootnoteReference"/>
                <w:bCs w:val="0"/>
              </w:rPr>
              <w:footnoteReference w:id="16"/>
            </w:r>
            <w:r w:rsidRPr="000C1183">
              <w:rPr>
                <w:rFonts w:ascii="Trebuchet MS" w:hAnsi="Trebuchet MS"/>
                <w:bCs w:val="0"/>
              </w:rPr>
              <w:t>.</w:t>
            </w:r>
          </w:p>
        </w:tc>
        <w:tc>
          <w:tcPr>
            <w:tcW w:w="397" w:type="pct"/>
          </w:tcPr>
          <w:p w14:paraId="7A602D27"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p w14:paraId="56B11858"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62FFC674"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096D2BDB"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3C38309F"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r>
      <w:tr w:rsidR="00EB31EE" w:rsidRPr="000C1183" w14:paraId="2838E4C9"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7E6FFA91" w14:textId="77777777" w:rsidR="00EB31EE" w:rsidRPr="000C1183" w:rsidRDefault="00EB31EE"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7</w:t>
            </w:r>
          </w:p>
        </w:tc>
        <w:tc>
          <w:tcPr>
            <w:tcW w:w="793" w:type="pct"/>
            <w:gridSpan w:val="2"/>
          </w:tcPr>
          <w:p w14:paraId="28EC99D8" w14:textId="77777777" w:rsidR="00EB31EE" w:rsidRPr="000C1183" w:rsidRDefault="00EB31EE" w:rsidP="00164547">
            <w:pPr>
              <w:pStyle w:val="BodyTable"/>
              <w:spacing w:before="120" w:after="120" w:line="23" w:lineRule="atLeast"/>
              <w:rPr>
                <w:rFonts w:ascii="Trebuchet MS" w:hAnsi="Trebuchet MS"/>
              </w:rPr>
            </w:pPr>
            <w:r w:rsidRPr="000C1183">
              <w:rPr>
                <w:rFonts w:ascii="Trebuchet MS" w:hAnsi="Trebuchet MS"/>
                <w:szCs w:val="20"/>
              </w:rPr>
              <w:t>Completarea documentației aferente avizării competențelor specifice</w:t>
            </w:r>
          </w:p>
        </w:tc>
        <w:tc>
          <w:tcPr>
            <w:tcW w:w="2526" w:type="pct"/>
          </w:tcPr>
          <w:p w14:paraId="17D6AF0A" w14:textId="252D3444" w:rsidR="00EB31EE" w:rsidRPr="000C1183" w:rsidRDefault="00EB31EE" w:rsidP="00164547">
            <w:pPr>
              <w:pStyle w:val="BodyTable"/>
              <w:spacing w:line="23" w:lineRule="atLeast"/>
              <w:jc w:val="both"/>
              <w:rPr>
                <w:rFonts w:ascii="Trebuchet MS" w:hAnsi="Trebuchet MS"/>
                <w:bCs w:val="0"/>
                <w:szCs w:val="18"/>
              </w:rPr>
            </w:pPr>
            <w:r w:rsidRPr="000C1183">
              <w:rPr>
                <w:rFonts w:ascii="Trebuchet MS" w:hAnsi="Trebuchet MS"/>
                <w:bCs w:val="0"/>
              </w:rPr>
              <w:t>GL (respectiv, în funcție de rolurile asumate în cadrul GL, FP-CRU) completează documentația aferentă avizării competențelor specifice</w:t>
            </w:r>
            <w:r w:rsidR="00922497" w:rsidRPr="000C1183">
              <w:rPr>
                <w:rFonts w:ascii="Trebuchet MS" w:hAnsi="Trebuchet MS"/>
                <w:bCs w:val="0"/>
              </w:rPr>
              <w:t xml:space="preserve"> noi,</w:t>
            </w:r>
            <w:r w:rsidRPr="000C1183">
              <w:rPr>
                <w:rFonts w:ascii="Trebuchet MS" w:hAnsi="Trebuchet MS"/>
                <w:bCs w:val="0"/>
              </w:rPr>
              <w:t xml:space="preserve"> în concordanță cu precizările legale și cele incluse în Metodologia-cadru de analiză a posturilor, anexă a OPANFP </w:t>
            </w:r>
            <w:r w:rsidRPr="000C1183">
              <w:rPr>
                <w:rFonts w:ascii="Trebuchet MS" w:hAnsi="Trebuchet MS"/>
                <w:szCs w:val="18"/>
              </w:rPr>
              <w:t>nr. 332/19.02.2024</w:t>
            </w:r>
            <w:r w:rsidRPr="000C1183">
              <w:rPr>
                <w:rFonts w:ascii="Trebuchet MS" w:hAnsi="Trebuchet MS"/>
                <w:bCs w:val="0"/>
                <w:szCs w:val="18"/>
              </w:rPr>
              <w:t>) precum și cu recomandările prevăzute în îndrumările metodologice incluse în Livrabilul 1, introdus anterior.</w:t>
            </w:r>
          </w:p>
          <w:p w14:paraId="6FDEB9FA" w14:textId="77777777" w:rsidR="003B5790" w:rsidRPr="000C1183" w:rsidRDefault="003B5790" w:rsidP="001657AD">
            <w:pPr>
              <w:pStyle w:val="BodyTable"/>
              <w:spacing w:line="23" w:lineRule="atLeast"/>
              <w:jc w:val="both"/>
              <w:rPr>
                <w:rFonts w:ascii="Trebuchet MS" w:hAnsi="Trebuchet MS"/>
                <w:bCs w:val="0"/>
              </w:rPr>
            </w:pPr>
          </w:p>
          <w:p w14:paraId="4E10C683" w14:textId="70E9D9B0" w:rsidR="001657AD" w:rsidRPr="000C1183" w:rsidRDefault="003B5790" w:rsidP="001657AD">
            <w:pPr>
              <w:pStyle w:val="BodyTable"/>
              <w:spacing w:line="23" w:lineRule="atLeast"/>
              <w:jc w:val="both"/>
              <w:rPr>
                <w:rFonts w:ascii="Trebuchet MS" w:hAnsi="Trebuchet MS"/>
                <w:bCs w:val="0"/>
              </w:rPr>
            </w:pPr>
            <w:r w:rsidRPr="000C1183">
              <w:rPr>
                <w:rFonts w:ascii="Trebuchet MS" w:hAnsi="Trebuchet MS"/>
                <w:bCs w:val="0"/>
              </w:rPr>
              <w:t xml:space="preserve">În vederea actualizării cadrului de competențe generale, ca urmare a </w:t>
            </w:r>
            <w:r w:rsidR="005517AA" w:rsidRPr="000C1183">
              <w:rPr>
                <w:rFonts w:ascii="Trebuchet MS" w:hAnsi="Trebuchet MS"/>
                <w:bCs w:val="0"/>
              </w:rPr>
              <w:t xml:space="preserve">promovării în grad profesional, </w:t>
            </w:r>
            <w:r w:rsidR="001657AD" w:rsidRPr="000C1183">
              <w:rPr>
                <w:rFonts w:ascii="Trebuchet MS" w:hAnsi="Trebuchet MS"/>
                <w:bCs w:val="0"/>
              </w:rPr>
              <w:t>GL transpune cadrul de competențe generale aferent noii funcții publice, în conformitate cu art. 17 din anexa nr. 8 la OUG nr. 57/2019, cu modificările și completările ulterioare.</w:t>
            </w:r>
          </w:p>
          <w:p w14:paraId="692BBD79" w14:textId="77777777" w:rsidR="001657AD" w:rsidRPr="000C1183" w:rsidRDefault="001657AD" w:rsidP="00164547">
            <w:pPr>
              <w:pStyle w:val="BodyTable"/>
              <w:spacing w:line="23" w:lineRule="atLeast"/>
              <w:jc w:val="both"/>
              <w:rPr>
                <w:rFonts w:ascii="Trebuchet MS" w:hAnsi="Trebuchet MS"/>
                <w:bCs w:val="0"/>
              </w:rPr>
            </w:pPr>
          </w:p>
          <w:p w14:paraId="2205D59F" w14:textId="77777777" w:rsidR="00EB31EE" w:rsidRPr="000C1183" w:rsidRDefault="00EB31EE" w:rsidP="00164547">
            <w:pPr>
              <w:pStyle w:val="BodyTable"/>
              <w:spacing w:line="23" w:lineRule="atLeast"/>
              <w:jc w:val="both"/>
              <w:rPr>
                <w:rFonts w:ascii="Trebuchet MS" w:hAnsi="Trebuchet MS"/>
                <w:bCs w:val="0"/>
              </w:rPr>
            </w:pPr>
            <w:r w:rsidRPr="000C1183">
              <w:rPr>
                <w:rFonts w:ascii="Trebuchet MS" w:hAnsi="Trebuchet MS"/>
                <w:bCs w:val="0"/>
              </w:rPr>
              <w:t>În eventualitatea în care, în etapa de analiză a postului, GL identifică în cadrul Compendiului de competențe specifice (anexa nr. 5 la prezentul livrabil) cunoștințe abilități, atitudini translatabile funcției publice vizate de actualizare,  GL transpune definiția competenței specifice și adaptează modalitatea de verificare a acesteia în concordanță.</w:t>
            </w:r>
          </w:p>
          <w:p w14:paraId="1CB1DF14" w14:textId="77777777" w:rsidR="005517AA" w:rsidRPr="000C1183" w:rsidRDefault="005517AA" w:rsidP="00164547">
            <w:pPr>
              <w:pStyle w:val="BodyTable"/>
              <w:spacing w:line="23" w:lineRule="atLeast"/>
              <w:jc w:val="both"/>
              <w:rPr>
                <w:rFonts w:ascii="Trebuchet MS" w:hAnsi="Trebuchet MS"/>
                <w:bCs w:val="0"/>
              </w:rPr>
            </w:pPr>
          </w:p>
          <w:p w14:paraId="54E0F713" w14:textId="77777777" w:rsidR="00EB31EE" w:rsidRPr="000C1183" w:rsidRDefault="00EB31EE" w:rsidP="00164547">
            <w:pPr>
              <w:pStyle w:val="BodyTable"/>
              <w:spacing w:line="23" w:lineRule="atLeast"/>
              <w:jc w:val="both"/>
              <w:rPr>
                <w:rFonts w:ascii="Trebuchet MS" w:hAnsi="Trebuchet MS"/>
                <w:bCs w:val="0"/>
              </w:rPr>
            </w:pPr>
            <w:r w:rsidRPr="000C1183">
              <w:rPr>
                <w:rFonts w:ascii="Trebuchet MS" w:hAnsi="Trebuchet MS"/>
                <w:bCs w:val="0"/>
              </w:rPr>
              <w:t>În derularea acestei activități, FP-CRU poate solicita asistență de specialitate din partea ANFP, conform Livrabilului 2 – Metodologie privind activitatea de acordare a asistenței de specialitate compartimentelor de resurse umane</w:t>
            </w:r>
            <w:r w:rsidRPr="000C1183">
              <w:rPr>
                <w:rStyle w:val="FootnoteReference"/>
                <w:bCs w:val="0"/>
              </w:rPr>
              <w:footnoteReference w:id="17"/>
            </w:r>
            <w:r w:rsidRPr="000C1183">
              <w:rPr>
                <w:rFonts w:ascii="Trebuchet MS" w:hAnsi="Trebuchet MS"/>
                <w:bCs w:val="0"/>
              </w:rPr>
              <w:t>.</w:t>
            </w:r>
          </w:p>
        </w:tc>
        <w:tc>
          <w:tcPr>
            <w:tcW w:w="397" w:type="pct"/>
          </w:tcPr>
          <w:p w14:paraId="55736439"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 sau</w:t>
            </w:r>
          </w:p>
          <w:p w14:paraId="46D8D41F"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074E74F1"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67E9068F"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c>
          <w:tcPr>
            <w:tcW w:w="345" w:type="pct"/>
          </w:tcPr>
          <w:p w14:paraId="71AD80F3" w14:textId="77777777" w:rsidR="00EB31EE" w:rsidRPr="000C1183" w:rsidRDefault="00EB31EE" w:rsidP="00164547">
            <w:pPr>
              <w:pStyle w:val="BodyTable"/>
              <w:spacing w:before="120" w:after="120" w:line="23" w:lineRule="atLeast"/>
              <w:jc w:val="both"/>
              <w:rPr>
                <w:rFonts w:ascii="Trebuchet MS" w:eastAsia="Trebuchet MS" w:hAnsi="Trebuchet MS" w:cs="Arial"/>
                <w:sz w:val="16"/>
                <w:szCs w:val="16"/>
              </w:rPr>
            </w:pPr>
          </w:p>
        </w:tc>
      </w:tr>
      <w:tr w:rsidR="00650DF7" w:rsidRPr="000C1183" w14:paraId="16A9B10D" w14:textId="77777777" w:rsidTr="00164547">
        <w:tc>
          <w:tcPr>
            <w:tcW w:w="246" w:type="pct"/>
            <w:vAlign w:val="center"/>
          </w:tcPr>
          <w:p w14:paraId="4FEFB7A3" w14:textId="37FD09B7" w:rsidR="00650DF7" w:rsidRPr="000C1183" w:rsidRDefault="00650DF7" w:rsidP="00650DF7">
            <w:pPr>
              <w:pStyle w:val="BodyTable"/>
              <w:spacing w:before="120" w:after="120" w:line="23" w:lineRule="atLeast"/>
              <w:rPr>
                <w:rFonts w:ascii="Trebuchet MS" w:hAnsi="Trebuchet MS"/>
                <w:b/>
                <w:bCs w:val="0"/>
                <w:szCs w:val="20"/>
              </w:rPr>
            </w:pPr>
            <w:r>
              <w:rPr>
                <w:rFonts w:ascii="Trebuchet MS" w:hAnsi="Trebuchet MS"/>
                <w:b/>
                <w:bCs w:val="0"/>
                <w:szCs w:val="20"/>
              </w:rPr>
              <w:lastRenderedPageBreak/>
              <w:t>8</w:t>
            </w:r>
          </w:p>
        </w:tc>
        <w:tc>
          <w:tcPr>
            <w:tcW w:w="793" w:type="pct"/>
            <w:gridSpan w:val="2"/>
          </w:tcPr>
          <w:p w14:paraId="3A64CC05" w14:textId="016A9570" w:rsidR="00650DF7" w:rsidRPr="000C1183" w:rsidRDefault="00650DF7" w:rsidP="00650DF7">
            <w:pPr>
              <w:pStyle w:val="BodyTable"/>
              <w:spacing w:before="120" w:after="120" w:line="23" w:lineRule="atLeast"/>
              <w:rPr>
                <w:rFonts w:ascii="Trebuchet MS" w:hAnsi="Trebuchet MS"/>
                <w:szCs w:val="20"/>
              </w:rPr>
            </w:pPr>
            <w:r>
              <w:rPr>
                <w:rFonts w:ascii="Trebuchet MS" w:hAnsi="Trebuchet MS"/>
                <w:szCs w:val="20"/>
              </w:rPr>
              <w:t>Solicitarea avizării structurii în cadrul căreia se va constitui o nouă funcție publică vacantă</w:t>
            </w:r>
          </w:p>
        </w:tc>
        <w:tc>
          <w:tcPr>
            <w:tcW w:w="2526" w:type="pct"/>
          </w:tcPr>
          <w:p w14:paraId="70F3A900" w14:textId="77777777" w:rsidR="00650DF7" w:rsidRPr="000C1183" w:rsidRDefault="00650DF7" w:rsidP="00650DF7">
            <w:pPr>
              <w:pStyle w:val="BodyTable"/>
              <w:spacing w:line="23" w:lineRule="atLeast"/>
              <w:jc w:val="both"/>
              <w:rPr>
                <w:rFonts w:ascii="Trebuchet MS" w:hAnsi="Trebuchet MS"/>
                <w:szCs w:val="20"/>
              </w:rPr>
            </w:pPr>
            <w:r w:rsidRPr="000C1183">
              <w:rPr>
                <w:rFonts w:ascii="Trebuchet MS" w:hAnsi="Trebuchet MS"/>
              </w:rPr>
              <w:t>FP-CRU solicită avizarea</w:t>
            </w:r>
            <w:r>
              <w:rPr>
                <w:rFonts w:ascii="Trebuchet MS" w:hAnsi="Trebuchet MS"/>
              </w:rPr>
              <w:t xml:space="preserve"> asupra structurii în cadrul căreia se va constitui o nouă funcție </w:t>
            </w:r>
            <w:proofErr w:type="spellStart"/>
            <w:r>
              <w:rPr>
                <w:rFonts w:ascii="Trebuchet MS" w:hAnsi="Trebuchet MS"/>
              </w:rPr>
              <w:t>pubică</w:t>
            </w:r>
            <w:proofErr w:type="spellEnd"/>
            <w:r>
              <w:rPr>
                <w:rFonts w:ascii="Trebuchet MS" w:hAnsi="Trebuchet MS"/>
              </w:rPr>
              <w:t xml:space="preserve"> vacantă</w:t>
            </w:r>
            <w:r w:rsidRPr="000C1183">
              <w:rPr>
                <w:rFonts w:ascii="Trebuchet MS" w:hAnsi="Trebuchet MS"/>
              </w:rPr>
              <w:t xml:space="preserv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Pr>
                <w:rFonts w:ascii="Trebuchet MS" w:hAnsi="Trebuchet MS"/>
              </w:rPr>
              <w:t>.</w:t>
            </w:r>
          </w:p>
          <w:p w14:paraId="47F3B38F" w14:textId="0FB28F6E" w:rsidR="00650DF7" w:rsidRPr="000C1183" w:rsidRDefault="000D20DB" w:rsidP="00650DF7">
            <w:pPr>
              <w:pStyle w:val="BodyTable"/>
              <w:spacing w:line="23" w:lineRule="atLeast"/>
              <w:jc w:val="both"/>
              <w:rPr>
                <w:rFonts w:ascii="Trebuchet MS" w:hAnsi="Trebuchet MS"/>
                <w:bCs w:val="0"/>
              </w:rPr>
            </w:pPr>
            <w:r w:rsidRPr="000C1183">
              <w:rPr>
                <w:rFonts w:ascii="Trebuchet MS" w:hAnsi="Trebuchet MS"/>
                <w:szCs w:val="20"/>
              </w:rPr>
              <w:t xml:space="preserve">În situația în care avizul </w:t>
            </w:r>
            <w:r>
              <w:rPr>
                <w:rFonts w:ascii="Trebuchet MS" w:hAnsi="Trebuchet MS"/>
                <w:szCs w:val="20"/>
              </w:rPr>
              <w:t>asupra structurii</w:t>
            </w:r>
            <w:r w:rsidRPr="000C1183">
              <w:rPr>
                <w:rFonts w:ascii="Trebuchet MS" w:hAnsi="Trebuchet MS"/>
                <w:szCs w:val="20"/>
              </w:rPr>
              <w:t xml:space="preserve"> este negativ, GL revine asupra activităților de analiză a postului și reia procesul de avizare.</w:t>
            </w:r>
            <w:r w:rsidR="00650DF7" w:rsidRPr="000C1183">
              <w:rPr>
                <w:rFonts w:ascii="Trebuchet MS" w:hAnsi="Trebuchet MS"/>
                <w:szCs w:val="20"/>
              </w:rPr>
              <w:t>.</w:t>
            </w:r>
          </w:p>
        </w:tc>
        <w:tc>
          <w:tcPr>
            <w:tcW w:w="397" w:type="pct"/>
          </w:tcPr>
          <w:p w14:paraId="6B3C4352" w14:textId="03EE5B1E"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01EFA0D8"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60FA4247"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7BCD8664" w14:textId="6A2A498A"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Pr>
                <w:rFonts w:ascii="Trebuchet MS" w:eastAsia="Trebuchet MS" w:hAnsi="Trebuchet MS" w:cs="Arial"/>
                <w:sz w:val="16"/>
                <w:szCs w:val="16"/>
              </w:rPr>
              <w:t>ANFP</w:t>
            </w:r>
          </w:p>
        </w:tc>
      </w:tr>
      <w:tr w:rsidR="00650DF7" w:rsidRPr="000C1183" w14:paraId="66191C58"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29ADCC43" w14:textId="2B0FBDDF" w:rsidR="00650DF7" w:rsidRPr="000C1183" w:rsidRDefault="00650DF7" w:rsidP="00650DF7">
            <w:pPr>
              <w:pStyle w:val="BodyTable"/>
              <w:spacing w:before="120" w:after="120" w:line="23" w:lineRule="atLeast"/>
              <w:rPr>
                <w:rFonts w:ascii="Trebuchet MS" w:hAnsi="Trebuchet MS"/>
                <w:b/>
                <w:bCs w:val="0"/>
                <w:szCs w:val="20"/>
              </w:rPr>
            </w:pPr>
            <w:r>
              <w:rPr>
                <w:rFonts w:ascii="Trebuchet MS" w:hAnsi="Trebuchet MS"/>
                <w:b/>
                <w:bCs w:val="0"/>
                <w:szCs w:val="20"/>
              </w:rPr>
              <w:t>9</w:t>
            </w:r>
          </w:p>
        </w:tc>
        <w:tc>
          <w:tcPr>
            <w:tcW w:w="793" w:type="pct"/>
            <w:gridSpan w:val="2"/>
          </w:tcPr>
          <w:p w14:paraId="0B81E6A2" w14:textId="77777777" w:rsidR="00650DF7" w:rsidRPr="000C1183" w:rsidRDefault="00650DF7" w:rsidP="00650DF7">
            <w:pPr>
              <w:pStyle w:val="BodyTable"/>
              <w:spacing w:before="120" w:after="120" w:line="23" w:lineRule="atLeast"/>
              <w:rPr>
                <w:rFonts w:ascii="Trebuchet MS" w:hAnsi="Trebuchet MS"/>
              </w:rPr>
            </w:pPr>
            <w:r w:rsidRPr="000C1183">
              <w:rPr>
                <w:rFonts w:ascii="Trebuchet MS" w:hAnsi="Trebuchet MS"/>
                <w:szCs w:val="20"/>
              </w:rPr>
              <w:t xml:space="preserve">Solicitarea avizării competențelor specifice </w:t>
            </w:r>
          </w:p>
        </w:tc>
        <w:tc>
          <w:tcPr>
            <w:tcW w:w="2526" w:type="pct"/>
          </w:tcPr>
          <w:p w14:paraId="1179827C" w14:textId="01594B0B" w:rsidR="00650DF7" w:rsidRPr="000C1183" w:rsidRDefault="00650DF7" w:rsidP="00650DF7">
            <w:pPr>
              <w:pStyle w:val="BodyTable"/>
              <w:spacing w:line="23" w:lineRule="atLeast"/>
              <w:jc w:val="both"/>
              <w:rPr>
                <w:rFonts w:ascii="Trebuchet MS" w:hAnsi="Trebuchet MS"/>
                <w:szCs w:val="20"/>
              </w:rPr>
            </w:pPr>
            <w:r w:rsidRPr="000C1183">
              <w:rPr>
                <w:rFonts w:ascii="Trebuchet MS" w:hAnsi="Trebuchet MS"/>
              </w:rPr>
              <w:t>FP-CRU solicită avizarea competențelor specifice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Pr>
                <w:rFonts w:ascii="Trebuchet MS" w:hAnsi="Trebuchet MS"/>
                <w:bCs w:val="0"/>
              </w:rPr>
              <w:t>.</w:t>
            </w:r>
          </w:p>
          <w:p w14:paraId="7D8F9A45" w14:textId="77777777" w:rsidR="00650DF7" w:rsidRPr="000C1183" w:rsidRDefault="00650DF7" w:rsidP="00650DF7">
            <w:pPr>
              <w:pStyle w:val="BodyTable"/>
              <w:spacing w:line="23" w:lineRule="atLeast"/>
              <w:jc w:val="both"/>
              <w:rPr>
                <w:rFonts w:ascii="Trebuchet MS" w:hAnsi="Trebuchet MS"/>
              </w:rPr>
            </w:pPr>
            <w:r w:rsidRPr="000C1183">
              <w:rPr>
                <w:rFonts w:ascii="Trebuchet MS" w:hAnsi="Trebuchet MS"/>
                <w:szCs w:val="20"/>
              </w:rPr>
              <w:t>În situația în care avizul ANFP asupra competențelor specifice identificate este negativ, GL revine asupra activităților de analiză a postului și reia procesul de avizare.</w:t>
            </w:r>
          </w:p>
        </w:tc>
        <w:tc>
          <w:tcPr>
            <w:tcW w:w="397" w:type="pct"/>
          </w:tcPr>
          <w:p w14:paraId="091E575C"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6C0A157F"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59E7A85D"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2732E21C"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650DF7" w:rsidRPr="000C1183" w14:paraId="29296865" w14:textId="77777777" w:rsidTr="00164547">
        <w:tc>
          <w:tcPr>
            <w:tcW w:w="246" w:type="pct"/>
            <w:vMerge w:val="restart"/>
            <w:vAlign w:val="center"/>
          </w:tcPr>
          <w:p w14:paraId="6C614371" w14:textId="741D282C" w:rsidR="00650DF7" w:rsidRPr="000C1183" w:rsidRDefault="00650DF7" w:rsidP="00650DF7">
            <w:pPr>
              <w:pStyle w:val="BodyTable"/>
              <w:spacing w:before="120" w:after="120" w:line="23" w:lineRule="atLeast"/>
              <w:rPr>
                <w:rFonts w:ascii="Trebuchet MS" w:hAnsi="Trebuchet MS"/>
                <w:b/>
                <w:bCs w:val="0"/>
                <w:szCs w:val="20"/>
              </w:rPr>
            </w:pPr>
            <w:r>
              <w:rPr>
                <w:rFonts w:ascii="Trebuchet MS" w:hAnsi="Trebuchet MS"/>
                <w:b/>
                <w:bCs w:val="0"/>
                <w:szCs w:val="20"/>
              </w:rPr>
              <w:t>10</w:t>
            </w:r>
          </w:p>
        </w:tc>
        <w:tc>
          <w:tcPr>
            <w:tcW w:w="793" w:type="pct"/>
            <w:gridSpan w:val="2"/>
            <w:vMerge w:val="restart"/>
          </w:tcPr>
          <w:p w14:paraId="6A654055" w14:textId="464049F0" w:rsidR="00650DF7" w:rsidRPr="000C1183" w:rsidRDefault="00650DF7" w:rsidP="00650DF7">
            <w:pPr>
              <w:pStyle w:val="BodyTable"/>
              <w:spacing w:before="120" w:after="120" w:line="23" w:lineRule="atLeast"/>
              <w:rPr>
                <w:rFonts w:ascii="Trebuchet MS" w:hAnsi="Trebuchet MS"/>
              </w:rPr>
            </w:pPr>
            <w:r w:rsidRPr="000C1183">
              <w:rPr>
                <w:rFonts w:ascii="Trebuchet MS" w:hAnsi="Trebuchet MS"/>
                <w:szCs w:val="20"/>
              </w:rPr>
              <w:t xml:space="preserve">Actualizarea fișei postului standardizată </w:t>
            </w:r>
          </w:p>
        </w:tc>
        <w:tc>
          <w:tcPr>
            <w:tcW w:w="2526" w:type="pct"/>
          </w:tcPr>
          <w:p w14:paraId="4961E780" w14:textId="61C66B1C" w:rsidR="00650DF7" w:rsidRPr="000C1183" w:rsidRDefault="00650DF7" w:rsidP="00650DF7">
            <w:pPr>
              <w:pStyle w:val="BodyTable"/>
              <w:spacing w:line="23" w:lineRule="atLeast"/>
              <w:jc w:val="both"/>
              <w:rPr>
                <w:rFonts w:ascii="Trebuchet MS" w:hAnsi="Trebuchet MS"/>
              </w:rPr>
            </w:pPr>
            <w:r w:rsidRPr="000C1183">
              <w:rPr>
                <w:rFonts w:ascii="Trebuchet MS" w:hAnsi="Trebuchet MS"/>
              </w:rPr>
              <w:t>Ca urmare a primirii avizului ANFP asupra competențelor specifice identificate în cazul funcției publice transformate FP-CRU operează modificările specifice în Portalul de management al funcției publice.</w:t>
            </w:r>
          </w:p>
        </w:tc>
        <w:tc>
          <w:tcPr>
            <w:tcW w:w="397" w:type="pct"/>
          </w:tcPr>
          <w:p w14:paraId="4BFB058C" w14:textId="7BD2FDD6"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7810A2D9"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31445A9D" w14:textId="6861062E"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26551593" w14:textId="6D371442"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650DF7" w:rsidRPr="000C1183" w14:paraId="38575F59"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Merge/>
            <w:vAlign w:val="center"/>
          </w:tcPr>
          <w:p w14:paraId="454D47D4" w14:textId="77777777" w:rsidR="00650DF7" w:rsidRPr="000C1183" w:rsidRDefault="00650DF7" w:rsidP="00650DF7">
            <w:pPr>
              <w:pStyle w:val="BodyTable"/>
              <w:spacing w:before="120" w:after="120" w:line="23" w:lineRule="atLeast"/>
              <w:rPr>
                <w:rFonts w:ascii="Trebuchet MS" w:hAnsi="Trebuchet MS"/>
                <w:b/>
                <w:bCs w:val="0"/>
                <w:szCs w:val="20"/>
              </w:rPr>
            </w:pPr>
          </w:p>
        </w:tc>
        <w:tc>
          <w:tcPr>
            <w:tcW w:w="793" w:type="pct"/>
            <w:gridSpan w:val="2"/>
            <w:vMerge/>
          </w:tcPr>
          <w:p w14:paraId="40C95DA4" w14:textId="77777777" w:rsidR="00650DF7" w:rsidRPr="000C1183" w:rsidRDefault="00650DF7" w:rsidP="00650DF7">
            <w:pPr>
              <w:pStyle w:val="BodyTable"/>
              <w:spacing w:before="120" w:after="120" w:line="23" w:lineRule="atLeast"/>
              <w:rPr>
                <w:rFonts w:ascii="Trebuchet MS" w:hAnsi="Trebuchet MS"/>
                <w:szCs w:val="20"/>
              </w:rPr>
            </w:pPr>
          </w:p>
        </w:tc>
        <w:tc>
          <w:tcPr>
            <w:tcW w:w="2526" w:type="pct"/>
          </w:tcPr>
          <w:p w14:paraId="081A3D50" w14:textId="23070C94" w:rsidR="00650DF7" w:rsidRPr="000C1183" w:rsidRDefault="00650DF7" w:rsidP="00650DF7">
            <w:pPr>
              <w:pStyle w:val="BodyTable"/>
              <w:spacing w:line="23" w:lineRule="atLeast"/>
              <w:jc w:val="both"/>
              <w:rPr>
                <w:rFonts w:ascii="Trebuchet MS" w:hAnsi="Trebuchet MS"/>
              </w:rPr>
            </w:pPr>
            <w:r w:rsidRPr="000C1183">
              <w:rPr>
                <w:rFonts w:ascii="Trebuchet MS" w:hAnsi="Trebuchet MS"/>
              </w:rPr>
              <w:t>Persoana care are calitatea de evaluator al titularului postului  (E) completează fișa postului standardizată și o transmite către FP-CRU în vederea actualizării documentației aferente procesului de organizare a concursului de promovare</w:t>
            </w:r>
          </w:p>
        </w:tc>
        <w:tc>
          <w:tcPr>
            <w:tcW w:w="397" w:type="pct"/>
          </w:tcPr>
          <w:p w14:paraId="71AEECA4" w14:textId="2E929AA2"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E</w:t>
            </w:r>
          </w:p>
        </w:tc>
        <w:tc>
          <w:tcPr>
            <w:tcW w:w="346" w:type="pct"/>
          </w:tcPr>
          <w:p w14:paraId="5EB953D3"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06D1B66C" w14:textId="49430DE5"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36500EDF"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r>
      <w:tr w:rsidR="00650DF7" w:rsidRPr="000C1183" w14:paraId="20029F45" w14:textId="77777777" w:rsidTr="00164547">
        <w:tc>
          <w:tcPr>
            <w:tcW w:w="246" w:type="pct"/>
            <w:vAlign w:val="center"/>
          </w:tcPr>
          <w:p w14:paraId="4332B365" w14:textId="09E7EC03" w:rsidR="00650DF7" w:rsidRPr="000C1183" w:rsidRDefault="00650DF7" w:rsidP="00650DF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r>
              <w:rPr>
                <w:rFonts w:ascii="Trebuchet MS" w:hAnsi="Trebuchet MS"/>
                <w:b/>
                <w:bCs w:val="0"/>
                <w:szCs w:val="20"/>
              </w:rPr>
              <w:t>1</w:t>
            </w:r>
          </w:p>
        </w:tc>
        <w:tc>
          <w:tcPr>
            <w:tcW w:w="793" w:type="pct"/>
            <w:gridSpan w:val="2"/>
          </w:tcPr>
          <w:p w14:paraId="0B190DA6" w14:textId="6B5037B0" w:rsidR="00650DF7" w:rsidRPr="000C1183" w:rsidRDefault="00650DF7" w:rsidP="00650DF7">
            <w:pPr>
              <w:pStyle w:val="BodyTable"/>
              <w:spacing w:before="120" w:after="120" w:line="23" w:lineRule="atLeast"/>
              <w:rPr>
                <w:rFonts w:ascii="Trebuchet MS" w:hAnsi="Trebuchet MS"/>
                <w:szCs w:val="20"/>
              </w:rPr>
            </w:pPr>
            <w:r w:rsidRPr="000C1183">
              <w:rPr>
                <w:rFonts w:ascii="Trebuchet MS" w:hAnsi="Trebuchet MS"/>
                <w:szCs w:val="20"/>
              </w:rPr>
              <w:t>Actualizarea documentației aferente promovării examenului sau concursului de promovare în grad profesional sau clasă</w:t>
            </w:r>
          </w:p>
        </w:tc>
        <w:tc>
          <w:tcPr>
            <w:tcW w:w="2526" w:type="pct"/>
          </w:tcPr>
          <w:p w14:paraId="0BE5D415" w14:textId="3D5480DF" w:rsidR="00650DF7" w:rsidRPr="000C1183" w:rsidRDefault="00650DF7" w:rsidP="00650DF7">
            <w:pPr>
              <w:pStyle w:val="BodyTable"/>
              <w:spacing w:line="23" w:lineRule="atLeast"/>
              <w:jc w:val="both"/>
              <w:rPr>
                <w:rFonts w:ascii="Trebuchet MS" w:hAnsi="Trebuchet MS"/>
              </w:rPr>
            </w:pPr>
            <w:r w:rsidRPr="000C1183">
              <w:rPr>
                <w:rFonts w:ascii="Trebuchet MS" w:hAnsi="Trebuchet MS"/>
              </w:rPr>
              <w:t>FP-CRU actualizează documentația și elementele aferente procesului de organizare a concursului de promovare, respectiv:</w:t>
            </w:r>
          </w:p>
          <w:p w14:paraId="0F670174" w14:textId="77777777" w:rsidR="00650DF7" w:rsidRPr="000C1183" w:rsidRDefault="00650DF7" w:rsidP="00650DF7">
            <w:pPr>
              <w:pStyle w:val="BodyTable"/>
              <w:numPr>
                <w:ilvl w:val="0"/>
                <w:numId w:val="49"/>
              </w:numPr>
              <w:spacing w:line="23" w:lineRule="atLeast"/>
              <w:ind w:left="648"/>
              <w:jc w:val="both"/>
              <w:rPr>
                <w:rFonts w:ascii="Trebuchet MS" w:hAnsi="Trebuchet MS"/>
              </w:rPr>
            </w:pPr>
            <w:r w:rsidRPr="000C1183">
              <w:rPr>
                <w:rFonts w:ascii="Trebuchet MS" w:hAnsi="Trebuchet MS"/>
              </w:rPr>
              <w:t>anunțul privind organizarea concursului sau examenului de promovare</w:t>
            </w:r>
          </w:p>
          <w:p w14:paraId="5B2D589E" w14:textId="505C7718" w:rsidR="00650DF7" w:rsidRPr="000C1183" w:rsidRDefault="00650DF7" w:rsidP="00650DF7">
            <w:pPr>
              <w:pStyle w:val="BodyTable"/>
              <w:numPr>
                <w:ilvl w:val="0"/>
                <w:numId w:val="49"/>
              </w:numPr>
              <w:spacing w:line="23" w:lineRule="atLeast"/>
              <w:ind w:left="648"/>
              <w:jc w:val="both"/>
              <w:rPr>
                <w:rFonts w:ascii="Trebuchet MS" w:hAnsi="Trebuchet MS"/>
              </w:rPr>
            </w:pPr>
            <w:r w:rsidRPr="000C1183">
              <w:rPr>
                <w:rFonts w:ascii="Trebuchet MS" w:hAnsi="Trebuchet MS"/>
              </w:rPr>
              <w:t>modalitatea prin care se verifică/dovedesc competențele specifice</w:t>
            </w:r>
          </w:p>
        </w:tc>
        <w:tc>
          <w:tcPr>
            <w:tcW w:w="397" w:type="pct"/>
          </w:tcPr>
          <w:p w14:paraId="75AD91E4" w14:textId="4F54A1A5"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1EC2D8A2" w14:textId="7CCA19EB"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C</w:t>
            </w:r>
          </w:p>
        </w:tc>
        <w:tc>
          <w:tcPr>
            <w:tcW w:w="347" w:type="pct"/>
          </w:tcPr>
          <w:p w14:paraId="33FD7B9F"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1E7C4227"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r>
    </w:tbl>
    <w:p w14:paraId="3496A2D0" w14:textId="4ADFB5D9" w:rsidR="00EB31EE" w:rsidRPr="001D210A" w:rsidRDefault="00EB31EE" w:rsidP="00EB31EE">
      <w:pPr>
        <w:spacing w:before="240"/>
        <w:rPr>
          <w:rFonts w:ascii="Trebuchet MS" w:hAnsi="Trebuchet MS"/>
          <w:sz w:val="20"/>
          <w:szCs w:val="20"/>
          <w:lang w:val="ro-RO"/>
        </w:rPr>
      </w:pPr>
      <w:r w:rsidRPr="001D210A">
        <w:rPr>
          <w:rFonts w:ascii="Trebuchet MS" w:hAnsi="Trebuchet MS"/>
          <w:sz w:val="20"/>
          <w:szCs w:val="20"/>
          <w:lang w:val="ro-RO"/>
        </w:rPr>
        <w:t xml:space="preserve">În gestionarea activităților privind </w:t>
      </w:r>
      <w:r w:rsidR="00A21288" w:rsidRPr="001D210A">
        <w:rPr>
          <w:rFonts w:ascii="Trebuchet MS" w:hAnsi="Trebuchet MS"/>
          <w:sz w:val="20"/>
          <w:szCs w:val="20"/>
          <w:lang w:val="ro-RO"/>
        </w:rPr>
        <w:t>r</w:t>
      </w:r>
      <w:r w:rsidR="008E6541" w:rsidRPr="001D210A">
        <w:rPr>
          <w:rFonts w:ascii="Trebuchet MS" w:hAnsi="Trebuchet MS"/>
          <w:sz w:val="20"/>
          <w:szCs w:val="20"/>
          <w:lang w:val="ro-RO"/>
        </w:rPr>
        <w:t>eproiectarea postului ocupat în vederea promovării în grad profesional sau clasă</w:t>
      </w:r>
      <w:r w:rsidRPr="001D210A">
        <w:rPr>
          <w:rFonts w:ascii="Trebuchet MS" w:hAnsi="Trebuchet MS"/>
          <w:sz w:val="20"/>
          <w:szCs w:val="20"/>
          <w:lang w:val="ro-RO"/>
        </w:rPr>
        <w:t xml:space="preserve"> vor fi utilizate următoarele instrumente/ materiale suport:</w:t>
      </w:r>
    </w:p>
    <w:p w14:paraId="11F0E147" w14:textId="77777777" w:rsidR="00EB31EE" w:rsidRPr="000C1183" w:rsidRDefault="00EB31EE" w:rsidP="000A0B91">
      <w:pPr>
        <w:pStyle w:val="ListParagraph"/>
        <w:numPr>
          <w:ilvl w:val="0"/>
          <w:numId w:val="47"/>
        </w:numPr>
        <w:spacing w:before="240"/>
        <w:rPr>
          <w:rFonts w:ascii="Trebuchet MS" w:hAnsi="Trebuchet MS"/>
          <w:szCs w:val="20"/>
        </w:rPr>
      </w:pPr>
      <w:r w:rsidRPr="000C1183">
        <w:rPr>
          <w:rFonts w:ascii="Trebuchet MS" w:hAnsi="Trebuchet MS"/>
          <w:szCs w:val="20"/>
        </w:rPr>
        <w:t xml:space="preserve">Metodologia-cadru de analiză a posturilor, anexă </w:t>
      </w:r>
      <w:r w:rsidRPr="000C1183">
        <w:rPr>
          <w:rFonts w:ascii="Trebuchet MS" w:hAnsi="Trebuchet MS"/>
          <w:bCs/>
        </w:rPr>
        <w:t>a OPANFP nr. 332/19.02.2024</w:t>
      </w:r>
    </w:p>
    <w:p w14:paraId="60FF20DB" w14:textId="77777777" w:rsidR="00EB31EE" w:rsidRPr="000C1183" w:rsidRDefault="00EB31EE" w:rsidP="000A0B91">
      <w:pPr>
        <w:pStyle w:val="ListParagraph"/>
        <w:numPr>
          <w:ilvl w:val="0"/>
          <w:numId w:val="47"/>
        </w:numPr>
        <w:spacing w:before="240"/>
        <w:rPr>
          <w:rFonts w:ascii="Trebuchet MS" w:hAnsi="Trebuchet MS"/>
          <w:szCs w:val="20"/>
        </w:rPr>
      </w:pPr>
      <w:r w:rsidRPr="000C1183">
        <w:rPr>
          <w:rFonts w:ascii="Trebuchet MS" w:hAnsi="Trebuchet MS"/>
          <w:bCs/>
        </w:rPr>
        <w:t xml:space="preserve">Îndrumările metodologice cu privire la procesul de analiză a posturilor cuprinse în cadrul Livrabilului 1 - </w:t>
      </w:r>
      <w:r w:rsidRPr="000C1183">
        <w:rPr>
          <w:rFonts w:ascii="Trebuchet MS" w:hAnsi="Trebuchet MS"/>
        </w:rPr>
        <w:t>Dezvoltarea și actualizarea metodologiei de analiză a posturilor</w:t>
      </w:r>
      <w:r w:rsidRPr="000C1183">
        <w:rPr>
          <w:rFonts w:ascii="Trebuchet MS" w:hAnsi="Trebuchet MS"/>
          <w:bCs/>
        </w:rPr>
        <w:t>, disponibil pe website-ul ANFP.</w:t>
      </w:r>
    </w:p>
    <w:p w14:paraId="369C5703" w14:textId="09CBD676" w:rsidR="00EB31EE" w:rsidRPr="000C1183" w:rsidRDefault="00EB31EE" w:rsidP="000A0B91">
      <w:pPr>
        <w:pStyle w:val="ListParagraph"/>
        <w:numPr>
          <w:ilvl w:val="0"/>
          <w:numId w:val="47"/>
        </w:numPr>
        <w:spacing w:before="240"/>
        <w:rPr>
          <w:rFonts w:ascii="Trebuchet MS" w:hAnsi="Trebuchet MS"/>
          <w:szCs w:val="20"/>
        </w:rPr>
      </w:pPr>
      <w:r w:rsidRPr="000C1183">
        <w:rPr>
          <w:rFonts w:ascii="Trebuchet MS" w:hAnsi="Trebuchet MS"/>
          <w:bCs/>
        </w:rPr>
        <w:t xml:space="preserve">Compendiul de competențe specifice (anexa nr. </w:t>
      </w:r>
      <w:r w:rsidR="0065067B" w:rsidRPr="000C1183">
        <w:rPr>
          <w:rFonts w:ascii="Trebuchet MS" w:hAnsi="Trebuchet MS"/>
          <w:bCs/>
        </w:rPr>
        <w:t>4</w:t>
      </w:r>
      <w:r w:rsidRPr="000C1183">
        <w:rPr>
          <w:rFonts w:ascii="Trebuchet MS" w:hAnsi="Trebuchet MS"/>
          <w:bCs/>
        </w:rPr>
        <w:t xml:space="preserve"> la prezentul livrabil)</w:t>
      </w:r>
    </w:p>
    <w:p w14:paraId="4BB9374E" w14:textId="3B02C635" w:rsidR="004A3F51" w:rsidRPr="000C1183" w:rsidRDefault="004A3F51" w:rsidP="00DD45B8">
      <w:pPr>
        <w:pStyle w:val="Heading4"/>
        <w:spacing w:before="240" w:line="23" w:lineRule="atLeast"/>
        <w:rPr>
          <w:rFonts w:ascii="Trebuchet MS" w:hAnsi="Trebuchet MS"/>
          <w:b/>
          <w:bCs/>
          <w:i w:val="0"/>
          <w:iCs w:val="0"/>
          <w:color w:val="4472C4" w:themeColor="accent1"/>
        </w:rPr>
      </w:pPr>
      <w:r w:rsidRPr="000C1183">
        <w:rPr>
          <w:rFonts w:ascii="Trebuchet MS" w:hAnsi="Trebuchet MS"/>
          <w:b/>
          <w:bCs/>
          <w:i w:val="0"/>
          <w:iCs w:val="0"/>
          <w:color w:val="4472C4" w:themeColor="accent1"/>
        </w:rPr>
        <w:lastRenderedPageBreak/>
        <w:t>Reproiectarea postului ocupat ca urmare a identificării unor competențe specifice noi, opozabile mai multor funcții publice din cadrul unei autorități sau instituții publice</w:t>
      </w:r>
    </w:p>
    <w:p w14:paraId="6A57001B" w14:textId="5B777934" w:rsidR="008562B4" w:rsidRPr="000C1183" w:rsidRDefault="008562B4" w:rsidP="008562B4">
      <w:pPr>
        <w:spacing w:before="240"/>
        <w:jc w:val="both"/>
        <w:rPr>
          <w:rFonts w:ascii="Trebuchet MS" w:hAnsi="Trebuchet MS"/>
          <w:sz w:val="20"/>
          <w:szCs w:val="20"/>
          <w:lang w:val="ro-RO"/>
        </w:rPr>
      </w:pPr>
      <w:r w:rsidRPr="000C1183">
        <w:rPr>
          <w:rFonts w:ascii="Trebuchet MS" w:hAnsi="Trebuchet MS"/>
          <w:sz w:val="20"/>
          <w:szCs w:val="20"/>
          <w:lang w:val="ro-RO"/>
        </w:rPr>
        <w:t>Procesul de reproiectare a postului ocupat ca urmare a identificării unor competențe specifice noi, opozabile mai multor funcții publice din cadrul unei autorități sau instituții publice</w:t>
      </w:r>
      <w:r w:rsidR="00970B63" w:rsidRPr="000C1183">
        <w:rPr>
          <w:rFonts w:ascii="Trebuchet MS" w:hAnsi="Trebuchet MS"/>
          <w:sz w:val="20"/>
          <w:szCs w:val="20"/>
          <w:lang w:val="ro-RO"/>
        </w:rPr>
        <w:t xml:space="preserve"> este declanșat de </w:t>
      </w:r>
      <w:r w:rsidR="00FD70C1" w:rsidRPr="000C1183">
        <w:rPr>
          <w:rFonts w:ascii="Trebuchet MS" w:hAnsi="Trebuchet MS"/>
          <w:sz w:val="20"/>
          <w:szCs w:val="20"/>
          <w:lang w:val="ro-RO"/>
        </w:rPr>
        <w:t>identificarea u</w:t>
      </w:r>
      <w:r w:rsidR="00311CF9" w:rsidRPr="000C1183">
        <w:rPr>
          <w:rFonts w:ascii="Trebuchet MS" w:hAnsi="Trebuchet MS"/>
          <w:sz w:val="20"/>
          <w:szCs w:val="20"/>
          <w:lang w:val="ro-RO"/>
        </w:rPr>
        <w:t>nor competențe specifice care susțin implementarea de proiecte sau programe, în acord cu</w:t>
      </w:r>
      <w:r w:rsidR="00E438B8" w:rsidRPr="000C1183">
        <w:rPr>
          <w:rFonts w:ascii="Trebuchet MS" w:hAnsi="Trebuchet MS"/>
          <w:sz w:val="20"/>
          <w:szCs w:val="20"/>
          <w:lang w:val="ro-RO"/>
        </w:rPr>
        <w:t xml:space="preserve"> </w:t>
      </w:r>
      <w:r w:rsidR="00E94311" w:rsidRPr="000C1183">
        <w:rPr>
          <w:rFonts w:ascii="Trebuchet MS" w:hAnsi="Trebuchet MS"/>
          <w:sz w:val="20"/>
          <w:szCs w:val="20"/>
          <w:lang w:val="ro-RO"/>
        </w:rPr>
        <w:t>dispozițiile interne referitoare la acestea, aplicabile</w:t>
      </w:r>
      <w:r w:rsidR="00E438B8" w:rsidRPr="000C1183">
        <w:rPr>
          <w:rFonts w:ascii="Trebuchet MS" w:hAnsi="Trebuchet MS"/>
          <w:sz w:val="20"/>
          <w:szCs w:val="20"/>
          <w:lang w:val="ro-RO"/>
        </w:rPr>
        <w:t xml:space="preserve"> unei structuri din cadrul autorității sau instituției publice</w:t>
      </w:r>
      <w:r w:rsidR="00E94311" w:rsidRPr="000C1183">
        <w:rPr>
          <w:rFonts w:ascii="Trebuchet MS" w:hAnsi="Trebuchet MS"/>
          <w:sz w:val="20"/>
          <w:szCs w:val="20"/>
          <w:lang w:val="ro-RO"/>
        </w:rPr>
        <w:t xml:space="preserve">. Procesul </w:t>
      </w:r>
      <w:r w:rsidRPr="000C1183">
        <w:rPr>
          <w:rFonts w:ascii="Trebuchet MS" w:hAnsi="Trebuchet MS"/>
          <w:sz w:val="20"/>
          <w:szCs w:val="20"/>
          <w:lang w:val="ro-RO"/>
        </w:rPr>
        <w:t xml:space="preserve">presupune derularea următoarelor activități: </w:t>
      </w:r>
    </w:p>
    <w:p w14:paraId="33CBAF80" w14:textId="3A86A016" w:rsidR="004B7DDB" w:rsidRPr="000C1183" w:rsidRDefault="00780ED5"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Colectarea informațiilor referitoare la necesarul de competențe specifice</w:t>
      </w:r>
      <w:r w:rsidR="004B7DDB" w:rsidRPr="000C1183">
        <w:rPr>
          <w:rFonts w:ascii="Trebuchet MS" w:hAnsi="Trebuchet MS"/>
          <w:szCs w:val="20"/>
        </w:rPr>
        <w:t>, ca urmare a modificării atribuțiilor unei structuri sau la nivelul întregii autorități sau instituții publice, în vederea implementării de proiecte sau programe</w:t>
      </w:r>
      <w:r w:rsidR="00C23FB4" w:rsidRPr="000C1183">
        <w:rPr>
          <w:rFonts w:ascii="Trebuchet MS" w:hAnsi="Trebuchet MS"/>
          <w:szCs w:val="20"/>
        </w:rPr>
        <w:t>;</w:t>
      </w:r>
    </w:p>
    <w:p w14:paraId="26ABFEE6" w14:textId="79B70824" w:rsidR="008562B4" w:rsidRPr="000C1183" w:rsidRDefault="00C23F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 xml:space="preserve">Identificarea </w:t>
      </w:r>
      <w:r w:rsidR="008562B4" w:rsidRPr="000C1183">
        <w:rPr>
          <w:rFonts w:ascii="Trebuchet MS" w:hAnsi="Trebuchet MS"/>
          <w:szCs w:val="20"/>
        </w:rPr>
        <w:t xml:space="preserve">posturilor aferente funcțiilor publice </w:t>
      </w:r>
      <w:r w:rsidR="00A85DC9" w:rsidRPr="000C1183">
        <w:rPr>
          <w:rFonts w:ascii="Trebuchet MS" w:hAnsi="Trebuchet MS"/>
          <w:szCs w:val="20"/>
        </w:rPr>
        <w:t xml:space="preserve">cărora urmează sa le fie opozabile competențele specifice noi, ca urmare a </w:t>
      </w:r>
      <w:r w:rsidR="00B959DE" w:rsidRPr="000C1183">
        <w:rPr>
          <w:rFonts w:ascii="Trebuchet MS" w:hAnsi="Trebuchet MS"/>
          <w:szCs w:val="20"/>
        </w:rPr>
        <w:t xml:space="preserve">identificării </w:t>
      </w:r>
      <w:r w:rsidR="00A85DC9" w:rsidRPr="000C1183">
        <w:rPr>
          <w:rFonts w:ascii="Trebuchet MS" w:hAnsi="Trebuchet MS"/>
          <w:szCs w:val="20"/>
        </w:rPr>
        <w:t>acestora în relație cu atribuțiile</w:t>
      </w:r>
      <w:r w:rsidR="00C506A3" w:rsidRPr="000C1183">
        <w:rPr>
          <w:rFonts w:ascii="Trebuchet MS" w:hAnsi="Trebuchet MS"/>
          <w:szCs w:val="20"/>
        </w:rPr>
        <w:t xml:space="preserve"> noi</w:t>
      </w:r>
      <w:r w:rsidR="008562B4" w:rsidRPr="000C1183">
        <w:rPr>
          <w:rFonts w:ascii="Trebuchet MS" w:hAnsi="Trebuchet MS"/>
          <w:szCs w:val="20"/>
        </w:rPr>
        <w:t>;</w:t>
      </w:r>
    </w:p>
    <w:p w14:paraId="2F5E9765" w14:textId="5CA90E4D"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Elaborarea calendarului în vederea avizării noilor competențe specifice aferente;</w:t>
      </w:r>
    </w:p>
    <w:p w14:paraId="5AE2CF5D" w14:textId="6DC4F9DE"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 xml:space="preserve">Convocarea grupului de lucru în vederea realizării analizei </w:t>
      </w:r>
      <w:r w:rsidR="00B959DE" w:rsidRPr="000C1183">
        <w:rPr>
          <w:rFonts w:ascii="Trebuchet MS" w:hAnsi="Trebuchet MS"/>
          <w:szCs w:val="20"/>
        </w:rPr>
        <w:t>posturilor</w:t>
      </w:r>
      <w:r w:rsidRPr="000C1183">
        <w:rPr>
          <w:rFonts w:ascii="Trebuchet MS" w:hAnsi="Trebuchet MS"/>
          <w:szCs w:val="20"/>
        </w:rPr>
        <w:t>;</w:t>
      </w:r>
    </w:p>
    <w:p w14:paraId="4A39FC2D" w14:textId="187079FF"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 xml:space="preserve">Colectarea și diseminarea informațiilor relevante în vederea actualizării analizei postului, respectiv, identificarea modificărilor care intervin asupra </w:t>
      </w:r>
      <w:r w:rsidR="00B959DE" w:rsidRPr="000C1183">
        <w:rPr>
          <w:rFonts w:ascii="Trebuchet MS" w:hAnsi="Trebuchet MS"/>
          <w:szCs w:val="20"/>
        </w:rPr>
        <w:t>posturilor</w:t>
      </w:r>
      <w:r w:rsidRPr="000C1183">
        <w:rPr>
          <w:rFonts w:ascii="Trebuchet MS" w:hAnsi="Trebuchet MS"/>
          <w:szCs w:val="20"/>
        </w:rPr>
        <w:t xml:space="preserve"> aferent</w:t>
      </w:r>
      <w:r w:rsidR="00B959DE" w:rsidRPr="000C1183">
        <w:rPr>
          <w:rFonts w:ascii="Trebuchet MS" w:hAnsi="Trebuchet MS"/>
          <w:szCs w:val="20"/>
        </w:rPr>
        <w:t>e</w:t>
      </w:r>
      <w:r w:rsidRPr="000C1183">
        <w:rPr>
          <w:rFonts w:ascii="Trebuchet MS" w:hAnsi="Trebuchet MS"/>
          <w:szCs w:val="20"/>
        </w:rPr>
        <w:t xml:space="preserve"> </w:t>
      </w:r>
      <w:r w:rsidR="00B959DE" w:rsidRPr="000C1183">
        <w:rPr>
          <w:rFonts w:ascii="Trebuchet MS" w:hAnsi="Trebuchet MS"/>
          <w:szCs w:val="20"/>
        </w:rPr>
        <w:t>funcțiilor</w:t>
      </w:r>
      <w:r w:rsidRPr="000C1183">
        <w:rPr>
          <w:rFonts w:ascii="Trebuchet MS" w:hAnsi="Trebuchet MS"/>
          <w:szCs w:val="20"/>
        </w:rPr>
        <w:t xml:space="preserve"> publice</w:t>
      </w:r>
      <w:r w:rsidR="00970B63" w:rsidRPr="000C1183">
        <w:rPr>
          <w:rFonts w:ascii="Trebuchet MS" w:hAnsi="Trebuchet MS"/>
          <w:szCs w:val="20"/>
        </w:rPr>
        <w:t xml:space="preserve"> la nivelul atribuțiilor</w:t>
      </w:r>
    </w:p>
    <w:p w14:paraId="2D8C1893" w14:textId="5CBF5F65"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Derularea procesului de analiză a postului, prin actualizarea setului de cunoștințe, abilități, atitudini și aptitudini necesare ca urmare a modificării atribuțiilor și responsabilităților</w:t>
      </w:r>
      <w:r w:rsidR="00887546" w:rsidRPr="000C1183">
        <w:rPr>
          <w:rFonts w:ascii="Trebuchet MS" w:hAnsi="Trebuchet MS"/>
          <w:szCs w:val="20"/>
        </w:rPr>
        <w:t>;</w:t>
      </w:r>
    </w:p>
    <w:p w14:paraId="72978B27" w14:textId="34BB9A5B"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Ajustarea necesarului de competențe specifice și stabilirea acestora de către grupul de lucru</w:t>
      </w:r>
      <w:r w:rsidR="00887546" w:rsidRPr="000C1183">
        <w:rPr>
          <w:rFonts w:ascii="Trebuchet MS" w:hAnsi="Trebuchet MS"/>
          <w:szCs w:val="20"/>
        </w:rPr>
        <w:t>;</w:t>
      </w:r>
    </w:p>
    <w:p w14:paraId="3AC24982" w14:textId="76B8FFCA" w:rsidR="008562B4"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Completarea documentației aferente avizării competențelor specifice, în conformitate cu Metodologia-cadru de analiză a posturilor</w:t>
      </w:r>
      <w:r w:rsidR="001A5A1D" w:rsidRPr="000C1183">
        <w:rPr>
          <w:rFonts w:ascii="Trebuchet MS" w:hAnsi="Trebuchet MS"/>
          <w:szCs w:val="20"/>
        </w:rPr>
        <w:t>;</w:t>
      </w:r>
    </w:p>
    <w:p w14:paraId="1834EFAB" w14:textId="5FA55BDD" w:rsidR="00B13780" w:rsidRPr="00B13780" w:rsidRDefault="00B13780" w:rsidP="00B13780">
      <w:pPr>
        <w:pStyle w:val="ListParagraph"/>
        <w:numPr>
          <w:ilvl w:val="0"/>
          <w:numId w:val="53"/>
        </w:numPr>
        <w:spacing w:line="23" w:lineRule="atLeast"/>
        <w:contextualSpacing w:val="0"/>
        <w:rPr>
          <w:rFonts w:ascii="Trebuchet MS" w:hAnsi="Trebuchet MS"/>
          <w:szCs w:val="20"/>
        </w:rPr>
      </w:pPr>
      <w:r>
        <w:rPr>
          <w:rFonts w:ascii="Trebuchet MS" w:hAnsi="Trebuchet MS"/>
          <w:szCs w:val="20"/>
        </w:rPr>
        <w:t>Solicitarea avizării structurii în cadrul căreia se va constitui o nouă funcție publică vacantă;</w:t>
      </w:r>
    </w:p>
    <w:p w14:paraId="4A8AE142" w14:textId="0E3DDD76"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Solicitarea avizării noilor competențe specifice</w:t>
      </w:r>
      <w:r w:rsidR="001A5A1D" w:rsidRPr="000C1183">
        <w:rPr>
          <w:rFonts w:ascii="Trebuchet MS" w:hAnsi="Trebuchet MS"/>
          <w:szCs w:val="20"/>
        </w:rPr>
        <w:t xml:space="preserve"> de către ANFP</w:t>
      </w:r>
      <w:r w:rsidR="00B13780">
        <w:rPr>
          <w:rFonts w:ascii="Trebuchet MS" w:hAnsi="Trebuchet MS"/>
          <w:szCs w:val="20"/>
        </w:rPr>
        <w:t>;</w:t>
      </w:r>
    </w:p>
    <w:p w14:paraId="4CF0836F" w14:textId="6D73D450" w:rsidR="008562B4" w:rsidRPr="000C1183" w:rsidRDefault="008562B4" w:rsidP="000A0B91">
      <w:pPr>
        <w:pStyle w:val="ListParagraph"/>
        <w:numPr>
          <w:ilvl w:val="0"/>
          <w:numId w:val="53"/>
        </w:numPr>
        <w:spacing w:line="23" w:lineRule="atLeast"/>
        <w:contextualSpacing w:val="0"/>
        <w:rPr>
          <w:rFonts w:ascii="Trebuchet MS" w:hAnsi="Trebuchet MS"/>
          <w:szCs w:val="20"/>
        </w:rPr>
      </w:pPr>
      <w:r w:rsidRPr="000C1183">
        <w:rPr>
          <w:rFonts w:ascii="Trebuchet MS" w:hAnsi="Trebuchet MS"/>
          <w:szCs w:val="20"/>
        </w:rPr>
        <w:t xml:space="preserve">Actualizarea </w:t>
      </w:r>
      <w:r w:rsidR="00C23FB4" w:rsidRPr="000C1183">
        <w:rPr>
          <w:rFonts w:ascii="Trebuchet MS" w:hAnsi="Trebuchet MS"/>
          <w:szCs w:val="20"/>
        </w:rPr>
        <w:t>fișelor de post</w:t>
      </w:r>
      <w:r w:rsidRPr="000C1183">
        <w:rPr>
          <w:rFonts w:ascii="Trebuchet MS" w:hAnsi="Trebuchet MS"/>
          <w:szCs w:val="20"/>
        </w:rPr>
        <w:t xml:space="preserve"> standardizat</w:t>
      </w:r>
      <w:r w:rsidR="00C23FB4" w:rsidRPr="000C1183">
        <w:rPr>
          <w:rFonts w:ascii="Trebuchet MS" w:hAnsi="Trebuchet MS"/>
          <w:szCs w:val="20"/>
        </w:rPr>
        <w:t>e</w:t>
      </w:r>
      <w:r w:rsidR="001A5A1D" w:rsidRPr="000C1183">
        <w:rPr>
          <w:rFonts w:ascii="Trebuchet MS" w:hAnsi="Trebuchet MS"/>
          <w:szCs w:val="20"/>
        </w:rPr>
        <w:t xml:space="preserve">, prin </w:t>
      </w:r>
      <w:r w:rsidR="00A66419" w:rsidRPr="000C1183">
        <w:rPr>
          <w:rFonts w:ascii="Trebuchet MS" w:hAnsi="Trebuchet MS"/>
          <w:szCs w:val="20"/>
        </w:rPr>
        <w:t>adăugarea competențelor specifice noi</w:t>
      </w:r>
      <w:r w:rsidRPr="000C1183">
        <w:rPr>
          <w:rFonts w:ascii="Trebuchet MS" w:hAnsi="Trebuchet MS"/>
          <w:szCs w:val="20"/>
        </w:rPr>
        <w:t xml:space="preserve"> și completarea </w:t>
      </w:r>
      <w:r w:rsidR="00A66419" w:rsidRPr="000C1183">
        <w:rPr>
          <w:rFonts w:ascii="Trebuchet MS" w:hAnsi="Trebuchet MS"/>
          <w:szCs w:val="20"/>
        </w:rPr>
        <w:t>acestora în</w:t>
      </w:r>
      <w:r w:rsidRPr="000C1183">
        <w:rPr>
          <w:rFonts w:ascii="Trebuchet MS" w:hAnsi="Trebuchet MS"/>
          <w:szCs w:val="20"/>
        </w:rPr>
        <w:t xml:space="preserve"> Portalul de management al funcției publice.</w:t>
      </w:r>
    </w:p>
    <w:p w14:paraId="09E1D967" w14:textId="77777777" w:rsidR="008562B4" w:rsidRPr="000C1183" w:rsidRDefault="008562B4" w:rsidP="008562B4">
      <w:pPr>
        <w:pStyle w:val="ListParagraph"/>
        <w:spacing w:line="23" w:lineRule="atLeast"/>
        <w:contextualSpacing w:val="0"/>
        <w:rPr>
          <w:rFonts w:ascii="Trebuchet MS" w:hAnsi="Trebuchet MS"/>
          <w:szCs w:val="20"/>
        </w:rPr>
      </w:pPr>
    </w:p>
    <w:p w14:paraId="385DF100" w14:textId="05C11DC7" w:rsidR="008562B4" w:rsidRDefault="008562B4" w:rsidP="008562B4">
      <w:pPr>
        <w:spacing w:line="23" w:lineRule="atLeast"/>
        <w:jc w:val="both"/>
        <w:rPr>
          <w:rFonts w:ascii="Trebuchet MS" w:eastAsia="Trebuchet MS" w:hAnsi="Trebuchet MS" w:cs="Arial"/>
          <w:sz w:val="20"/>
          <w:szCs w:val="20"/>
          <w:lang w:val="ro-RO"/>
        </w:rPr>
      </w:pPr>
    </w:p>
    <w:p w14:paraId="6F17F2FF" w14:textId="6D0D4EC6" w:rsidR="00294CD8" w:rsidRPr="000C1183" w:rsidRDefault="00294CD8" w:rsidP="008562B4">
      <w:pPr>
        <w:spacing w:line="23" w:lineRule="atLeast"/>
        <w:jc w:val="both"/>
        <w:rPr>
          <w:rFonts w:ascii="Trebuchet MS" w:eastAsia="Trebuchet MS" w:hAnsi="Trebuchet MS" w:cs="Arial"/>
          <w:sz w:val="20"/>
          <w:szCs w:val="20"/>
          <w:lang w:val="ro-RO"/>
        </w:rPr>
      </w:pPr>
      <w:r>
        <w:rPr>
          <w:rFonts w:ascii="Trebuchet MS" w:eastAsia="Trebuchet MS" w:hAnsi="Trebuchet MS" w:cs="Arial"/>
          <w:noProof/>
          <w:sz w:val="20"/>
          <w:szCs w:val="20"/>
        </w:rPr>
        <w:lastRenderedPageBreak/>
        <w:drawing>
          <wp:inline distT="0" distB="0" distL="0" distR="0" wp14:anchorId="0F956D86" wp14:editId="066A42FD">
            <wp:extent cx="5964555" cy="2015346"/>
            <wp:effectExtent l="0" t="0" r="0" b="4445"/>
            <wp:docPr id="180489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3041" cy="2041865"/>
                    </a:xfrm>
                    <a:prstGeom prst="rect">
                      <a:avLst/>
                    </a:prstGeom>
                    <a:noFill/>
                  </pic:spPr>
                </pic:pic>
              </a:graphicData>
            </a:graphic>
          </wp:inline>
        </w:drawing>
      </w:r>
    </w:p>
    <w:p w14:paraId="06F369C4" w14:textId="77777777" w:rsidR="008562B4" w:rsidRPr="000C1183" w:rsidRDefault="008562B4" w:rsidP="008562B4">
      <w:pPr>
        <w:spacing w:line="23" w:lineRule="atLeast"/>
        <w:jc w:val="both"/>
        <w:rPr>
          <w:rFonts w:ascii="Trebuchet MS" w:eastAsia="Trebuchet MS" w:hAnsi="Trebuchet MS" w:cs="Arial"/>
          <w:sz w:val="20"/>
          <w:szCs w:val="20"/>
          <w:lang w:val="ro-RO"/>
        </w:rPr>
      </w:pPr>
    </w:p>
    <w:p w14:paraId="432D32BC" w14:textId="4A919C90" w:rsidR="008562B4" w:rsidRPr="000C1183" w:rsidRDefault="008562B4" w:rsidP="008562B4">
      <w:pPr>
        <w:rPr>
          <w:rFonts w:ascii="Trebuchet MS" w:hAnsi="Trebuchet MS"/>
          <w:i/>
          <w:iCs/>
          <w:color w:val="4472C4" w:themeColor="accent1"/>
          <w:sz w:val="18"/>
          <w:szCs w:val="20"/>
          <w:lang w:val="ro-RO"/>
        </w:rPr>
      </w:pPr>
      <w:r w:rsidRPr="000C1183">
        <w:rPr>
          <w:rFonts w:ascii="Trebuchet MS" w:hAnsi="Trebuchet MS"/>
          <w:i/>
          <w:iCs/>
          <w:color w:val="4472C4" w:themeColor="accent1"/>
          <w:sz w:val="18"/>
          <w:szCs w:val="20"/>
          <w:lang w:val="ro-RO"/>
        </w:rPr>
        <w:t xml:space="preserve">Imaginea nr. </w:t>
      </w:r>
      <w:r w:rsidR="007B055F" w:rsidRPr="000C1183">
        <w:rPr>
          <w:rFonts w:ascii="Trebuchet MS" w:hAnsi="Trebuchet MS"/>
          <w:i/>
          <w:iCs/>
          <w:color w:val="4472C4" w:themeColor="accent1"/>
          <w:sz w:val="18"/>
          <w:szCs w:val="20"/>
          <w:lang w:val="ro-RO"/>
        </w:rPr>
        <w:t>8</w:t>
      </w:r>
      <w:r w:rsidRPr="000C1183">
        <w:rPr>
          <w:rFonts w:ascii="Trebuchet MS" w:hAnsi="Trebuchet MS"/>
          <w:i/>
          <w:iCs/>
          <w:color w:val="4472C4" w:themeColor="accent1"/>
          <w:sz w:val="18"/>
          <w:szCs w:val="20"/>
          <w:lang w:val="ro-RO"/>
        </w:rPr>
        <w:t xml:space="preserve"> – Diagrama procesului de reproiectare a postului ocupat </w:t>
      </w:r>
      <w:r w:rsidR="007B055F" w:rsidRPr="000C1183">
        <w:rPr>
          <w:rFonts w:ascii="Trebuchet MS" w:hAnsi="Trebuchet MS"/>
          <w:i/>
          <w:iCs/>
          <w:color w:val="4472C4" w:themeColor="accent1"/>
          <w:sz w:val="18"/>
          <w:szCs w:val="20"/>
          <w:lang w:val="ro-RO"/>
        </w:rPr>
        <w:t xml:space="preserve">ca urmare a identificării unor competențe specifice noi, opozabile mai multor </w:t>
      </w:r>
      <w:r w:rsidR="00A6683F" w:rsidRPr="000C1183">
        <w:rPr>
          <w:rFonts w:ascii="Trebuchet MS" w:hAnsi="Trebuchet MS"/>
          <w:i/>
          <w:iCs/>
          <w:color w:val="4472C4" w:themeColor="accent1"/>
          <w:sz w:val="18"/>
          <w:szCs w:val="20"/>
          <w:lang w:val="ro-RO"/>
        </w:rPr>
        <w:t>funcții publice</w:t>
      </w:r>
    </w:p>
    <w:p w14:paraId="3800286B" w14:textId="684242B1" w:rsidR="008562B4" w:rsidRPr="000C1183" w:rsidRDefault="008562B4" w:rsidP="008562B4">
      <w:pPr>
        <w:spacing w:line="23" w:lineRule="atLeast"/>
        <w:jc w:val="both"/>
        <w:rPr>
          <w:rFonts w:ascii="Trebuchet MS" w:eastAsia="Trebuchet MS" w:hAnsi="Trebuchet MS" w:cs="Arial"/>
          <w:sz w:val="20"/>
          <w:szCs w:val="18"/>
          <w:lang w:val="ro-RO"/>
        </w:rPr>
      </w:pPr>
      <w:r w:rsidRPr="000C1183">
        <w:rPr>
          <w:rFonts w:ascii="Trebuchet MS" w:eastAsia="Trebuchet MS" w:hAnsi="Trebuchet MS" w:cs="Arial"/>
          <w:sz w:val="20"/>
          <w:szCs w:val="18"/>
          <w:lang w:val="ro-RO"/>
        </w:rPr>
        <w:t xml:space="preserve">Reproiectarea postului </w:t>
      </w:r>
      <w:r w:rsidR="00A6683F" w:rsidRPr="000C1183">
        <w:rPr>
          <w:rFonts w:ascii="Trebuchet MS" w:eastAsia="Trebuchet MS" w:hAnsi="Trebuchet MS" w:cs="Arial"/>
          <w:sz w:val="20"/>
          <w:szCs w:val="18"/>
          <w:lang w:val="ro-RO"/>
        </w:rPr>
        <w:t xml:space="preserve">ocupat ca urmare a identificării unor competențe specifice noi, opozabile mai multor funcții publice </w:t>
      </w:r>
      <w:r w:rsidRPr="000C1183">
        <w:rPr>
          <w:rFonts w:ascii="Trebuchet MS" w:eastAsia="Trebuchet MS" w:hAnsi="Trebuchet MS" w:cs="Arial"/>
          <w:sz w:val="20"/>
          <w:szCs w:val="18"/>
          <w:lang w:val="ro-RO"/>
        </w:rPr>
        <w:t>presupune derularea următoarelor activități și următoarele responsabilități:</w:t>
      </w:r>
    </w:p>
    <w:tbl>
      <w:tblPr>
        <w:tblStyle w:val="PlainTable110"/>
        <w:tblW w:w="4858" w:type="pct"/>
        <w:tblLayout w:type="fixed"/>
        <w:tblLook w:val="0420" w:firstRow="1" w:lastRow="0" w:firstColumn="0" w:lastColumn="0" w:noHBand="0" w:noVBand="1"/>
      </w:tblPr>
      <w:tblGrid>
        <w:gridCol w:w="447"/>
        <w:gridCol w:w="89"/>
        <w:gridCol w:w="1352"/>
        <w:gridCol w:w="4589"/>
        <w:gridCol w:w="721"/>
        <w:gridCol w:w="629"/>
        <w:gridCol w:w="630"/>
        <w:gridCol w:w="627"/>
      </w:tblGrid>
      <w:tr w:rsidR="008562B4" w:rsidRPr="000C1183" w14:paraId="0B5DA313" w14:textId="77777777" w:rsidTr="00164547">
        <w:trPr>
          <w:cnfStyle w:val="100000000000" w:firstRow="1" w:lastRow="0" w:firstColumn="0" w:lastColumn="0" w:oddVBand="0" w:evenVBand="0" w:oddHBand="0" w:evenHBand="0" w:firstRowFirstColumn="0" w:firstRowLastColumn="0" w:lastRowFirstColumn="0" w:lastRowLastColumn="0"/>
          <w:trHeight w:val="359"/>
          <w:tblHeader/>
        </w:trPr>
        <w:tc>
          <w:tcPr>
            <w:tcW w:w="295" w:type="pct"/>
            <w:gridSpan w:val="2"/>
            <w:shd w:val="clear" w:color="auto" w:fill="4472C4" w:themeFill="accent1"/>
            <w:vAlign w:val="center"/>
          </w:tcPr>
          <w:p w14:paraId="791B6DB4" w14:textId="77777777" w:rsidR="008562B4" w:rsidRPr="000C1183" w:rsidRDefault="008562B4"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Nr. crt.</w:t>
            </w:r>
          </w:p>
        </w:tc>
        <w:tc>
          <w:tcPr>
            <w:tcW w:w="744" w:type="pct"/>
            <w:shd w:val="clear" w:color="auto" w:fill="4472C4" w:themeFill="accent1"/>
            <w:vAlign w:val="center"/>
          </w:tcPr>
          <w:p w14:paraId="2C4C949E" w14:textId="77777777" w:rsidR="008562B4" w:rsidRPr="000C1183" w:rsidRDefault="008562B4" w:rsidP="00164547">
            <w:pPr>
              <w:pStyle w:val="BodyTable"/>
              <w:spacing w:line="23" w:lineRule="atLeast"/>
              <w:rPr>
                <w:rFonts w:ascii="Trebuchet MS" w:hAnsi="Trebuchet MS"/>
                <w:b w:val="0"/>
                <w:color w:val="FFFFFF" w:themeColor="background1"/>
              </w:rPr>
            </w:pPr>
            <w:r w:rsidRPr="000C1183">
              <w:rPr>
                <w:rFonts w:ascii="Trebuchet MS" w:hAnsi="Trebuchet MS"/>
                <w:color w:val="FFFFFF" w:themeColor="background1"/>
              </w:rPr>
              <w:t>Activitate</w:t>
            </w:r>
          </w:p>
        </w:tc>
        <w:tc>
          <w:tcPr>
            <w:tcW w:w="2526" w:type="pct"/>
            <w:shd w:val="clear" w:color="auto" w:fill="4472C4" w:themeFill="accent1"/>
            <w:vAlign w:val="center"/>
          </w:tcPr>
          <w:p w14:paraId="10EE3F8D" w14:textId="77777777" w:rsidR="008562B4" w:rsidRPr="000C1183" w:rsidRDefault="008562B4"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Descriere</w:t>
            </w:r>
          </w:p>
        </w:tc>
        <w:tc>
          <w:tcPr>
            <w:tcW w:w="397" w:type="pct"/>
            <w:shd w:val="clear" w:color="auto" w:fill="4472C4" w:themeFill="accent1"/>
            <w:vAlign w:val="center"/>
          </w:tcPr>
          <w:p w14:paraId="1F08C902" w14:textId="77777777" w:rsidR="008562B4" w:rsidRPr="000C1183" w:rsidRDefault="008562B4"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R</w:t>
            </w:r>
          </w:p>
        </w:tc>
        <w:tc>
          <w:tcPr>
            <w:tcW w:w="346" w:type="pct"/>
            <w:shd w:val="clear" w:color="auto" w:fill="4472C4" w:themeFill="accent1"/>
            <w:vAlign w:val="center"/>
          </w:tcPr>
          <w:p w14:paraId="2F1421D4" w14:textId="77777777" w:rsidR="008562B4" w:rsidRPr="000C1183" w:rsidRDefault="008562B4"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A</w:t>
            </w:r>
          </w:p>
        </w:tc>
        <w:tc>
          <w:tcPr>
            <w:tcW w:w="347" w:type="pct"/>
            <w:shd w:val="clear" w:color="auto" w:fill="4472C4" w:themeFill="accent1"/>
            <w:vAlign w:val="center"/>
          </w:tcPr>
          <w:p w14:paraId="32627C29" w14:textId="77777777" w:rsidR="008562B4" w:rsidRPr="000C1183" w:rsidRDefault="008562B4" w:rsidP="00164547">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C</w:t>
            </w:r>
          </w:p>
        </w:tc>
        <w:tc>
          <w:tcPr>
            <w:tcW w:w="345" w:type="pct"/>
            <w:shd w:val="clear" w:color="auto" w:fill="4472C4" w:themeFill="accent1"/>
            <w:vAlign w:val="center"/>
          </w:tcPr>
          <w:p w14:paraId="074208F0" w14:textId="77777777" w:rsidR="008562B4" w:rsidRPr="000C1183" w:rsidRDefault="008562B4" w:rsidP="00164547">
            <w:pPr>
              <w:pStyle w:val="BodyTable"/>
              <w:spacing w:line="23" w:lineRule="atLeast"/>
              <w:rPr>
                <w:rFonts w:ascii="Trebuchet MS" w:hAnsi="Trebuchet MS"/>
                <w:b w:val="0"/>
                <w:bCs/>
                <w:color w:val="FFFFFF" w:themeColor="background1"/>
              </w:rPr>
            </w:pPr>
            <w:r w:rsidRPr="000C1183">
              <w:rPr>
                <w:rFonts w:ascii="Trebuchet MS" w:hAnsi="Trebuchet MS"/>
                <w:color w:val="FFFFFF" w:themeColor="background1"/>
              </w:rPr>
              <w:t>I</w:t>
            </w:r>
          </w:p>
        </w:tc>
      </w:tr>
      <w:tr w:rsidR="00DB70B3" w:rsidRPr="000C1183" w14:paraId="297CC7E4"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266B0853" w14:textId="330D3452" w:rsidR="00DB70B3" w:rsidRPr="000C1183" w:rsidRDefault="00DB70B3"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p>
        </w:tc>
        <w:tc>
          <w:tcPr>
            <w:tcW w:w="793" w:type="pct"/>
            <w:gridSpan w:val="2"/>
          </w:tcPr>
          <w:p w14:paraId="732B30F1" w14:textId="5F6404A1" w:rsidR="00DB70B3" w:rsidRPr="000C1183" w:rsidRDefault="00780ED5" w:rsidP="00164547">
            <w:pPr>
              <w:pStyle w:val="BodyTable"/>
              <w:spacing w:before="120" w:after="120" w:line="23" w:lineRule="atLeast"/>
              <w:rPr>
                <w:rFonts w:ascii="Trebuchet MS" w:hAnsi="Trebuchet MS"/>
                <w:szCs w:val="20"/>
              </w:rPr>
            </w:pPr>
            <w:r w:rsidRPr="000C1183">
              <w:rPr>
                <w:rFonts w:ascii="Trebuchet MS" w:hAnsi="Trebuchet MS"/>
                <w:szCs w:val="20"/>
              </w:rPr>
              <w:t>Colectarea informațiilor referitoare la necesarul de competențe specifice</w:t>
            </w:r>
          </w:p>
        </w:tc>
        <w:tc>
          <w:tcPr>
            <w:tcW w:w="2526" w:type="pct"/>
          </w:tcPr>
          <w:p w14:paraId="5F4885C0" w14:textId="77777777" w:rsidR="00DB70B3" w:rsidRPr="000C1183" w:rsidRDefault="000F2D06" w:rsidP="00164547">
            <w:pPr>
              <w:pStyle w:val="BodyTable"/>
              <w:spacing w:before="120" w:after="120" w:line="23" w:lineRule="atLeast"/>
              <w:jc w:val="both"/>
              <w:rPr>
                <w:rFonts w:ascii="Trebuchet MS" w:hAnsi="Trebuchet MS"/>
              </w:rPr>
            </w:pPr>
            <w:r w:rsidRPr="000C1183">
              <w:rPr>
                <w:rFonts w:ascii="Trebuchet MS" w:hAnsi="Trebuchet MS"/>
              </w:rPr>
              <w:t xml:space="preserve">În vederea inițierii procesului atribuire a unor competențe specifice noi, FP-CRU </w:t>
            </w:r>
            <w:r w:rsidR="00221E2A" w:rsidRPr="000C1183">
              <w:rPr>
                <w:rFonts w:ascii="Trebuchet MS" w:hAnsi="Trebuchet MS"/>
              </w:rPr>
              <w:t xml:space="preserve">colectează informații în vederea identificării </w:t>
            </w:r>
            <w:r w:rsidR="003270B1" w:rsidRPr="000C1183">
              <w:rPr>
                <w:rFonts w:ascii="Trebuchet MS" w:hAnsi="Trebuchet MS"/>
              </w:rPr>
              <w:t>acestora</w:t>
            </w:r>
            <w:r w:rsidRPr="000C1183">
              <w:rPr>
                <w:rFonts w:ascii="Trebuchet MS" w:hAnsi="Trebuchet MS"/>
              </w:rPr>
              <w:t>.</w:t>
            </w:r>
          </w:p>
          <w:p w14:paraId="5B0170C1" w14:textId="5ADC32B4" w:rsidR="003270B1" w:rsidRPr="000C1183" w:rsidRDefault="003270B1" w:rsidP="00164547">
            <w:pPr>
              <w:pStyle w:val="BodyTable"/>
              <w:spacing w:before="120" w:after="120" w:line="23" w:lineRule="atLeast"/>
              <w:jc w:val="both"/>
              <w:rPr>
                <w:rFonts w:ascii="Trebuchet MS" w:hAnsi="Trebuchet MS"/>
              </w:rPr>
            </w:pPr>
            <w:r w:rsidRPr="000C1183">
              <w:rPr>
                <w:rFonts w:ascii="Trebuchet MS" w:hAnsi="Trebuchet MS"/>
              </w:rPr>
              <w:t xml:space="preserve">Se vor consulta materialele și documentația suport transmisă autorității sau instituției publice în legătură cu obiectul noilor atribuții, respectiv, documente programatice, </w:t>
            </w:r>
            <w:r w:rsidR="00A44D43" w:rsidRPr="000C1183">
              <w:rPr>
                <w:rFonts w:ascii="Trebuchet MS" w:hAnsi="Trebuchet MS"/>
              </w:rPr>
              <w:t xml:space="preserve">documente tehnice (de exemplu, aferente implementării de sisteme IT), documente </w:t>
            </w:r>
            <w:r w:rsidR="0095058C" w:rsidRPr="000C1183">
              <w:rPr>
                <w:rFonts w:ascii="Trebuchet MS" w:hAnsi="Trebuchet MS"/>
              </w:rPr>
              <w:t>referitoare la coduri de conduită în anumite situații implicate de preluarea atribuțiilor în cauză, etc.</w:t>
            </w:r>
          </w:p>
        </w:tc>
        <w:tc>
          <w:tcPr>
            <w:tcW w:w="397" w:type="pct"/>
          </w:tcPr>
          <w:p w14:paraId="614F88D5" w14:textId="77777777" w:rsidR="00DB70B3" w:rsidRPr="000C1183" w:rsidRDefault="00DB70B3" w:rsidP="00164547">
            <w:pPr>
              <w:pStyle w:val="BodyTable"/>
              <w:spacing w:before="120" w:after="120" w:line="23" w:lineRule="atLeast"/>
              <w:jc w:val="both"/>
              <w:rPr>
                <w:rFonts w:ascii="Trebuchet MS" w:eastAsia="Trebuchet MS" w:hAnsi="Trebuchet MS" w:cs="Arial"/>
                <w:sz w:val="16"/>
                <w:szCs w:val="16"/>
              </w:rPr>
            </w:pPr>
          </w:p>
        </w:tc>
        <w:tc>
          <w:tcPr>
            <w:tcW w:w="346" w:type="pct"/>
          </w:tcPr>
          <w:p w14:paraId="434142B9" w14:textId="77777777" w:rsidR="00DB70B3" w:rsidRPr="000C1183" w:rsidRDefault="00DB70B3"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39A989E6" w14:textId="77777777" w:rsidR="00DB70B3" w:rsidRPr="000C1183" w:rsidRDefault="00DB70B3"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381C1C77" w14:textId="77777777" w:rsidR="00DB70B3" w:rsidRPr="000C1183" w:rsidRDefault="00DB70B3" w:rsidP="00164547">
            <w:pPr>
              <w:pStyle w:val="BodyTable"/>
              <w:spacing w:before="120" w:after="120" w:line="23" w:lineRule="atLeast"/>
              <w:jc w:val="both"/>
              <w:rPr>
                <w:rFonts w:ascii="Trebuchet MS" w:eastAsia="Trebuchet MS" w:hAnsi="Trebuchet MS" w:cs="Arial"/>
                <w:sz w:val="16"/>
                <w:szCs w:val="16"/>
              </w:rPr>
            </w:pPr>
          </w:p>
        </w:tc>
      </w:tr>
      <w:tr w:rsidR="008562B4" w:rsidRPr="000C1183" w14:paraId="78D6DE6E" w14:textId="77777777" w:rsidTr="00164547">
        <w:tc>
          <w:tcPr>
            <w:tcW w:w="246" w:type="pct"/>
            <w:vAlign w:val="center"/>
          </w:tcPr>
          <w:p w14:paraId="2245D91C" w14:textId="5E06618E"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2</w:t>
            </w:r>
          </w:p>
        </w:tc>
        <w:tc>
          <w:tcPr>
            <w:tcW w:w="793" w:type="pct"/>
            <w:gridSpan w:val="2"/>
          </w:tcPr>
          <w:p w14:paraId="6CA6CC67" w14:textId="4280058F" w:rsidR="008562B4" w:rsidRPr="000C1183" w:rsidRDefault="005C3A5D" w:rsidP="00164547">
            <w:pPr>
              <w:pStyle w:val="BodyTable"/>
              <w:spacing w:before="120" w:after="120" w:line="23" w:lineRule="atLeast"/>
              <w:rPr>
                <w:rFonts w:ascii="Trebuchet MS" w:hAnsi="Trebuchet MS"/>
              </w:rPr>
            </w:pPr>
            <w:r w:rsidRPr="000C1183">
              <w:rPr>
                <w:rFonts w:ascii="Trebuchet MS" w:hAnsi="Trebuchet MS"/>
              </w:rPr>
              <w:t>Identificarea posturilor cărora li se vor aplica competențele specifice identificate</w:t>
            </w:r>
          </w:p>
        </w:tc>
        <w:tc>
          <w:tcPr>
            <w:tcW w:w="2526" w:type="pct"/>
          </w:tcPr>
          <w:p w14:paraId="55FC8553" w14:textId="7F69EA48" w:rsidR="008562B4" w:rsidRPr="000C1183" w:rsidRDefault="008562B4" w:rsidP="00164547">
            <w:pPr>
              <w:pStyle w:val="BodyTable"/>
              <w:spacing w:before="120" w:after="120" w:line="23" w:lineRule="atLeast"/>
              <w:jc w:val="both"/>
              <w:rPr>
                <w:rFonts w:ascii="Trebuchet MS" w:hAnsi="Trebuchet MS"/>
              </w:rPr>
            </w:pPr>
            <w:r w:rsidRPr="000C1183">
              <w:rPr>
                <w:rFonts w:ascii="Trebuchet MS" w:hAnsi="Trebuchet MS"/>
              </w:rPr>
              <w:t xml:space="preserve">FP-CRU identifică </w:t>
            </w:r>
            <w:r w:rsidR="001513E9" w:rsidRPr="000C1183">
              <w:rPr>
                <w:rFonts w:ascii="Trebuchet MS" w:hAnsi="Trebuchet MS"/>
              </w:rPr>
              <w:t xml:space="preserve">posturile </w:t>
            </w:r>
            <w:r w:rsidR="00BE20E6" w:rsidRPr="000C1183">
              <w:rPr>
                <w:rFonts w:ascii="Trebuchet MS" w:hAnsi="Trebuchet MS"/>
              </w:rPr>
              <w:t>care vor îndeplini atribuții și responsabilități în relație cu proiectele și programele ce urmează a fi implementate</w:t>
            </w:r>
            <w:r w:rsidRPr="000C1183">
              <w:rPr>
                <w:rFonts w:ascii="Trebuchet MS" w:hAnsi="Trebuchet MS"/>
              </w:rPr>
              <w:t xml:space="preserve">. </w:t>
            </w:r>
          </w:p>
        </w:tc>
        <w:tc>
          <w:tcPr>
            <w:tcW w:w="397" w:type="pct"/>
          </w:tcPr>
          <w:p w14:paraId="5393AF5F"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6" w:type="pct"/>
          </w:tcPr>
          <w:p w14:paraId="63BBB0C4"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32794691"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7194E9B6"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r>
      <w:tr w:rsidR="008562B4" w:rsidRPr="000C1183" w14:paraId="77F775CB" w14:textId="77777777" w:rsidTr="00B96D6B">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662010C7" w14:textId="70DFB80F"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3</w:t>
            </w:r>
          </w:p>
        </w:tc>
        <w:tc>
          <w:tcPr>
            <w:tcW w:w="793" w:type="pct"/>
            <w:gridSpan w:val="2"/>
            <w:shd w:val="clear" w:color="auto" w:fill="EDEDED" w:themeFill="accent3" w:themeFillTint="33"/>
          </w:tcPr>
          <w:p w14:paraId="77309501" w14:textId="77777777" w:rsidR="008562B4" w:rsidRPr="000C1183" w:rsidRDefault="008562B4" w:rsidP="00164547">
            <w:pPr>
              <w:pStyle w:val="BodyTable"/>
              <w:spacing w:before="120" w:after="120" w:line="23" w:lineRule="atLeast"/>
              <w:rPr>
                <w:rFonts w:ascii="Trebuchet MS" w:hAnsi="Trebuchet MS"/>
              </w:rPr>
            </w:pPr>
            <w:r w:rsidRPr="000C1183">
              <w:rPr>
                <w:rFonts w:ascii="Trebuchet MS" w:hAnsi="Trebuchet MS"/>
                <w:szCs w:val="20"/>
              </w:rPr>
              <w:t xml:space="preserve">Elaborarea calendarului </w:t>
            </w:r>
          </w:p>
        </w:tc>
        <w:tc>
          <w:tcPr>
            <w:tcW w:w="2526" w:type="pct"/>
          </w:tcPr>
          <w:p w14:paraId="1DD14B17" w14:textId="4E6D1B9D" w:rsidR="008562B4" w:rsidRPr="000C1183" w:rsidRDefault="008562B4" w:rsidP="00164547">
            <w:pPr>
              <w:pStyle w:val="BodyTable"/>
              <w:spacing w:line="23" w:lineRule="atLeast"/>
              <w:jc w:val="both"/>
              <w:rPr>
                <w:rFonts w:ascii="Trebuchet MS" w:hAnsi="Trebuchet MS"/>
              </w:rPr>
            </w:pPr>
            <w:r w:rsidRPr="000C1183">
              <w:rPr>
                <w:rFonts w:ascii="Trebuchet MS" w:hAnsi="Trebuchet MS"/>
              </w:rPr>
              <w:t>FP – CRU elaborează calendarul aferent derulării procesului de actualizare a cadrelor de competențe specifice, prin consultare cu GL.</w:t>
            </w:r>
          </w:p>
        </w:tc>
        <w:tc>
          <w:tcPr>
            <w:tcW w:w="397" w:type="pct"/>
          </w:tcPr>
          <w:p w14:paraId="013A716C"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3A1DFB53"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2B3F76BF"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3CBB494A"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r>
      <w:tr w:rsidR="008562B4" w:rsidRPr="000C1183" w14:paraId="62FCDDFE" w14:textId="77777777" w:rsidTr="00164547">
        <w:tc>
          <w:tcPr>
            <w:tcW w:w="246" w:type="pct"/>
            <w:vAlign w:val="center"/>
          </w:tcPr>
          <w:p w14:paraId="6B6EEBBF" w14:textId="41EB9D0F"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4</w:t>
            </w:r>
          </w:p>
        </w:tc>
        <w:tc>
          <w:tcPr>
            <w:tcW w:w="793" w:type="pct"/>
            <w:gridSpan w:val="2"/>
          </w:tcPr>
          <w:p w14:paraId="1956FA19" w14:textId="77777777" w:rsidR="008562B4" w:rsidRPr="000C1183" w:rsidRDefault="008562B4" w:rsidP="00164547">
            <w:pPr>
              <w:pStyle w:val="BodyTable"/>
              <w:spacing w:before="120" w:after="120" w:line="23" w:lineRule="atLeast"/>
              <w:rPr>
                <w:rFonts w:ascii="Trebuchet MS" w:hAnsi="Trebuchet MS"/>
              </w:rPr>
            </w:pPr>
            <w:r w:rsidRPr="000C1183">
              <w:rPr>
                <w:rFonts w:ascii="Trebuchet MS" w:hAnsi="Trebuchet MS"/>
                <w:szCs w:val="20"/>
              </w:rPr>
              <w:t xml:space="preserve">Convocarea grupului de lucru </w:t>
            </w:r>
          </w:p>
        </w:tc>
        <w:tc>
          <w:tcPr>
            <w:tcW w:w="2526" w:type="pct"/>
          </w:tcPr>
          <w:p w14:paraId="38C5405D" w14:textId="77777777" w:rsidR="008562B4" w:rsidRPr="000C1183" w:rsidRDefault="008562B4" w:rsidP="00164547">
            <w:pPr>
              <w:pStyle w:val="BodyTable"/>
              <w:spacing w:line="23" w:lineRule="atLeast"/>
              <w:jc w:val="both"/>
              <w:rPr>
                <w:rFonts w:ascii="Trebuchet MS" w:hAnsi="Trebuchet MS"/>
              </w:rPr>
            </w:pPr>
            <w:r w:rsidRPr="000C1183">
              <w:rPr>
                <w:rFonts w:ascii="Trebuchet MS" w:hAnsi="Trebuchet MS"/>
              </w:rPr>
              <w:t xml:space="preserve">În vederea derulării procesului de analiză a postului, FP-CRU convoacă grupul de lucru constituit la nivelul autorității sau instituției publice, în concordanță cu prevederile legale (vezi Anexa nr. 8 la OUG nr. 57/2019, cu modificările și completările ulterioare, respectiv art. 23); </w:t>
            </w:r>
          </w:p>
          <w:p w14:paraId="0242FADE" w14:textId="40572558" w:rsidR="008562B4" w:rsidRPr="000C1183" w:rsidRDefault="008562B4" w:rsidP="00164547">
            <w:pPr>
              <w:pStyle w:val="BodyTable"/>
              <w:spacing w:line="23" w:lineRule="atLeast"/>
              <w:jc w:val="both"/>
              <w:rPr>
                <w:rFonts w:ascii="Trebuchet MS" w:hAnsi="Trebuchet MS"/>
              </w:rPr>
            </w:pPr>
            <w:r w:rsidRPr="000C1183">
              <w:rPr>
                <w:rFonts w:ascii="Trebuchet MS" w:hAnsi="Trebuchet MS"/>
              </w:rPr>
              <w:lastRenderedPageBreak/>
              <w:t xml:space="preserve">Pentru flexibilizarea procesului de analiză a postului, </w:t>
            </w:r>
            <w:r w:rsidR="00D40700" w:rsidRPr="000C1183">
              <w:rPr>
                <w:rFonts w:ascii="Trebuchet MS" w:hAnsi="Trebuchet MS"/>
              </w:rPr>
              <w:t>identificarea competențelor specifice  în această situație</w:t>
            </w:r>
            <w:r w:rsidRPr="000C1183">
              <w:rPr>
                <w:rFonts w:ascii="Trebuchet MS" w:hAnsi="Trebuchet MS"/>
              </w:rPr>
              <w:t xml:space="preserve"> poate fi realizată de către acei membri ai grupului de lucru care cunosc în detaliu atribuțiile ce urmează a fi ajustate/ atribuite postului/posturilor, iar ceilalți membri ai grupului de lucru pot fi consultați cu privire la elementele de analiză a postului, în situația în care acest lucru se consideră oportun. </w:t>
            </w:r>
          </w:p>
        </w:tc>
        <w:tc>
          <w:tcPr>
            <w:tcW w:w="397" w:type="pct"/>
          </w:tcPr>
          <w:p w14:paraId="5E9ECA46"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tc>
        <w:tc>
          <w:tcPr>
            <w:tcW w:w="346" w:type="pct"/>
          </w:tcPr>
          <w:p w14:paraId="0CC2BF0B"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2627CAC9"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5" w:type="pct"/>
          </w:tcPr>
          <w:p w14:paraId="5F9B46ED"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r>
      <w:tr w:rsidR="008562B4" w:rsidRPr="000C1183" w14:paraId="60FDDBA3"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19DD48B2" w14:textId="03CFB277"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5</w:t>
            </w:r>
          </w:p>
        </w:tc>
        <w:tc>
          <w:tcPr>
            <w:tcW w:w="793" w:type="pct"/>
            <w:gridSpan w:val="2"/>
          </w:tcPr>
          <w:p w14:paraId="593A8BF6" w14:textId="77777777" w:rsidR="008562B4" w:rsidRPr="000C1183" w:rsidRDefault="008562B4" w:rsidP="00164547">
            <w:pPr>
              <w:pStyle w:val="BodyTable"/>
              <w:spacing w:before="120" w:after="120" w:line="23" w:lineRule="atLeast"/>
              <w:rPr>
                <w:rFonts w:ascii="Trebuchet MS" w:hAnsi="Trebuchet MS"/>
              </w:rPr>
            </w:pPr>
            <w:r w:rsidRPr="000C1183">
              <w:rPr>
                <w:rFonts w:ascii="Trebuchet MS" w:hAnsi="Trebuchet MS"/>
                <w:szCs w:val="20"/>
              </w:rPr>
              <w:t xml:space="preserve">Colectarea și diseminarea informațiilor relevante </w:t>
            </w:r>
          </w:p>
        </w:tc>
        <w:tc>
          <w:tcPr>
            <w:tcW w:w="2526" w:type="pct"/>
          </w:tcPr>
          <w:p w14:paraId="36183828" w14:textId="1657C065" w:rsidR="008562B4" w:rsidRPr="000C1183" w:rsidRDefault="008562B4" w:rsidP="00164547">
            <w:pPr>
              <w:pStyle w:val="BodyTable"/>
              <w:spacing w:line="23" w:lineRule="atLeast"/>
              <w:jc w:val="both"/>
              <w:rPr>
                <w:rFonts w:ascii="Trebuchet MS" w:hAnsi="Trebuchet MS"/>
              </w:rPr>
            </w:pPr>
            <w:r w:rsidRPr="000C1183">
              <w:rPr>
                <w:rFonts w:ascii="Trebuchet MS" w:hAnsi="Trebuchet MS"/>
              </w:rPr>
              <w:t>FP-CRU colectează și pune la dispoziția grupului de lucru informații relevante</w:t>
            </w:r>
            <w:r w:rsidR="002355CD" w:rsidRPr="000C1183">
              <w:rPr>
                <w:rFonts w:ascii="Trebuchet MS" w:hAnsi="Trebuchet MS"/>
              </w:rPr>
              <w:t xml:space="preserve">, inclusiv cele colectate în cadrul primei activități, respectiv ca urmare a identificării competențelor specifice </w:t>
            </w:r>
            <w:r w:rsidR="00780ED5" w:rsidRPr="000C1183">
              <w:rPr>
                <w:rFonts w:ascii="Trebuchet MS" w:hAnsi="Trebuchet MS"/>
              </w:rPr>
              <w:t>relevante atribuțiilor noi</w:t>
            </w:r>
            <w:r w:rsidRPr="000C1183">
              <w:rPr>
                <w:rFonts w:ascii="Trebuchet MS" w:hAnsi="Trebuchet MS"/>
              </w:rPr>
              <w:t>, precum documentație internă (ROF, organigramă, acte administrative relevante) sau externă (materialele suport elaborate de către ANFP în vederea derulării procesului de analiză a postului/ actualizării cadrelor de competențe – vezi capitolul 4.4 Documente necesare, din cadrul acestui livrabil</w:t>
            </w:r>
            <w:r w:rsidR="00780ED5" w:rsidRPr="000C1183">
              <w:rPr>
                <w:rFonts w:ascii="Trebuchet MS" w:hAnsi="Trebuchet MS"/>
              </w:rPr>
              <w:t xml:space="preserve"> și materialele descriptive din care derivă noile atribuții</w:t>
            </w:r>
            <w:r w:rsidRPr="000C1183">
              <w:rPr>
                <w:rFonts w:ascii="Trebuchet MS" w:hAnsi="Trebuchet MS"/>
              </w:rPr>
              <w:t>).</w:t>
            </w:r>
          </w:p>
        </w:tc>
        <w:tc>
          <w:tcPr>
            <w:tcW w:w="397" w:type="pct"/>
          </w:tcPr>
          <w:p w14:paraId="5A2F1D90"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5C8DFEA5"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4E6ED7E8"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0D5DC291"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r>
      <w:tr w:rsidR="008562B4" w:rsidRPr="000C1183" w14:paraId="48E237F6" w14:textId="77777777" w:rsidTr="00164547">
        <w:tc>
          <w:tcPr>
            <w:tcW w:w="246" w:type="pct"/>
            <w:vAlign w:val="center"/>
          </w:tcPr>
          <w:p w14:paraId="05DFE771" w14:textId="21142E1B"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6</w:t>
            </w:r>
          </w:p>
        </w:tc>
        <w:tc>
          <w:tcPr>
            <w:tcW w:w="793" w:type="pct"/>
            <w:gridSpan w:val="2"/>
          </w:tcPr>
          <w:p w14:paraId="79BE8AC0" w14:textId="77777777" w:rsidR="008562B4" w:rsidRPr="000C1183" w:rsidRDefault="008562B4" w:rsidP="00164547">
            <w:pPr>
              <w:pStyle w:val="BodyTable"/>
              <w:spacing w:before="120" w:after="120" w:line="23" w:lineRule="atLeast"/>
              <w:rPr>
                <w:rFonts w:ascii="Trebuchet MS" w:hAnsi="Trebuchet MS"/>
              </w:rPr>
            </w:pPr>
            <w:r w:rsidRPr="000C1183">
              <w:rPr>
                <w:rFonts w:ascii="Trebuchet MS" w:hAnsi="Trebuchet MS"/>
                <w:szCs w:val="20"/>
              </w:rPr>
              <w:t>Derularea procesului de analiză a postului</w:t>
            </w:r>
          </w:p>
        </w:tc>
        <w:tc>
          <w:tcPr>
            <w:tcW w:w="2526" w:type="pct"/>
          </w:tcPr>
          <w:p w14:paraId="1DDDEA81" w14:textId="655DF888" w:rsidR="008562B4" w:rsidRPr="000C1183" w:rsidRDefault="008562B4" w:rsidP="00164547">
            <w:pPr>
              <w:pStyle w:val="BodyTable"/>
              <w:spacing w:line="23" w:lineRule="atLeast"/>
              <w:jc w:val="both"/>
              <w:rPr>
                <w:rFonts w:ascii="Trebuchet MS" w:hAnsi="Trebuchet MS"/>
              </w:rPr>
            </w:pPr>
            <w:r w:rsidRPr="000C1183">
              <w:rPr>
                <w:rFonts w:ascii="Trebuchet MS" w:hAnsi="Trebuchet MS"/>
              </w:rPr>
              <w:t xml:space="preserve">GL analizează proporția în care se modifică atribuțiile postului și determină competențele specifice asociate </w:t>
            </w:r>
            <w:r w:rsidR="00B96D6B" w:rsidRPr="000C1183">
              <w:rPr>
                <w:rFonts w:ascii="Trebuchet MS" w:hAnsi="Trebuchet MS"/>
              </w:rPr>
              <w:t>acestei adiții</w:t>
            </w:r>
            <w:r w:rsidRPr="000C1183">
              <w:rPr>
                <w:rFonts w:ascii="Trebuchet MS" w:hAnsi="Trebuchet MS"/>
              </w:rPr>
              <w:t xml:space="preserve">, inclusiv gradul de complexitate atribuit competențelor specifice, ca urmare a preluării de noi atribuții. </w:t>
            </w:r>
          </w:p>
          <w:p w14:paraId="657A08FD" w14:textId="77777777" w:rsidR="008562B4" w:rsidRPr="000C1183" w:rsidRDefault="008562B4" w:rsidP="00164547">
            <w:pPr>
              <w:pStyle w:val="BodyTable"/>
              <w:spacing w:line="23" w:lineRule="atLeast"/>
              <w:jc w:val="both"/>
              <w:rPr>
                <w:rFonts w:ascii="Trebuchet MS" w:hAnsi="Trebuchet MS"/>
              </w:rPr>
            </w:pPr>
          </w:p>
          <w:p w14:paraId="15B7BF9C" w14:textId="77777777" w:rsidR="008562B4" w:rsidRPr="000C1183" w:rsidRDefault="008562B4" w:rsidP="00164547">
            <w:pPr>
              <w:pStyle w:val="BodyTable"/>
              <w:spacing w:line="23" w:lineRule="atLeast"/>
              <w:jc w:val="both"/>
              <w:rPr>
                <w:rFonts w:ascii="Trebuchet MS" w:hAnsi="Trebuchet MS"/>
              </w:rPr>
            </w:pPr>
            <w:r w:rsidRPr="000C1183">
              <w:rPr>
                <w:rFonts w:ascii="Trebuchet MS" w:hAnsi="Trebuchet MS"/>
              </w:rPr>
              <w:t>În acest sens, dacă GL identifică necesitatea adăugării unor competențe noi sau ajustarea competențelor specifice avizate în prealabil, derulează procesul de analiză a postului în concordanță cu recomandările incluse în Metodologia-cadru de analiză a postului și îndrumările metodologice incluse în Livrabilul 1</w:t>
            </w:r>
            <w:r w:rsidRPr="000C1183">
              <w:rPr>
                <w:rStyle w:val="FootnoteReference"/>
              </w:rPr>
              <w:footnoteReference w:id="18"/>
            </w:r>
            <w:r w:rsidRPr="000C1183">
              <w:rPr>
                <w:rFonts w:ascii="Trebuchet MS" w:hAnsi="Trebuchet MS"/>
              </w:rPr>
              <w:t>; următoarele activități descrise fac parte din procesul de analiză a posturilor – elementele adiționale incluse în cadrul acestui livrabil au titlu de recomandare, în vederea facilitării actualizării cadrelor de competențe specifice.</w:t>
            </w:r>
          </w:p>
        </w:tc>
        <w:tc>
          <w:tcPr>
            <w:tcW w:w="397" w:type="pct"/>
          </w:tcPr>
          <w:p w14:paraId="453E7427"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07FAC3A7"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3A309C15"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75E0B73B"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r>
      <w:tr w:rsidR="008562B4" w:rsidRPr="000C1183" w14:paraId="5284A061"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2989B701" w14:textId="22A4E606"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7</w:t>
            </w:r>
          </w:p>
        </w:tc>
        <w:tc>
          <w:tcPr>
            <w:tcW w:w="793" w:type="pct"/>
            <w:gridSpan w:val="2"/>
          </w:tcPr>
          <w:p w14:paraId="233E64A7" w14:textId="77777777" w:rsidR="008562B4" w:rsidRPr="000C1183" w:rsidRDefault="008562B4" w:rsidP="00164547">
            <w:pPr>
              <w:pStyle w:val="BodyTable"/>
              <w:spacing w:before="120" w:after="120" w:line="23" w:lineRule="atLeast"/>
              <w:rPr>
                <w:rFonts w:ascii="Trebuchet MS" w:hAnsi="Trebuchet MS"/>
              </w:rPr>
            </w:pPr>
            <w:r w:rsidRPr="000C1183">
              <w:rPr>
                <w:rFonts w:ascii="Trebuchet MS" w:hAnsi="Trebuchet MS"/>
                <w:szCs w:val="20"/>
              </w:rPr>
              <w:t>Ajustarea necesarului de competențe specifice și stabilirea acestora de către grupul de lucru</w:t>
            </w:r>
          </w:p>
        </w:tc>
        <w:tc>
          <w:tcPr>
            <w:tcW w:w="2526" w:type="pct"/>
          </w:tcPr>
          <w:p w14:paraId="758B431A" w14:textId="77777777" w:rsidR="00D92C3E" w:rsidRPr="000C1183" w:rsidRDefault="00D92C3E" w:rsidP="00D92C3E">
            <w:pPr>
              <w:pStyle w:val="BodyTable"/>
              <w:spacing w:line="23" w:lineRule="atLeast"/>
              <w:jc w:val="both"/>
              <w:rPr>
                <w:rFonts w:ascii="Trebuchet MS" w:hAnsi="Trebuchet MS"/>
                <w:bCs w:val="0"/>
              </w:rPr>
            </w:pPr>
            <w:r w:rsidRPr="000C1183">
              <w:rPr>
                <w:rFonts w:ascii="Trebuchet MS" w:hAnsi="Trebuchet MS"/>
              </w:rPr>
              <w:t>GL evaluează dacă setul de competențe specifice inclus în fișa postului standardizată aferenta postului și funcției publice analizate surprinde cunoștințele, abilitățile, atitudinile necesare in vederea îndeplinirii noilor atribuții și responsabilități.</w:t>
            </w:r>
          </w:p>
          <w:p w14:paraId="5D9D45CA" w14:textId="77777777" w:rsidR="00D92C3E" w:rsidRPr="000C1183" w:rsidRDefault="00D92C3E" w:rsidP="00164547">
            <w:pPr>
              <w:pStyle w:val="BodyTable"/>
              <w:spacing w:line="23" w:lineRule="atLeast"/>
              <w:jc w:val="both"/>
              <w:rPr>
                <w:rFonts w:ascii="Trebuchet MS" w:hAnsi="Trebuchet MS"/>
              </w:rPr>
            </w:pPr>
          </w:p>
          <w:p w14:paraId="52BC8F63" w14:textId="7DF5E69E" w:rsidR="008562B4" w:rsidRPr="000C1183" w:rsidRDefault="00D92C3E" w:rsidP="00164547">
            <w:pPr>
              <w:pStyle w:val="BodyTable"/>
              <w:spacing w:line="23" w:lineRule="atLeast"/>
              <w:jc w:val="both"/>
              <w:rPr>
                <w:rFonts w:ascii="Trebuchet MS" w:hAnsi="Trebuchet MS"/>
                <w:bCs w:val="0"/>
              </w:rPr>
            </w:pPr>
            <w:r w:rsidRPr="000C1183">
              <w:rPr>
                <w:rFonts w:ascii="Trebuchet MS" w:hAnsi="Trebuchet MS"/>
              </w:rPr>
              <w:t xml:space="preserve">GL </w:t>
            </w:r>
            <w:r w:rsidR="008562B4" w:rsidRPr="000C1183">
              <w:rPr>
                <w:rFonts w:ascii="Trebuchet MS" w:hAnsi="Trebuchet MS"/>
                <w:bCs w:val="0"/>
              </w:rPr>
              <w:t xml:space="preserve">identifică setul de cunoștințe, abilități și atitudini necesare în vederea derulării </w:t>
            </w:r>
            <w:r w:rsidRPr="000C1183">
              <w:rPr>
                <w:rFonts w:ascii="Trebuchet MS" w:hAnsi="Trebuchet MS"/>
                <w:bCs w:val="0"/>
              </w:rPr>
              <w:t>atribuțiilor noi</w:t>
            </w:r>
            <w:r w:rsidR="008562B4" w:rsidRPr="000C1183">
              <w:rPr>
                <w:rFonts w:ascii="Trebuchet MS" w:hAnsi="Trebuchet MS"/>
                <w:bCs w:val="0"/>
              </w:rPr>
              <w:t xml:space="preserve">, prin consultarea îndrumărilor metodologice conexe procesului de analiză a posturilor și Compendiului de </w:t>
            </w:r>
            <w:r w:rsidR="008562B4" w:rsidRPr="000C1183">
              <w:rPr>
                <w:rFonts w:ascii="Trebuchet MS" w:hAnsi="Trebuchet MS"/>
                <w:bCs w:val="0"/>
              </w:rPr>
              <w:lastRenderedPageBreak/>
              <w:t xml:space="preserve">competențe specifice (anexa nr. 4 la prezentul livrabil). </w:t>
            </w:r>
          </w:p>
          <w:p w14:paraId="7AFB9405" w14:textId="77777777" w:rsidR="008562B4" w:rsidRPr="000C1183" w:rsidRDefault="008562B4" w:rsidP="00164547">
            <w:pPr>
              <w:pStyle w:val="BodyTable"/>
              <w:spacing w:line="23" w:lineRule="atLeast"/>
              <w:jc w:val="both"/>
              <w:rPr>
                <w:rFonts w:ascii="Trebuchet MS" w:hAnsi="Trebuchet MS"/>
                <w:bCs w:val="0"/>
              </w:rPr>
            </w:pPr>
            <w:r w:rsidRPr="000C1183">
              <w:rPr>
                <w:rFonts w:ascii="Trebuchet MS" w:hAnsi="Trebuchet MS"/>
                <w:bCs w:val="0"/>
              </w:rPr>
              <w:t>În derularea acestei activități, FP-CRU poate solicita asistență de specialitate din partea ANFP, conform Livrabilului 2 – Metodologie privind activitatea de acordare a asistenței de specialitate compartimentelor de resurse umane</w:t>
            </w:r>
            <w:r w:rsidRPr="000C1183">
              <w:rPr>
                <w:rStyle w:val="FootnoteReference"/>
                <w:bCs w:val="0"/>
              </w:rPr>
              <w:footnoteReference w:id="19"/>
            </w:r>
            <w:r w:rsidRPr="000C1183">
              <w:rPr>
                <w:rFonts w:ascii="Trebuchet MS" w:hAnsi="Trebuchet MS"/>
                <w:bCs w:val="0"/>
              </w:rPr>
              <w:t>.</w:t>
            </w:r>
          </w:p>
        </w:tc>
        <w:tc>
          <w:tcPr>
            <w:tcW w:w="397" w:type="pct"/>
          </w:tcPr>
          <w:p w14:paraId="206A6C7E"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p w14:paraId="2DD0EE2C"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434DE401"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1E30C1EC"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5" w:type="pct"/>
          </w:tcPr>
          <w:p w14:paraId="4F8C401E"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r>
      <w:tr w:rsidR="008562B4" w:rsidRPr="000C1183" w14:paraId="4EDD1F43" w14:textId="77777777" w:rsidTr="00164547">
        <w:tc>
          <w:tcPr>
            <w:tcW w:w="246" w:type="pct"/>
            <w:vAlign w:val="center"/>
          </w:tcPr>
          <w:p w14:paraId="45098F24" w14:textId="0018BDF0" w:rsidR="008562B4" w:rsidRPr="000C1183" w:rsidRDefault="006576F2" w:rsidP="00164547">
            <w:pPr>
              <w:pStyle w:val="BodyTable"/>
              <w:spacing w:before="120" w:after="120" w:line="23" w:lineRule="atLeast"/>
              <w:rPr>
                <w:rFonts w:ascii="Trebuchet MS" w:hAnsi="Trebuchet MS"/>
                <w:b/>
                <w:bCs w:val="0"/>
                <w:szCs w:val="20"/>
              </w:rPr>
            </w:pPr>
            <w:r w:rsidRPr="000C1183">
              <w:rPr>
                <w:rFonts w:ascii="Trebuchet MS" w:hAnsi="Trebuchet MS"/>
                <w:b/>
                <w:bCs w:val="0"/>
                <w:szCs w:val="20"/>
              </w:rPr>
              <w:t>8</w:t>
            </w:r>
          </w:p>
        </w:tc>
        <w:tc>
          <w:tcPr>
            <w:tcW w:w="793" w:type="pct"/>
            <w:gridSpan w:val="2"/>
          </w:tcPr>
          <w:p w14:paraId="1AC5331E" w14:textId="77777777" w:rsidR="008562B4" w:rsidRPr="000C1183" w:rsidRDefault="008562B4" w:rsidP="00164547">
            <w:pPr>
              <w:pStyle w:val="BodyTable"/>
              <w:spacing w:before="120" w:after="120" w:line="23" w:lineRule="atLeast"/>
              <w:rPr>
                <w:rFonts w:ascii="Trebuchet MS" w:hAnsi="Trebuchet MS"/>
              </w:rPr>
            </w:pPr>
            <w:r w:rsidRPr="000C1183">
              <w:rPr>
                <w:rFonts w:ascii="Trebuchet MS" w:hAnsi="Trebuchet MS"/>
                <w:szCs w:val="20"/>
              </w:rPr>
              <w:t>Completarea documentației aferente avizării competențelor specifice</w:t>
            </w:r>
          </w:p>
        </w:tc>
        <w:tc>
          <w:tcPr>
            <w:tcW w:w="2526" w:type="pct"/>
          </w:tcPr>
          <w:p w14:paraId="1A46D3FA" w14:textId="77777777" w:rsidR="008562B4" w:rsidRPr="000C1183" w:rsidRDefault="008562B4" w:rsidP="00164547">
            <w:pPr>
              <w:pStyle w:val="BodyTable"/>
              <w:spacing w:line="23" w:lineRule="atLeast"/>
              <w:jc w:val="both"/>
              <w:rPr>
                <w:rFonts w:ascii="Trebuchet MS" w:hAnsi="Trebuchet MS"/>
                <w:bCs w:val="0"/>
                <w:szCs w:val="18"/>
              </w:rPr>
            </w:pPr>
            <w:r w:rsidRPr="000C1183">
              <w:rPr>
                <w:rFonts w:ascii="Trebuchet MS" w:hAnsi="Trebuchet MS"/>
                <w:bCs w:val="0"/>
              </w:rPr>
              <w:t xml:space="preserve">GL (respectiv, în funcție de rolurile asumate în cadrul GL, FP-CRU) completează documentația aferentă avizării competențelor specifice noi, în concordanță cu precizările legale și cele incluse în Metodologia-cadru de analiză a posturilor, anexă a OPANFP </w:t>
            </w:r>
            <w:r w:rsidRPr="000C1183">
              <w:rPr>
                <w:rFonts w:ascii="Trebuchet MS" w:hAnsi="Trebuchet MS"/>
                <w:szCs w:val="18"/>
              </w:rPr>
              <w:t>nr. 332/19.02.2024</w:t>
            </w:r>
            <w:r w:rsidRPr="000C1183">
              <w:rPr>
                <w:rFonts w:ascii="Trebuchet MS" w:hAnsi="Trebuchet MS"/>
                <w:bCs w:val="0"/>
                <w:szCs w:val="18"/>
              </w:rPr>
              <w:t>) precum și cu recomandările prevăzute în îndrumările metodologice incluse în Livrabilul 1, introdus anterior.</w:t>
            </w:r>
          </w:p>
          <w:p w14:paraId="77551274" w14:textId="77777777" w:rsidR="008562B4" w:rsidRPr="000C1183" w:rsidRDefault="008562B4" w:rsidP="00164547">
            <w:pPr>
              <w:pStyle w:val="BodyTable"/>
              <w:spacing w:line="23" w:lineRule="atLeast"/>
              <w:jc w:val="both"/>
              <w:rPr>
                <w:rFonts w:ascii="Trebuchet MS" w:hAnsi="Trebuchet MS"/>
                <w:bCs w:val="0"/>
              </w:rPr>
            </w:pPr>
          </w:p>
          <w:p w14:paraId="15B1EE12" w14:textId="77777777" w:rsidR="008562B4" w:rsidRPr="000C1183" w:rsidRDefault="008562B4" w:rsidP="00164547">
            <w:pPr>
              <w:pStyle w:val="BodyTable"/>
              <w:spacing w:line="23" w:lineRule="atLeast"/>
              <w:jc w:val="both"/>
              <w:rPr>
                <w:rFonts w:ascii="Trebuchet MS" w:hAnsi="Trebuchet MS"/>
                <w:bCs w:val="0"/>
              </w:rPr>
            </w:pPr>
            <w:r w:rsidRPr="000C1183">
              <w:rPr>
                <w:rFonts w:ascii="Trebuchet MS" w:hAnsi="Trebuchet MS"/>
                <w:bCs w:val="0"/>
              </w:rPr>
              <w:t>În eventualitatea în care, în etapa de analiză a postului, GL identifică în cadrul Compendiului de competențe specifice (anexa nr. 5 la prezentul livrabil) cunoștințe abilități, atitudini translatabile funcției publice vizate de actualizare,  GL transpune definiția competenței specifice și adaptează modalitatea de verificare a acesteia în concordanță.</w:t>
            </w:r>
          </w:p>
          <w:p w14:paraId="6606DAD0" w14:textId="77777777" w:rsidR="008562B4" w:rsidRPr="000C1183" w:rsidRDefault="008562B4" w:rsidP="00164547">
            <w:pPr>
              <w:pStyle w:val="BodyTable"/>
              <w:spacing w:line="23" w:lineRule="atLeast"/>
              <w:jc w:val="both"/>
              <w:rPr>
                <w:rFonts w:ascii="Trebuchet MS" w:hAnsi="Trebuchet MS"/>
                <w:bCs w:val="0"/>
              </w:rPr>
            </w:pPr>
          </w:p>
          <w:p w14:paraId="30055932" w14:textId="77777777" w:rsidR="008562B4" w:rsidRPr="000C1183" w:rsidRDefault="008562B4" w:rsidP="00164547">
            <w:pPr>
              <w:pStyle w:val="BodyTable"/>
              <w:spacing w:line="23" w:lineRule="atLeast"/>
              <w:jc w:val="both"/>
              <w:rPr>
                <w:rFonts w:ascii="Trebuchet MS" w:hAnsi="Trebuchet MS"/>
                <w:bCs w:val="0"/>
              </w:rPr>
            </w:pPr>
            <w:r w:rsidRPr="000C1183">
              <w:rPr>
                <w:rFonts w:ascii="Trebuchet MS" w:hAnsi="Trebuchet MS"/>
                <w:bCs w:val="0"/>
              </w:rPr>
              <w:t>În derularea acestei activități, FP-CRU poate solicita asistență de specialitate din partea ANFP, conform Livrabilului 2 – Metodologie privind activitatea de acordare a asistenței de specialitate compartimentelor de resurse umane</w:t>
            </w:r>
            <w:r w:rsidRPr="000C1183">
              <w:rPr>
                <w:rStyle w:val="FootnoteReference"/>
                <w:bCs w:val="0"/>
              </w:rPr>
              <w:footnoteReference w:id="20"/>
            </w:r>
            <w:r w:rsidRPr="000C1183">
              <w:rPr>
                <w:rFonts w:ascii="Trebuchet MS" w:hAnsi="Trebuchet MS"/>
                <w:bCs w:val="0"/>
              </w:rPr>
              <w:t>.</w:t>
            </w:r>
          </w:p>
        </w:tc>
        <w:tc>
          <w:tcPr>
            <w:tcW w:w="397" w:type="pct"/>
          </w:tcPr>
          <w:p w14:paraId="583BA1C3"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 sau</w:t>
            </w:r>
          </w:p>
          <w:p w14:paraId="02B9A470"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GL</w:t>
            </w:r>
          </w:p>
        </w:tc>
        <w:tc>
          <w:tcPr>
            <w:tcW w:w="346" w:type="pct"/>
          </w:tcPr>
          <w:p w14:paraId="26E61410"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c>
          <w:tcPr>
            <w:tcW w:w="347" w:type="pct"/>
          </w:tcPr>
          <w:p w14:paraId="639C6635"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c>
          <w:tcPr>
            <w:tcW w:w="345" w:type="pct"/>
          </w:tcPr>
          <w:p w14:paraId="0209D92C" w14:textId="77777777" w:rsidR="008562B4" w:rsidRPr="000C1183" w:rsidRDefault="008562B4" w:rsidP="00164547">
            <w:pPr>
              <w:pStyle w:val="BodyTable"/>
              <w:spacing w:before="120" w:after="120" w:line="23" w:lineRule="atLeast"/>
              <w:jc w:val="both"/>
              <w:rPr>
                <w:rFonts w:ascii="Trebuchet MS" w:eastAsia="Trebuchet MS" w:hAnsi="Trebuchet MS" w:cs="Arial"/>
                <w:sz w:val="16"/>
                <w:szCs w:val="16"/>
              </w:rPr>
            </w:pPr>
          </w:p>
        </w:tc>
      </w:tr>
      <w:tr w:rsidR="00650DF7" w:rsidRPr="000C1183" w14:paraId="6615103C"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Align w:val="center"/>
          </w:tcPr>
          <w:p w14:paraId="0208FEC9" w14:textId="5B7A1F59" w:rsidR="00650DF7" w:rsidRPr="000C1183" w:rsidRDefault="00E70F91" w:rsidP="00650DF7">
            <w:pPr>
              <w:pStyle w:val="BodyTable"/>
              <w:spacing w:before="120" w:after="120" w:line="23" w:lineRule="atLeast"/>
              <w:rPr>
                <w:rFonts w:ascii="Trebuchet MS" w:hAnsi="Trebuchet MS"/>
                <w:b/>
                <w:bCs w:val="0"/>
                <w:szCs w:val="20"/>
              </w:rPr>
            </w:pPr>
            <w:r>
              <w:rPr>
                <w:rFonts w:ascii="Trebuchet MS" w:hAnsi="Trebuchet MS"/>
                <w:b/>
                <w:bCs w:val="0"/>
                <w:szCs w:val="20"/>
              </w:rPr>
              <w:t>9</w:t>
            </w:r>
          </w:p>
        </w:tc>
        <w:tc>
          <w:tcPr>
            <w:tcW w:w="793" w:type="pct"/>
            <w:gridSpan w:val="2"/>
          </w:tcPr>
          <w:p w14:paraId="2E231F04" w14:textId="4FFF9C8C" w:rsidR="00650DF7" w:rsidRPr="000C1183" w:rsidRDefault="00650DF7" w:rsidP="00650DF7">
            <w:pPr>
              <w:pStyle w:val="BodyTable"/>
              <w:spacing w:before="120" w:after="120" w:line="23" w:lineRule="atLeast"/>
              <w:rPr>
                <w:rFonts w:ascii="Trebuchet MS" w:hAnsi="Trebuchet MS"/>
                <w:szCs w:val="20"/>
              </w:rPr>
            </w:pPr>
            <w:r>
              <w:rPr>
                <w:rFonts w:ascii="Trebuchet MS" w:hAnsi="Trebuchet MS"/>
                <w:szCs w:val="20"/>
              </w:rPr>
              <w:t>Solicitarea avizării structurii în cadrul căreia se va constitui o nouă funcție publică vacantă</w:t>
            </w:r>
          </w:p>
        </w:tc>
        <w:tc>
          <w:tcPr>
            <w:tcW w:w="2526" w:type="pct"/>
          </w:tcPr>
          <w:p w14:paraId="1C257CE1" w14:textId="77777777" w:rsidR="00650DF7" w:rsidRPr="000C1183" w:rsidRDefault="00650DF7" w:rsidP="00650DF7">
            <w:pPr>
              <w:pStyle w:val="BodyTable"/>
              <w:spacing w:line="23" w:lineRule="atLeast"/>
              <w:jc w:val="both"/>
              <w:rPr>
                <w:rFonts w:ascii="Trebuchet MS" w:hAnsi="Trebuchet MS"/>
                <w:szCs w:val="20"/>
              </w:rPr>
            </w:pPr>
            <w:r w:rsidRPr="000C1183">
              <w:rPr>
                <w:rFonts w:ascii="Trebuchet MS" w:hAnsi="Trebuchet MS"/>
              </w:rPr>
              <w:t>FP-CRU solicită avizarea</w:t>
            </w:r>
            <w:r>
              <w:rPr>
                <w:rFonts w:ascii="Trebuchet MS" w:hAnsi="Trebuchet MS"/>
              </w:rPr>
              <w:t xml:space="preserve"> asupra structurii în cadrul căreia se va constitui o nouă funcție </w:t>
            </w:r>
            <w:proofErr w:type="spellStart"/>
            <w:r>
              <w:rPr>
                <w:rFonts w:ascii="Trebuchet MS" w:hAnsi="Trebuchet MS"/>
              </w:rPr>
              <w:t>pubică</w:t>
            </w:r>
            <w:proofErr w:type="spellEnd"/>
            <w:r>
              <w:rPr>
                <w:rFonts w:ascii="Trebuchet MS" w:hAnsi="Trebuchet MS"/>
              </w:rPr>
              <w:t xml:space="preserve"> vacantă</w:t>
            </w:r>
            <w:r w:rsidRPr="000C1183">
              <w:rPr>
                <w:rFonts w:ascii="Trebuchet MS" w:hAnsi="Trebuchet MS"/>
              </w:rPr>
              <w:t xml:space="preserv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Pr>
                <w:rFonts w:ascii="Trebuchet MS" w:hAnsi="Trebuchet MS"/>
              </w:rPr>
              <w:t>.</w:t>
            </w:r>
          </w:p>
          <w:p w14:paraId="1469A690" w14:textId="0154452C" w:rsidR="00650DF7" w:rsidRPr="000C1183" w:rsidRDefault="00BF7341" w:rsidP="00650DF7">
            <w:pPr>
              <w:pStyle w:val="BodyTable"/>
              <w:spacing w:line="23" w:lineRule="atLeast"/>
              <w:jc w:val="both"/>
              <w:rPr>
                <w:rFonts w:ascii="Trebuchet MS" w:hAnsi="Trebuchet MS"/>
                <w:bCs w:val="0"/>
              </w:rPr>
            </w:pPr>
            <w:r w:rsidRPr="000C1183">
              <w:rPr>
                <w:rFonts w:ascii="Trebuchet MS" w:hAnsi="Trebuchet MS"/>
                <w:szCs w:val="20"/>
              </w:rPr>
              <w:t xml:space="preserve">În situația în care avizul </w:t>
            </w:r>
            <w:r>
              <w:rPr>
                <w:rFonts w:ascii="Trebuchet MS" w:hAnsi="Trebuchet MS"/>
                <w:szCs w:val="20"/>
              </w:rPr>
              <w:t>asupra structurii</w:t>
            </w:r>
            <w:r w:rsidRPr="000C1183">
              <w:rPr>
                <w:rFonts w:ascii="Trebuchet MS" w:hAnsi="Trebuchet MS"/>
                <w:szCs w:val="20"/>
              </w:rPr>
              <w:t xml:space="preserve"> este negativ, GL revine asupra activităților de analiză a postului și reia procesul de avizare.</w:t>
            </w:r>
          </w:p>
        </w:tc>
        <w:tc>
          <w:tcPr>
            <w:tcW w:w="397" w:type="pct"/>
          </w:tcPr>
          <w:p w14:paraId="34279F15" w14:textId="2BD0A7FF"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6F0EA804"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205094EB"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4E6DD1C3" w14:textId="7EC99CC0"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Pr>
                <w:rFonts w:ascii="Trebuchet MS" w:eastAsia="Trebuchet MS" w:hAnsi="Trebuchet MS" w:cs="Arial"/>
                <w:sz w:val="16"/>
                <w:szCs w:val="16"/>
              </w:rPr>
              <w:t>ANFP</w:t>
            </w:r>
          </w:p>
        </w:tc>
      </w:tr>
      <w:tr w:rsidR="00650DF7" w:rsidRPr="000C1183" w14:paraId="44FED614" w14:textId="77777777" w:rsidTr="00164547">
        <w:tc>
          <w:tcPr>
            <w:tcW w:w="246" w:type="pct"/>
            <w:vAlign w:val="center"/>
          </w:tcPr>
          <w:p w14:paraId="1405229D" w14:textId="7A3A2800" w:rsidR="00650DF7" w:rsidRPr="000C1183" w:rsidRDefault="00650DF7" w:rsidP="00650DF7">
            <w:pPr>
              <w:pStyle w:val="BodyTable"/>
              <w:spacing w:before="120" w:after="120" w:line="23" w:lineRule="atLeast"/>
              <w:rPr>
                <w:rFonts w:ascii="Trebuchet MS" w:hAnsi="Trebuchet MS"/>
                <w:b/>
                <w:bCs w:val="0"/>
                <w:szCs w:val="20"/>
              </w:rPr>
            </w:pPr>
            <w:r>
              <w:rPr>
                <w:rFonts w:ascii="Trebuchet MS" w:hAnsi="Trebuchet MS"/>
                <w:b/>
                <w:bCs w:val="0"/>
                <w:szCs w:val="20"/>
              </w:rPr>
              <w:t>10</w:t>
            </w:r>
          </w:p>
        </w:tc>
        <w:tc>
          <w:tcPr>
            <w:tcW w:w="793" w:type="pct"/>
            <w:gridSpan w:val="2"/>
          </w:tcPr>
          <w:p w14:paraId="240DA047" w14:textId="77777777" w:rsidR="00650DF7" w:rsidRPr="000C1183" w:rsidRDefault="00650DF7" w:rsidP="00650DF7">
            <w:pPr>
              <w:pStyle w:val="BodyTable"/>
              <w:spacing w:before="120" w:after="120" w:line="23" w:lineRule="atLeast"/>
              <w:rPr>
                <w:rFonts w:ascii="Trebuchet MS" w:hAnsi="Trebuchet MS"/>
              </w:rPr>
            </w:pPr>
            <w:r w:rsidRPr="000C1183">
              <w:rPr>
                <w:rFonts w:ascii="Trebuchet MS" w:hAnsi="Trebuchet MS"/>
                <w:szCs w:val="20"/>
              </w:rPr>
              <w:t xml:space="preserve">Solicitarea avizării competențelor specifice </w:t>
            </w:r>
          </w:p>
        </w:tc>
        <w:tc>
          <w:tcPr>
            <w:tcW w:w="2526" w:type="pct"/>
          </w:tcPr>
          <w:p w14:paraId="39CA82F5" w14:textId="433CE4B5" w:rsidR="00650DF7" w:rsidRPr="000C1183" w:rsidRDefault="00650DF7" w:rsidP="00650DF7">
            <w:pPr>
              <w:pStyle w:val="BodyTable"/>
              <w:spacing w:line="23" w:lineRule="atLeast"/>
              <w:jc w:val="both"/>
              <w:rPr>
                <w:rFonts w:ascii="Trebuchet MS" w:hAnsi="Trebuchet MS"/>
                <w:szCs w:val="20"/>
              </w:rPr>
            </w:pPr>
            <w:r w:rsidRPr="000C1183">
              <w:rPr>
                <w:rFonts w:ascii="Trebuchet MS" w:hAnsi="Trebuchet MS"/>
              </w:rPr>
              <w:t>FP-CRU solicită avizarea competențelor specifice conform prevederilor</w:t>
            </w:r>
            <w:r w:rsidRPr="000C1183">
              <w:rPr>
                <w:rFonts w:ascii="Trebuchet MS" w:hAnsi="Trebuchet MS"/>
                <w:bCs w:val="0"/>
              </w:rPr>
              <w:t xml:space="preserve"> anexei nr. 8 la OUG nr. 57/2019, cu modificările și completările ulterioare și în conformitate cu Metodologia-cadru de analiză a posturilor</w:t>
            </w:r>
            <w:r>
              <w:rPr>
                <w:rFonts w:ascii="Trebuchet MS" w:hAnsi="Trebuchet MS"/>
              </w:rPr>
              <w:t>.</w:t>
            </w:r>
          </w:p>
          <w:p w14:paraId="7A069229" w14:textId="77777777" w:rsidR="00650DF7" w:rsidRPr="000C1183" w:rsidRDefault="00650DF7" w:rsidP="00650DF7">
            <w:pPr>
              <w:pStyle w:val="BodyTable"/>
              <w:spacing w:line="23" w:lineRule="atLeast"/>
              <w:jc w:val="both"/>
              <w:rPr>
                <w:rFonts w:ascii="Trebuchet MS" w:hAnsi="Trebuchet MS"/>
                <w:szCs w:val="20"/>
              </w:rPr>
            </w:pPr>
          </w:p>
          <w:p w14:paraId="290ECF91" w14:textId="77777777" w:rsidR="00650DF7" w:rsidRPr="000C1183" w:rsidRDefault="00650DF7" w:rsidP="00650DF7">
            <w:pPr>
              <w:pStyle w:val="BodyTable"/>
              <w:spacing w:line="23" w:lineRule="atLeast"/>
              <w:jc w:val="both"/>
              <w:rPr>
                <w:rFonts w:ascii="Trebuchet MS" w:hAnsi="Trebuchet MS"/>
              </w:rPr>
            </w:pPr>
            <w:r w:rsidRPr="000C1183">
              <w:rPr>
                <w:rFonts w:ascii="Trebuchet MS" w:hAnsi="Trebuchet MS"/>
                <w:szCs w:val="20"/>
              </w:rPr>
              <w:t xml:space="preserve">În situația în care avizul ANFP asupra competențelor specifice identificate este negativ, GL revine asupra </w:t>
            </w:r>
            <w:r w:rsidRPr="000C1183">
              <w:rPr>
                <w:rFonts w:ascii="Trebuchet MS" w:hAnsi="Trebuchet MS"/>
                <w:szCs w:val="20"/>
              </w:rPr>
              <w:lastRenderedPageBreak/>
              <w:t>activităților de analiză a postului și reia procesul de avizare.</w:t>
            </w:r>
          </w:p>
        </w:tc>
        <w:tc>
          <w:tcPr>
            <w:tcW w:w="397" w:type="pct"/>
          </w:tcPr>
          <w:p w14:paraId="383DA9FE"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lastRenderedPageBreak/>
              <w:t>FP-CRU</w:t>
            </w:r>
          </w:p>
        </w:tc>
        <w:tc>
          <w:tcPr>
            <w:tcW w:w="346" w:type="pct"/>
          </w:tcPr>
          <w:p w14:paraId="30AF5795"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51BFAE98"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4199D14A"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650DF7" w:rsidRPr="000C1183" w14:paraId="6D1C014C" w14:textId="77777777" w:rsidTr="00164547">
        <w:trPr>
          <w:cnfStyle w:val="000000100000" w:firstRow="0" w:lastRow="0" w:firstColumn="0" w:lastColumn="0" w:oddVBand="0" w:evenVBand="0" w:oddHBand="1" w:evenHBand="0" w:firstRowFirstColumn="0" w:firstRowLastColumn="0" w:lastRowFirstColumn="0" w:lastRowLastColumn="0"/>
        </w:trPr>
        <w:tc>
          <w:tcPr>
            <w:tcW w:w="246" w:type="pct"/>
            <w:vMerge w:val="restart"/>
            <w:vAlign w:val="center"/>
          </w:tcPr>
          <w:p w14:paraId="7F67A111" w14:textId="67F4294B" w:rsidR="00650DF7" w:rsidRPr="000C1183" w:rsidRDefault="00650DF7" w:rsidP="00650DF7">
            <w:pPr>
              <w:pStyle w:val="BodyTable"/>
              <w:spacing w:before="120" w:after="120" w:line="23" w:lineRule="atLeast"/>
              <w:rPr>
                <w:rFonts w:ascii="Trebuchet MS" w:hAnsi="Trebuchet MS"/>
                <w:b/>
                <w:bCs w:val="0"/>
                <w:szCs w:val="20"/>
              </w:rPr>
            </w:pPr>
            <w:r w:rsidRPr="000C1183">
              <w:rPr>
                <w:rFonts w:ascii="Trebuchet MS" w:hAnsi="Trebuchet MS"/>
                <w:b/>
                <w:bCs w:val="0"/>
                <w:szCs w:val="20"/>
              </w:rPr>
              <w:t>1</w:t>
            </w:r>
            <w:r>
              <w:rPr>
                <w:rFonts w:ascii="Trebuchet MS" w:hAnsi="Trebuchet MS"/>
                <w:b/>
                <w:bCs w:val="0"/>
                <w:szCs w:val="20"/>
              </w:rPr>
              <w:t>1</w:t>
            </w:r>
          </w:p>
        </w:tc>
        <w:tc>
          <w:tcPr>
            <w:tcW w:w="793" w:type="pct"/>
            <w:gridSpan w:val="2"/>
            <w:vMerge w:val="restart"/>
          </w:tcPr>
          <w:p w14:paraId="459B0748" w14:textId="77777777" w:rsidR="00650DF7" w:rsidRPr="000C1183" w:rsidRDefault="00650DF7" w:rsidP="00650DF7">
            <w:pPr>
              <w:pStyle w:val="BodyTable"/>
              <w:spacing w:before="120" w:after="120" w:line="23" w:lineRule="atLeast"/>
              <w:rPr>
                <w:rFonts w:ascii="Trebuchet MS" w:hAnsi="Trebuchet MS"/>
              </w:rPr>
            </w:pPr>
            <w:r w:rsidRPr="000C1183">
              <w:rPr>
                <w:rFonts w:ascii="Trebuchet MS" w:hAnsi="Trebuchet MS"/>
                <w:szCs w:val="20"/>
              </w:rPr>
              <w:t xml:space="preserve">Actualizarea fișei postului standardizată </w:t>
            </w:r>
          </w:p>
        </w:tc>
        <w:tc>
          <w:tcPr>
            <w:tcW w:w="2526" w:type="pct"/>
          </w:tcPr>
          <w:p w14:paraId="6773239B" w14:textId="293A3B16" w:rsidR="00650DF7" w:rsidRPr="000C1183" w:rsidRDefault="00650DF7" w:rsidP="00650DF7">
            <w:pPr>
              <w:pStyle w:val="BodyTable"/>
              <w:spacing w:line="23" w:lineRule="atLeast"/>
              <w:jc w:val="both"/>
              <w:rPr>
                <w:rFonts w:ascii="Trebuchet MS" w:hAnsi="Trebuchet MS"/>
              </w:rPr>
            </w:pPr>
            <w:r w:rsidRPr="000C1183">
              <w:rPr>
                <w:rFonts w:ascii="Trebuchet MS" w:hAnsi="Trebuchet MS"/>
              </w:rPr>
              <w:t>Ca urmare a primirii avizului ANFP asupra competențelor specifice identificate, FP-CRU operează modificările specifice în Portalul de management al funcției publice pentru toate posturile vizate de modificare.</w:t>
            </w:r>
          </w:p>
        </w:tc>
        <w:tc>
          <w:tcPr>
            <w:tcW w:w="397" w:type="pct"/>
          </w:tcPr>
          <w:p w14:paraId="4729D1F7"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6" w:type="pct"/>
          </w:tcPr>
          <w:p w14:paraId="2A68D6B6"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1301BFC3"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5" w:type="pct"/>
          </w:tcPr>
          <w:p w14:paraId="452665CB"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ANFP</w:t>
            </w:r>
          </w:p>
        </w:tc>
      </w:tr>
      <w:tr w:rsidR="00650DF7" w:rsidRPr="000C1183" w14:paraId="231AD649" w14:textId="77777777" w:rsidTr="00164547">
        <w:tc>
          <w:tcPr>
            <w:tcW w:w="246" w:type="pct"/>
            <w:vMerge/>
            <w:vAlign w:val="center"/>
          </w:tcPr>
          <w:p w14:paraId="666AB7AB" w14:textId="77777777" w:rsidR="00650DF7" w:rsidRPr="000C1183" w:rsidRDefault="00650DF7" w:rsidP="00650DF7">
            <w:pPr>
              <w:pStyle w:val="BodyTable"/>
              <w:spacing w:before="120" w:after="120" w:line="23" w:lineRule="atLeast"/>
              <w:rPr>
                <w:rFonts w:ascii="Trebuchet MS" w:hAnsi="Trebuchet MS"/>
                <w:b/>
                <w:bCs w:val="0"/>
                <w:szCs w:val="20"/>
              </w:rPr>
            </w:pPr>
          </w:p>
        </w:tc>
        <w:tc>
          <w:tcPr>
            <w:tcW w:w="793" w:type="pct"/>
            <w:gridSpan w:val="2"/>
            <w:vMerge/>
          </w:tcPr>
          <w:p w14:paraId="27150D17" w14:textId="77777777" w:rsidR="00650DF7" w:rsidRPr="000C1183" w:rsidRDefault="00650DF7" w:rsidP="00650DF7">
            <w:pPr>
              <w:pStyle w:val="BodyTable"/>
              <w:spacing w:before="120" w:after="120" w:line="23" w:lineRule="atLeast"/>
              <w:rPr>
                <w:rFonts w:ascii="Trebuchet MS" w:hAnsi="Trebuchet MS"/>
                <w:szCs w:val="20"/>
              </w:rPr>
            </w:pPr>
          </w:p>
        </w:tc>
        <w:tc>
          <w:tcPr>
            <w:tcW w:w="2526" w:type="pct"/>
          </w:tcPr>
          <w:p w14:paraId="6DA3E965" w14:textId="780B92B1" w:rsidR="00650DF7" w:rsidRPr="000C1183" w:rsidRDefault="00650DF7" w:rsidP="00650DF7">
            <w:pPr>
              <w:pStyle w:val="BodyTable"/>
              <w:spacing w:line="23" w:lineRule="atLeast"/>
              <w:jc w:val="both"/>
              <w:rPr>
                <w:rFonts w:ascii="Trebuchet MS" w:hAnsi="Trebuchet MS"/>
              </w:rPr>
            </w:pPr>
            <w:r w:rsidRPr="000C1183">
              <w:rPr>
                <w:rFonts w:ascii="Trebuchet MS" w:hAnsi="Trebuchet MS"/>
              </w:rPr>
              <w:t>Persoanele care au calitatea de evaluator al titularilor posturilor ale căror competențe specifice au fost actualizate  (E) completează fișa postului standardizată și le transmit către FP-CRU în vederea actualizării documentației aferente dosarului profesional.</w:t>
            </w:r>
          </w:p>
        </w:tc>
        <w:tc>
          <w:tcPr>
            <w:tcW w:w="397" w:type="pct"/>
          </w:tcPr>
          <w:p w14:paraId="443DB0D1"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E</w:t>
            </w:r>
          </w:p>
        </w:tc>
        <w:tc>
          <w:tcPr>
            <w:tcW w:w="346" w:type="pct"/>
          </w:tcPr>
          <w:p w14:paraId="0DB515C6"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c>
          <w:tcPr>
            <w:tcW w:w="347" w:type="pct"/>
          </w:tcPr>
          <w:p w14:paraId="77110A38"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r w:rsidRPr="000C1183">
              <w:rPr>
                <w:rFonts w:ascii="Trebuchet MS" w:eastAsia="Trebuchet MS" w:hAnsi="Trebuchet MS" w:cs="Arial"/>
                <w:sz w:val="16"/>
                <w:szCs w:val="16"/>
              </w:rPr>
              <w:t>FP-CRU</w:t>
            </w:r>
          </w:p>
        </w:tc>
        <w:tc>
          <w:tcPr>
            <w:tcW w:w="345" w:type="pct"/>
          </w:tcPr>
          <w:p w14:paraId="63C1F682" w14:textId="77777777" w:rsidR="00650DF7" w:rsidRPr="000C1183" w:rsidRDefault="00650DF7" w:rsidP="00650DF7">
            <w:pPr>
              <w:pStyle w:val="BodyTable"/>
              <w:spacing w:before="120" w:after="120" w:line="23" w:lineRule="atLeast"/>
              <w:jc w:val="both"/>
              <w:rPr>
                <w:rFonts w:ascii="Trebuchet MS" w:eastAsia="Trebuchet MS" w:hAnsi="Trebuchet MS" w:cs="Arial"/>
                <w:sz w:val="16"/>
                <w:szCs w:val="16"/>
              </w:rPr>
            </w:pPr>
          </w:p>
        </w:tc>
      </w:tr>
    </w:tbl>
    <w:p w14:paraId="45CAE424" w14:textId="10E4489A" w:rsidR="008562B4" w:rsidRPr="001D210A" w:rsidRDefault="008562B4" w:rsidP="008562B4">
      <w:pPr>
        <w:spacing w:before="240"/>
        <w:rPr>
          <w:rFonts w:ascii="Trebuchet MS" w:hAnsi="Trebuchet MS"/>
          <w:sz w:val="20"/>
          <w:szCs w:val="20"/>
          <w:lang w:val="ro-RO"/>
        </w:rPr>
      </w:pPr>
      <w:r w:rsidRPr="001D210A">
        <w:rPr>
          <w:rFonts w:ascii="Trebuchet MS" w:hAnsi="Trebuchet MS"/>
          <w:sz w:val="20"/>
          <w:szCs w:val="20"/>
          <w:lang w:val="ro-RO"/>
        </w:rPr>
        <w:t xml:space="preserve">În gestionarea activităților privind </w:t>
      </w:r>
      <w:r w:rsidR="00A21288" w:rsidRPr="001D210A">
        <w:rPr>
          <w:rFonts w:ascii="Trebuchet MS" w:hAnsi="Trebuchet MS"/>
          <w:sz w:val="20"/>
          <w:szCs w:val="20"/>
          <w:lang w:val="ro-RO"/>
        </w:rPr>
        <w:t>r</w:t>
      </w:r>
      <w:r w:rsidRPr="001D210A">
        <w:rPr>
          <w:rFonts w:ascii="Trebuchet MS" w:hAnsi="Trebuchet MS"/>
          <w:sz w:val="20"/>
          <w:szCs w:val="20"/>
          <w:lang w:val="ro-RO"/>
        </w:rPr>
        <w:t>eproiectarea postului ocupat în vederea promovării în grad profesional sau clasă vor fi utilizate următoarele instrumente/ materiale suport:</w:t>
      </w:r>
    </w:p>
    <w:p w14:paraId="139F0369" w14:textId="77777777" w:rsidR="008562B4" w:rsidRPr="000C1183" w:rsidRDefault="008562B4" w:rsidP="000A0B91">
      <w:pPr>
        <w:pStyle w:val="ListParagraph"/>
        <w:numPr>
          <w:ilvl w:val="0"/>
          <w:numId w:val="47"/>
        </w:numPr>
        <w:spacing w:before="240"/>
        <w:rPr>
          <w:rFonts w:ascii="Trebuchet MS" w:hAnsi="Trebuchet MS"/>
          <w:szCs w:val="20"/>
        </w:rPr>
      </w:pPr>
      <w:r w:rsidRPr="000C1183">
        <w:rPr>
          <w:rFonts w:ascii="Trebuchet MS" w:hAnsi="Trebuchet MS"/>
          <w:szCs w:val="20"/>
        </w:rPr>
        <w:t xml:space="preserve">Metodologia-cadru de analiză a posturilor, anexă </w:t>
      </w:r>
      <w:r w:rsidRPr="000C1183">
        <w:rPr>
          <w:rFonts w:ascii="Trebuchet MS" w:hAnsi="Trebuchet MS"/>
          <w:bCs/>
        </w:rPr>
        <w:t>a OPANFP nr. 332/19.02.2024</w:t>
      </w:r>
    </w:p>
    <w:p w14:paraId="56528DD0" w14:textId="77777777" w:rsidR="008562B4" w:rsidRPr="000C1183" w:rsidRDefault="008562B4" w:rsidP="000A0B91">
      <w:pPr>
        <w:pStyle w:val="ListParagraph"/>
        <w:numPr>
          <w:ilvl w:val="0"/>
          <w:numId w:val="47"/>
        </w:numPr>
        <w:spacing w:before="240"/>
        <w:rPr>
          <w:rFonts w:ascii="Trebuchet MS" w:hAnsi="Trebuchet MS"/>
          <w:szCs w:val="20"/>
        </w:rPr>
      </w:pPr>
      <w:r w:rsidRPr="000C1183">
        <w:rPr>
          <w:rFonts w:ascii="Trebuchet MS" w:hAnsi="Trebuchet MS"/>
          <w:bCs/>
        </w:rPr>
        <w:t xml:space="preserve">Îndrumările metodologice cu privire la procesul de analiză a posturilor cuprinse în cadrul Livrabilului 1 - </w:t>
      </w:r>
      <w:r w:rsidRPr="000C1183">
        <w:rPr>
          <w:rFonts w:ascii="Trebuchet MS" w:hAnsi="Trebuchet MS"/>
        </w:rPr>
        <w:t>Dezvoltarea și actualizarea metodologiei de analiză a posturilor</w:t>
      </w:r>
      <w:r w:rsidRPr="000C1183">
        <w:rPr>
          <w:rFonts w:ascii="Trebuchet MS" w:hAnsi="Trebuchet MS"/>
          <w:bCs/>
        </w:rPr>
        <w:t>, disponibil pe website-ul ANFP.</w:t>
      </w:r>
    </w:p>
    <w:p w14:paraId="38174705" w14:textId="77777777" w:rsidR="008562B4" w:rsidRPr="000C1183" w:rsidRDefault="008562B4" w:rsidP="000A0B91">
      <w:pPr>
        <w:pStyle w:val="ListParagraph"/>
        <w:numPr>
          <w:ilvl w:val="0"/>
          <w:numId w:val="47"/>
        </w:numPr>
        <w:spacing w:before="240"/>
        <w:rPr>
          <w:rFonts w:ascii="Trebuchet MS" w:hAnsi="Trebuchet MS"/>
          <w:szCs w:val="20"/>
        </w:rPr>
      </w:pPr>
      <w:r w:rsidRPr="000C1183">
        <w:rPr>
          <w:rFonts w:ascii="Trebuchet MS" w:hAnsi="Trebuchet MS"/>
          <w:bCs/>
        </w:rPr>
        <w:t>Compendiul de competențe specifice (anexa nr. 4 la prezentul livrabil)</w:t>
      </w:r>
    </w:p>
    <w:p w14:paraId="0A6DB809" w14:textId="3068046A" w:rsidR="0018445C" w:rsidRPr="000C1183" w:rsidRDefault="00F92DBE" w:rsidP="00D65F68">
      <w:pPr>
        <w:pStyle w:val="Heading1"/>
        <w:numPr>
          <w:ilvl w:val="0"/>
          <w:numId w:val="9"/>
        </w:numPr>
        <w:spacing w:before="480" w:line="23" w:lineRule="atLeast"/>
        <w:rPr>
          <w:rFonts w:ascii="Trebuchet MS" w:hAnsi="Trebuchet MS"/>
        </w:rPr>
      </w:pPr>
      <w:bookmarkStart w:id="72" w:name="_Toc164416357"/>
      <w:r w:rsidRPr="000C1183">
        <w:rPr>
          <w:rFonts w:ascii="Trebuchet MS" w:hAnsi="Trebuchet MS"/>
        </w:rPr>
        <w:t>Anexe</w:t>
      </w:r>
      <w:bookmarkEnd w:id="72"/>
    </w:p>
    <w:p w14:paraId="7AAE21E0" w14:textId="626C32A1" w:rsidR="00E40FC9" w:rsidRPr="000C1183" w:rsidRDefault="00E40FC9" w:rsidP="00326C4A">
      <w:pPr>
        <w:pStyle w:val="Anexa"/>
        <w:spacing w:line="23" w:lineRule="atLeast"/>
        <w:rPr>
          <w:rFonts w:ascii="Trebuchet MS" w:hAnsi="Trebuchet MS"/>
        </w:rPr>
      </w:pPr>
      <w:bookmarkStart w:id="73" w:name="_Toc164416358"/>
      <w:r w:rsidRPr="000C1183">
        <w:rPr>
          <w:rFonts w:ascii="Trebuchet MS" w:hAnsi="Trebuchet MS"/>
        </w:rPr>
        <w:t xml:space="preserve">Anexa 1 </w:t>
      </w:r>
      <w:r w:rsidR="00125FAF" w:rsidRPr="000C1183">
        <w:rPr>
          <w:rFonts w:ascii="Trebuchet MS" w:hAnsi="Trebuchet MS"/>
        </w:rPr>
        <w:t xml:space="preserve">– </w:t>
      </w:r>
      <w:r w:rsidRPr="000C1183">
        <w:rPr>
          <w:rFonts w:ascii="Trebuchet MS" w:hAnsi="Trebuchet MS"/>
        </w:rPr>
        <w:t>Lista documentelor consultate</w:t>
      </w:r>
      <w:bookmarkEnd w:id="73"/>
    </w:p>
    <w:tbl>
      <w:tblPr>
        <w:tblStyle w:val="PlainTable11"/>
        <w:tblpPr w:leftFromText="180" w:rightFromText="180" w:vertAnchor="text" w:tblpY="1"/>
        <w:tblOverlap w:val="never"/>
        <w:tblW w:w="5000" w:type="pct"/>
        <w:tblLook w:val="0420" w:firstRow="1" w:lastRow="0" w:firstColumn="0" w:lastColumn="0" w:noHBand="0" w:noVBand="1"/>
      </w:tblPr>
      <w:tblGrid>
        <w:gridCol w:w="1293"/>
        <w:gridCol w:w="1716"/>
        <w:gridCol w:w="6341"/>
      </w:tblGrid>
      <w:tr w:rsidR="00E40FC9" w:rsidRPr="000C1183" w14:paraId="249CF955" w14:textId="77777777" w:rsidTr="00164547">
        <w:trPr>
          <w:cnfStyle w:val="100000000000" w:firstRow="1" w:lastRow="0" w:firstColumn="0" w:lastColumn="0" w:oddVBand="0" w:evenVBand="0" w:oddHBand="0" w:evenHBand="0" w:firstRowFirstColumn="0" w:firstRowLastColumn="0" w:lastRowFirstColumn="0" w:lastRowLastColumn="0"/>
          <w:trHeight w:val="456"/>
          <w:tblHeader/>
        </w:trPr>
        <w:tc>
          <w:tcPr>
            <w:tcW w:w="729" w:type="pct"/>
            <w:shd w:val="clear" w:color="auto" w:fill="4472C4" w:themeFill="accent1"/>
            <w:vAlign w:val="center"/>
          </w:tcPr>
          <w:p w14:paraId="055692A1" w14:textId="77777777" w:rsidR="00E40FC9" w:rsidRPr="000C1183" w:rsidRDefault="00E40FC9" w:rsidP="00326C4A">
            <w:pPr>
              <w:pStyle w:val="BodyTable"/>
              <w:spacing w:line="23" w:lineRule="atLeast"/>
              <w:rPr>
                <w:rFonts w:ascii="Trebuchet MS" w:hAnsi="Trebuchet MS"/>
                <w:color w:val="FFFFFF" w:themeColor="background1"/>
              </w:rPr>
            </w:pPr>
            <w:r w:rsidRPr="000C1183">
              <w:rPr>
                <w:rFonts w:ascii="Trebuchet MS" w:hAnsi="Trebuchet MS"/>
                <w:color w:val="FFFFFF" w:themeColor="background1"/>
              </w:rPr>
              <w:t>Tip document</w:t>
            </w:r>
          </w:p>
        </w:tc>
        <w:tc>
          <w:tcPr>
            <w:tcW w:w="843" w:type="pct"/>
            <w:shd w:val="clear" w:color="auto" w:fill="4472C4" w:themeFill="accent1"/>
            <w:vAlign w:val="center"/>
          </w:tcPr>
          <w:p w14:paraId="6543CE87" w14:textId="77777777" w:rsidR="00E40FC9" w:rsidRPr="000C1183" w:rsidRDefault="00E40FC9" w:rsidP="00326C4A">
            <w:pPr>
              <w:pStyle w:val="BodyTable"/>
              <w:spacing w:line="23" w:lineRule="atLeast"/>
              <w:rPr>
                <w:rFonts w:ascii="Trebuchet MS" w:hAnsi="Trebuchet MS"/>
                <w:b w:val="0"/>
                <w:color w:val="FFFFFF" w:themeColor="background1"/>
              </w:rPr>
            </w:pPr>
            <w:r w:rsidRPr="000C1183">
              <w:rPr>
                <w:rFonts w:ascii="Trebuchet MS" w:hAnsi="Trebuchet MS"/>
                <w:color w:val="FFFFFF" w:themeColor="background1"/>
              </w:rPr>
              <w:t>Denumire document</w:t>
            </w:r>
          </w:p>
        </w:tc>
        <w:tc>
          <w:tcPr>
            <w:tcW w:w="3428" w:type="pct"/>
            <w:shd w:val="clear" w:color="auto" w:fill="4472C4" w:themeFill="accent1"/>
            <w:vAlign w:val="center"/>
          </w:tcPr>
          <w:p w14:paraId="7556F90A" w14:textId="77777777" w:rsidR="00E40FC9" w:rsidRPr="000C1183" w:rsidRDefault="00E40FC9" w:rsidP="00326C4A">
            <w:pPr>
              <w:pStyle w:val="BodyTable"/>
              <w:spacing w:line="23" w:lineRule="atLeast"/>
              <w:jc w:val="both"/>
              <w:rPr>
                <w:rFonts w:ascii="Trebuchet MS" w:hAnsi="Trebuchet MS"/>
                <w:color w:val="FFFFFF" w:themeColor="background1"/>
                <w:szCs w:val="18"/>
              </w:rPr>
            </w:pPr>
            <w:r w:rsidRPr="000C1183">
              <w:rPr>
                <w:rFonts w:ascii="Trebuchet MS" w:hAnsi="Trebuchet MS"/>
                <w:color w:val="FFFFFF" w:themeColor="background1"/>
                <w:szCs w:val="18"/>
              </w:rPr>
              <w:t>Elemente vizate</w:t>
            </w:r>
          </w:p>
        </w:tc>
      </w:tr>
      <w:tr w:rsidR="00E40FC9" w:rsidRPr="000C1183" w14:paraId="7F385BBD"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val="restart"/>
            <w:shd w:val="clear" w:color="auto" w:fill="auto"/>
            <w:vAlign w:val="center"/>
          </w:tcPr>
          <w:p w14:paraId="3515FFBB"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Act normativ, legislație primară</w:t>
            </w:r>
          </w:p>
          <w:p w14:paraId="28007836" w14:textId="77777777" w:rsidR="00E40FC9" w:rsidRPr="000C1183" w:rsidRDefault="00E40FC9" w:rsidP="00326C4A">
            <w:pPr>
              <w:pStyle w:val="BodyTable"/>
              <w:spacing w:line="23" w:lineRule="atLeast"/>
              <w:rPr>
                <w:rFonts w:ascii="Trebuchet MS" w:hAnsi="Trebuchet MS"/>
              </w:rPr>
            </w:pPr>
          </w:p>
        </w:tc>
        <w:tc>
          <w:tcPr>
            <w:tcW w:w="843" w:type="pct"/>
            <w:vMerge w:val="restart"/>
            <w:shd w:val="clear" w:color="auto" w:fill="auto"/>
            <w:vAlign w:val="center"/>
          </w:tcPr>
          <w:p w14:paraId="351069D6" w14:textId="3EA5D6DD" w:rsidR="00E40FC9" w:rsidRPr="000C1183" w:rsidRDefault="00E40FC9" w:rsidP="00326C4A">
            <w:pPr>
              <w:pStyle w:val="BodyTable"/>
              <w:spacing w:line="23" w:lineRule="atLeast"/>
              <w:rPr>
                <w:rFonts w:ascii="Trebuchet MS" w:hAnsi="Trebuchet MS"/>
              </w:rPr>
            </w:pPr>
            <w:r w:rsidRPr="000C1183">
              <w:rPr>
                <w:rFonts w:ascii="Trebuchet MS" w:hAnsi="Trebuchet MS"/>
              </w:rPr>
              <w:t xml:space="preserve">Ordonanța de </w:t>
            </w:r>
            <w:r w:rsidR="000A0B91" w:rsidRPr="000C1183">
              <w:rPr>
                <w:rFonts w:ascii="Trebuchet MS" w:hAnsi="Trebuchet MS"/>
              </w:rPr>
              <w:t>u</w:t>
            </w:r>
            <w:r w:rsidRPr="000C1183">
              <w:rPr>
                <w:rFonts w:ascii="Trebuchet MS" w:hAnsi="Trebuchet MS"/>
              </w:rPr>
              <w:t xml:space="preserve">rgență a Guvernului nr. 57/2019 privind Codul </w:t>
            </w:r>
            <w:r w:rsidR="000A0B91" w:rsidRPr="000C1183">
              <w:rPr>
                <w:rFonts w:ascii="Trebuchet MS" w:hAnsi="Trebuchet MS"/>
              </w:rPr>
              <w:t>a</w:t>
            </w:r>
            <w:r w:rsidRPr="000C1183">
              <w:rPr>
                <w:rFonts w:ascii="Trebuchet MS" w:hAnsi="Trebuchet MS"/>
              </w:rPr>
              <w:t xml:space="preserve">dministrativ, cu modificările și completările ulterioare </w:t>
            </w:r>
          </w:p>
        </w:tc>
        <w:tc>
          <w:tcPr>
            <w:tcW w:w="3428" w:type="pct"/>
            <w:shd w:val="clear" w:color="auto" w:fill="auto"/>
          </w:tcPr>
          <w:p w14:paraId="51B915C0"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t>Partea VI, Titlul II:  Statutul funcționarilor publici și, în mod special:</w:t>
            </w:r>
          </w:p>
          <w:p w14:paraId="44844CE1"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370-373, referitoare la prerogativele de putere publică, funcționarul public, corpul funcționarilor publici</w:t>
            </w:r>
          </w:p>
          <w:p w14:paraId="22861D52"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380, referitor la statutele speciale aplicabile funcționarilor publici</w:t>
            </w:r>
          </w:p>
          <w:p w14:paraId="0E1F9481"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382, referitor la categoriile de personal bugetar cărora nu li se aplică prevederile privind funcționarii publici</w:t>
            </w:r>
          </w:p>
          <w:p w14:paraId="6C90D7CD"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 xml:space="preserve">art. 383 - 387, referitoare la categoriile de funcții publice, stabilirea funcțiilor publice specifice și echivalarea acestora cu funcțiile publice generale, definirea funcțiilor publice de stat, teritoriale și locale, clasificarea funcțiilor publice în funcție de nivelul studiilor, nivelul atribuțiilor titularilor </w:t>
            </w:r>
          </w:p>
          <w:p w14:paraId="0BB3C37E"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388 – 390 și  art. 392-393, referitoare la categoriile de funcții publice și gradele profesionale aferente funcționarilor publici de execuție</w:t>
            </w:r>
          </w:p>
          <w:p w14:paraId="0A5F8188"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394, referitor la ocuparea funcțiilor publice din categoria înalților funcționari publici</w:t>
            </w:r>
          </w:p>
          <w:p w14:paraId="0CF90032"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lastRenderedPageBreak/>
              <w:t>art. 400 - 401, referitor la Agenția Națională a Funcționarilor Publici și atribuțiile acesteia; atribuția stabilită la art. 401 alin. (1) lit. m) este detaliată în anexa nr. 8 la actul normativ sus menționat</w:t>
            </w:r>
          </w:p>
          <w:p w14:paraId="47894412"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465, referitor la condițiile de ocupare a unei funcții publice</w:t>
            </w:r>
          </w:p>
          <w:p w14:paraId="7805526F"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467, referitor la concursul pentru ocuparea funcțiilor publice prevăzute la art. 385 alin. (1) și (2), cu excepția celor care beneficiază de statute speciale în condițiile legii</w:t>
            </w:r>
          </w:p>
        </w:tc>
      </w:tr>
      <w:tr w:rsidR="00E40FC9" w:rsidRPr="000C1183" w14:paraId="60121CE3" w14:textId="77777777" w:rsidTr="00164547">
        <w:tc>
          <w:tcPr>
            <w:tcW w:w="729" w:type="pct"/>
            <w:vMerge/>
            <w:shd w:val="clear" w:color="auto" w:fill="auto"/>
            <w:vAlign w:val="center"/>
          </w:tcPr>
          <w:p w14:paraId="302465C3" w14:textId="77777777" w:rsidR="00E40FC9" w:rsidRPr="000C1183" w:rsidRDefault="00E40FC9" w:rsidP="00326C4A">
            <w:pPr>
              <w:pStyle w:val="BodyTable"/>
              <w:spacing w:line="23" w:lineRule="atLeast"/>
              <w:rPr>
                <w:rFonts w:ascii="Trebuchet MS" w:hAnsi="Trebuchet MS"/>
              </w:rPr>
            </w:pPr>
          </w:p>
        </w:tc>
        <w:tc>
          <w:tcPr>
            <w:tcW w:w="843" w:type="pct"/>
            <w:vMerge/>
            <w:shd w:val="clear" w:color="auto" w:fill="auto"/>
            <w:vAlign w:val="center"/>
          </w:tcPr>
          <w:p w14:paraId="7F60A64E" w14:textId="77777777" w:rsidR="00E40FC9" w:rsidRPr="000C1183" w:rsidRDefault="00E40FC9" w:rsidP="00326C4A">
            <w:pPr>
              <w:pStyle w:val="BodyTable"/>
              <w:spacing w:line="23" w:lineRule="atLeast"/>
              <w:rPr>
                <w:rFonts w:ascii="Trebuchet MS" w:hAnsi="Trebuchet MS"/>
              </w:rPr>
            </w:pPr>
          </w:p>
        </w:tc>
        <w:tc>
          <w:tcPr>
            <w:tcW w:w="3428" w:type="pct"/>
            <w:shd w:val="clear" w:color="auto" w:fill="auto"/>
          </w:tcPr>
          <w:p w14:paraId="39D8EE94" w14:textId="70B81CC1"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t xml:space="preserve">Modificările aduse Ordonanței de urgență a Guvernului nr. 57/2019 prin </w:t>
            </w:r>
            <w:r w:rsidRPr="000C1183">
              <w:rPr>
                <w:rFonts w:ascii="Trebuchet MS" w:hAnsi="Trebuchet MS"/>
                <w:szCs w:val="18"/>
              </w:rPr>
              <w:t xml:space="preserve">Ordonanța de </w:t>
            </w:r>
            <w:r w:rsidR="000A0B91" w:rsidRPr="000C1183">
              <w:rPr>
                <w:rFonts w:ascii="Trebuchet MS" w:hAnsi="Trebuchet MS"/>
                <w:szCs w:val="18"/>
              </w:rPr>
              <w:t>u</w:t>
            </w:r>
            <w:r w:rsidRPr="000C1183">
              <w:rPr>
                <w:rFonts w:ascii="Trebuchet MS" w:hAnsi="Trebuchet MS"/>
                <w:szCs w:val="18"/>
              </w:rPr>
              <w:t>rgență a Guvernului nr. 191/2022</w:t>
            </w:r>
            <w:r w:rsidRPr="000C1183">
              <w:rPr>
                <w:rFonts w:ascii="Trebuchet MS" w:hAnsi="Trebuchet MS" w:cstheme="minorHAnsi"/>
                <w:szCs w:val="18"/>
              </w:rPr>
              <w:t>, incluse în cadrul:</w:t>
            </w:r>
          </w:p>
          <w:p w14:paraId="52458180"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401, respectiv introducerea clarificării la lit. m¹) cu privire la atribuția Agenției Naționale a Funcționarilor Publici de avizare a cadrelor de competențe specifice, elaborate de autoritățile și instituțiile publice, pentru funcțiile publice prevăzute la art. 385, cu excepția celor care beneficiază de statute speciale, în condițiile legii;</w:t>
            </w:r>
          </w:p>
          <w:p w14:paraId="4F85EE41"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t>Prevederile legale referitoare la organizarea concursului național care impun actualizarea și dezvoltarea Metodologiei de analiză a posturilor deja elaborată</w:t>
            </w:r>
          </w:p>
        </w:tc>
      </w:tr>
      <w:tr w:rsidR="00E40FC9" w:rsidRPr="000C1183" w14:paraId="5B3984EC"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shd w:val="clear" w:color="auto" w:fill="auto"/>
            <w:vAlign w:val="center"/>
          </w:tcPr>
          <w:p w14:paraId="31EB122C" w14:textId="77777777" w:rsidR="00E40FC9" w:rsidRPr="000C1183" w:rsidRDefault="00E40FC9" w:rsidP="00326C4A">
            <w:pPr>
              <w:pStyle w:val="BodyTable"/>
              <w:spacing w:line="23" w:lineRule="atLeast"/>
              <w:rPr>
                <w:rFonts w:ascii="Trebuchet MS" w:hAnsi="Trebuchet MS"/>
              </w:rPr>
            </w:pPr>
          </w:p>
        </w:tc>
        <w:tc>
          <w:tcPr>
            <w:tcW w:w="843" w:type="pct"/>
            <w:vMerge/>
            <w:shd w:val="clear" w:color="auto" w:fill="auto"/>
            <w:vAlign w:val="center"/>
          </w:tcPr>
          <w:p w14:paraId="2224F66E" w14:textId="77777777" w:rsidR="00E40FC9" w:rsidRPr="000C1183" w:rsidRDefault="00E40FC9" w:rsidP="00326C4A">
            <w:pPr>
              <w:pStyle w:val="BodyTable"/>
              <w:spacing w:line="23" w:lineRule="atLeast"/>
              <w:rPr>
                <w:rFonts w:ascii="Trebuchet MS" w:hAnsi="Trebuchet MS"/>
              </w:rPr>
            </w:pPr>
          </w:p>
        </w:tc>
        <w:tc>
          <w:tcPr>
            <w:tcW w:w="3428" w:type="pct"/>
            <w:shd w:val="clear" w:color="auto" w:fill="auto"/>
          </w:tcPr>
          <w:p w14:paraId="7F0EA8A2" w14:textId="77777777" w:rsidR="00E40FC9" w:rsidRPr="000C1183" w:rsidRDefault="00E40FC9" w:rsidP="00326C4A">
            <w:pPr>
              <w:pStyle w:val="BodyTable"/>
              <w:spacing w:before="40" w:after="40" w:line="23" w:lineRule="atLeast"/>
              <w:jc w:val="both"/>
              <w:rPr>
                <w:rFonts w:ascii="Trebuchet MS" w:hAnsi="Trebuchet MS"/>
                <w:szCs w:val="18"/>
              </w:rPr>
            </w:pPr>
            <w:r w:rsidRPr="000C1183">
              <w:rPr>
                <w:rFonts w:ascii="Trebuchet MS" w:hAnsi="Trebuchet MS"/>
                <w:szCs w:val="18"/>
              </w:rPr>
              <w:t>Modificările aduse Ordonanței de urgență a Guvernului nr. 57/2019 prin Ordonanța de urgență a Guvernului nr. 121/2023, incluse în cadrul:</w:t>
            </w:r>
          </w:p>
          <w:p w14:paraId="70684469"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bookmarkStart w:id="74" w:name="_Hlk157467546"/>
            <w:r w:rsidRPr="000C1183">
              <w:rPr>
                <w:rFonts w:ascii="Trebuchet MS" w:hAnsi="Trebuchet MS"/>
                <w:szCs w:val="18"/>
              </w:rPr>
              <w:t>art. 375, alin. (2), cu privire la transformarea funcției publice și necesitatea derulării procedurii de elaborare și avizare a cadrelor de competență specifice în acest caz</w:t>
            </w:r>
          </w:p>
          <w:p w14:paraId="6B157032"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394, alin. (4) lit. e¹), cu privire la condiția de ocupare a funcției publice de înalt funcționar public referitoare la deținerea cunoștințelor generale privind competențele lingvistice de comunicare scrisă în limbile străine engleză, franceză, germană sau spaniolă, nivel A2, conform Cadrului european comun de referință pentru limbi străine</w:t>
            </w:r>
            <w:bookmarkEnd w:id="74"/>
          </w:p>
          <w:p w14:paraId="307E1857"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465, alin. (1), lit. g), g¹) și g²), cu privire la condițiile de ocupare a funcției publice referitoare la dovedirea prin certificat sau, după caz, prin alt tip de document absolvirea unei perfecționări sau specializări stabilite expres de lege pentru ocuparea unor funcții publice, deținerea de cunoștințe teoretice în domeniul tehnologiei informației, nivel utilizator începător și îndeplinirea condiției de ocupare a postului referitoare la obținerea unui aviz sau a unei autorizații, în condițiile legii, în situația în care pentru funcția publică respectivă este prevăzută ca obligatorie această condiție de ocupare a postului, justificată de îndeplinirea unor atribuții care necesită un astfel de aviz sau autorizație</w:t>
            </w:r>
          </w:p>
          <w:p w14:paraId="707883EA"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465¹, referitor la stabilitatea în funcția publică</w:t>
            </w:r>
          </w:p>
          <w:p w14:paraId="5A699EB1"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467, alin. (9¹)-(9³), cu privire la condițiile de participare la concursul pe post aplicabile funcționarilor publici</w:t>
            </w:r>
          </w:p>
          <w:p w14:paraId="20F9E1B7"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482-483, cu privire la condițiile de promovare în funcția publică de conducere</w:t>
            </w:r>
          </w:p>
          <w:p w14:paraId="2D54F529"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503, cu privire la mobilitatea în cadrul funcției publice de înalt funcționar public</w:t>
            </w:r>
          </w:p>
          <w:p w14:paraId="2F4DEAE8"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505, alin. (5¹) și  art. 506, alin (8¹) și (9), cu privire la obligația verificării îndeplinirii competențelor specifice aferente funcției publice de către autoritatea sau instituția publică în cadrul căreia se află funcția publică, în vederea detașării sau transferului</w:t>
            </w:r>
          </w:p>
        </w:tc>
      </w:tr>
      <w:tr w:rsidR="00E40FC9" w:rsidRPr="000C1183" w14:paraId="5F1B1E0F" w14:textId="77777777" w:rsidTr="00164547">
        <w:tc>
          <w:tcPr>
            <w:tcW w:w="729" w:type="pct"/>
            <w:vMerge/>
            <w:shd w:val="clear" w:color="auto" w:fill="auto"/>
            <w:vAlign w:val="center"/>
          </w:tcPr>
          <w:p w14:paraId="48AD25E1"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359301E7" w14:textId="521D0778" w:rsidR="00E40FC9" w:rsidRPr="000C1183" w:rsidRDefault="00E40FC9" w:rsidP="00326C4A">
            <w:pPr>
              <w:pStyle w:val="BodyTable"/>
              <w:spacing w:line="23" w:lineRule="atLeast"/>
              <w:rPr>
                <w:rFonts w:ascii="Trebuchet MS" w:hAnsi="Trebuchet MS"/>
              </w:rPr>
            </w:pPr>
            <w:r w:rsidRPr="000C1183">
              <w:rPr>
                <w:rFonts w:ascii="Trebuchet MS" w:hAnsi="Trebuchet MS"/>
              </w:rPr>
              <w:t xml:space="preserve">Anexa nr. 8 la Ordonanța de </w:t>
            </w:r>
            <w:r w:rsidR="000A0B91" w:rsidRPr="000C1183">
              <w:rPr>
                <w:rFonts w:ascii="Trebuchet MS" w:hAnsi="Trebuchet MS"/>
              </w:rPr>
              <w:t>u</w:t>
            </w:r>
            <w:r w:rsidRPr="000C1183">
              <w:rPr>
                <w:rFonts w:ascii="Trebuchet MS" w:hAnsi="Trebuchet MS"/>
              </w:rPr>
              <w:t xml:space="preserve">rgență a Guvernului nr. 57/2019 privind Codul </w:t>
            </w:r>
            <w:r w:rsidR="000A0B91" w:rsidRPr="000C1183">
              <w:rPr>
                <w:rFonts w:ascii="Trebuchet MS" w:hAnsi="Trebuchet MS"/>
              </w:rPr>
              <w:t>a</w:t>
            </w:r>
            <w:r w:rsidRPr="000C1183">
              <w:rPr>
                <w:rFonts w:ascii="Trebuchet MS" w:hAnsi="Trebuchet MS"/>
              </w:rPr>
              <w:t>dministrativ, cu modificările și completările ulterioare</w:t>
            </w:r>
          </w:p>
        </w:tc>
        <w:tc>
          <w:tcPr>
            <w:tcW w:w="3428" w:type="pct"/>
            <w:shd w:val="clear" w:color="auto" w:fill="auto"/>
          </w:tcPr>
          <w:p w14:paraId="63BCDA99" w14:textId="77777777" w:rsidR="00E40FC9" w:rsidRPr="000C1183" w:rsidRDefault="00E40FC9" w:rsidP="00326C4A">
            <w:pPr>
              <w:pStyle w:val="BodyTable"/>
              <w:spacing w:before="40" w:after="40" w:line="23" w:lineRule="atLeast"/>
              <w:jc w:val="both"/>
              <w:rPr>
                <w:rFonts w:ascii="Trebuchet MS" w:hAnsi="Trebuchet MS"/>
                <w:szCs w:val="18"/>
              </w:rPr>
            </w:pPr>
            <w:r w:rsidRPr="000C1183">
              <w:rPr>
                <w:rFonts w:ascii="Trebuchet MS" w:hAnsi="Trebuchet MS"/>
                <w:szCs w:val="18"/>
              </w:rPr>
              <w:t>Anexa nr. 8 din Ordonanța de urgență nr. 57/2019, cu modificările și completările ulterioare - NORME privind cadrele de competențe generale și specifice, publicată în Monitorul Oficial cu numărul 1280 din data de 30 decembrie 2022</w:t>
            </w:r>
          </w:p>
        </w:tc>
      </w:tr>
      <w:tr w:rsidR="00E40FC9" w:rsidRPr="000C1183" w14:paraId="773DFB3C"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shd w:val="clear" w:color="auto" w:fill="auto"/>
            <w:vAlign w:val="center"/>
          </w:tcPr>
          <w:p w14:paraId="2E5D16AB"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443B6334" w14:textId="7121E762" w:rsidR="00E40FC9" w:rsidRPr="000C1183" w:rsidRDefault="00E40FC9" w:rsidP="00326C4A">
            <w:pPr>
              <w:pStyle w:val="BodyTable"/>
              <w:spacing w:line="23" w:lineRule="atLeast"/>
              <w:rPr>
                <w:rFonts w:ascii="Trebuchet MS" w:hAnsi="Trebuchet MS"/>
              </w:rPr>
            </w:pPr>
            <w:r w:rsidRPr="000C1183">
              <w:rPr>
                <w:rFonts w:ascii="Trebuchet MS" w:hAnsi="Trebuchet MS"/>
              </w:rPr>
              <w:t xml:space="preserve">Anexa nr. 9 la Ordonanța de </w:t>
            </w:r>
            <w:r w:rsidR="000A0B91" w:rsidRPr="000C1183">
              <w:rPr>
                <w:rFonts w:ascii="Trebuchet MS" w:hAnsi="Trebuchet MS"/>
              </w:rPr>
              <w:t>u</w:t>
            </w:r>
            <w:r w:rsidRPr="000C1183">
              <w:rPr>
                <w:rFonts w:ascii="Trebuchet MS" w:hAnsi="Trebuchet MS"/>
              </w:rPr>
              <w:t xml:space="preserve">rgență a Guvernului nr. 57/2019 privind Codul </w:t>
            </w:r>
            <w:r w:rsidR="000A0B91" w:rsidRPr="000C1183">
              <w:rPr>
                <w:rFonts w:ascii="Trebuchet MS" w:hAnsi="Trebuchet MS"/>
              </w:rPr>
              <w:t>a</w:t>
            </w:r>
            <w:r w:rsidRPr="000C1183">
              <w:rPr>
                <w:rFonts w:ascii="Trebuchet MS" w:hAnsi="Trebuchet MS"/>
              </w:rPr>
              <w:t>dministrativ, cu modificările și completările ulterioare</w:t>
            </w:r>
          </w:p>
        </w:tc>
        <w:tc>
          <w:tcPr>
            <w:tcW w:w="3428" w:type="pct"/>
            <w:shd w:val="clear" w:color="auto" w:fill="auto"/>
          </w:tcPr>
          <w:p w14:paraId="3559ADDD"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szCs w:val="18"/>
              </w:rPr>
              <w:t xml:space="preserve">Anexa nr. 9 din Ordonanța de urgență nr. 57/2019, cu modificările și completările ulterioare - NORME privind organizarea și desfășurarea proiectului-pilot al concursului de ocupare a unor funcții publice vacante și modalitatea de previzionare a necesarului de funcții publice pentru organizarea proiectului-pilot, publicata în Monitorul Oficial cu numărul 1280 din data de 30 decembrie 2022, </w:t>
            </w:r>
            <w:r w:rsidRPr="000C1183">
              <w:rPr>
                <w:rFonts w:ascii="Trebuchet MS" w:hAnsi="Trebuchet MS" w:cstheme="minorHAnsi"/>
                <w:szCs w:val="18"/>
              </w:rPr>
              <w:t>și, în mod special:</w:t>
            </w:r>
          </w:p>
          <w:p w14:paraId="4C6FC74F"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art. 7, cu privire la previzionarea necesarului de funcţii publice pentru organizarea proiectului-pilot, stabilit în baza raportului analizei posturilor, elaborat în condițiile reglementate de normele privind cadrele de competențe generale și specifice prevăzute în Anexa nr. 8 la Ordonanța de Urgență a Guvernului nr. 57/2019, cu modificările și completările ulterioare</w:t>
            </w:r>
          </w:p>
        </w:tc>
      </w:tr>
      <w:tr w:rsidR="00E40FC9" w:rsidRPr="000C1183" w14:paraId="2D42C08B" w14:textId="77777777" w:rsidTr="00164547">
        <w:tc>
          <w:tcPr>
            <w:tcW w:w="729" w:type="pct"/>
            <w:vMerge/>
            <w:shd w:val="clear" w:color="auto" w:fill="auto"/>
            <w:vAlign w:val="center"/>
          </w:tcPr>
          <w:p w14:paraId="1FDC2F53"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5D1046D0" w14:textId="5F1AEF5B" w:rsidR="00E40FC9" w:rsidRPr="000C1183" w:rsidRDefault="00E40FC9" w:rsidP="00326C4A">
            <w:pPr>
              <w:pStyle w:val="BodyTable"/>
              <w:spacing w:line="23" w:lineRule="atLeast"/>
              <w:rPr>
                <w:rFonts w:ascii="Trebuchet MS" w:hAnsi="Trebuchet MS"/>
              </w:rPr>
            </w:pPr>
            <w:r w:rsidRPr="000C1183">
              <w:rPr>
                <w:rFonts w:ascii="Trebuchet MS" w:hAnsi="Trebuchet MS"/>
              </w:rPr>
              <w:t xml:space="preserve">Anexa nr. 10 la Ordonanța de </w:t>
            </w:r>
            <w:r w:rsidR="000A0B91" w:rsidRPr="000C1183">
              <w:rPr>
                <w:rFonts w:ascii="Trebuchet MS" w:hAnsi="Trebuchet MS"/>
              </w:rPr>
              <w:t>u</w:t>
            </w:r>
            <w:r w:rsidRPr="000C1183">
              <w:rPr>
                <w:rFonts w:ascii="Trebuchet MS" w:hAnsi="Trebuchet MS"/>
              </w:rPr>
              <w:t xml:space="preserve">rgență a Guvernului nr. 57/2019 privind Codul </w:t>
            </w:r>
            <w:r w:rsidR="000A0B91" w:rsidRPr="000C1183">
              <w:rPr>
                <w:rFonts w:ascii="Trebuchet MS" w:hAnsi="Trebuchet MS"/>
              </w:rPr>
              <w:t>a</w:t>
            </w:r>
            <w:r w:rsidRPr="000C1183">
              <w:rPr>
                <w:rFonts w:ascii="Trebuchet MS" w:hAnsi="Trebuchet MS"/>
              </w:rPr>
              <w:t>dministrativ, cu modificările și completările ulterioare</w:t>
            </w:r>
          </w:p>
        </w:tc>
        <w:tc>
          <w:tcPr>
            <w:tcW w:w="3428" w:type="pct"/>
            <w:shd w:val="clear" w:color="auto" w:fill="auto"/>
          </w:tcPr>
          <w:p w14:paraId="5479743A" w14:textId="77777777" w:rsidR="00E40FC9" w:rsidRPr="000C1183" w:rsidRDefault="00E40FC9" w:rsidP="00326C4A">
            <w:pPr>
              <w:pStyle w:val="BodyTable"/>
              <w:spacing w:before="40" w:after="40" w:line="23" w:lineRule="atLeast"/>
              <w:jc w:val="both"/>
              <w:rPr>
                <w:rFonts w:ascii="Trebuchet MS" w:hAnsi="Trebuchet MS"/>
                <w:szCs w:val="18"/>
              </w:rPr>
            </w:pPr>
            <w:r w:rsidRPr="000C1183">
              <w:rPr>
                <w:rFonts w:ascii="Trebuchet MS" w:hAnsi="Trebuchet MS"/>
                <w:szCs w:val="18"/>
              </w:rPr>
              <w:t>Anexa nr. 10 la Ordonanța de urgență nr. 57/2019, cu modificările și completările ulterioare - NORME privind organizarea și dezvoltarea carierei funcționarilor publici din cadrul autorităților și instituțiilor publice în cadrul cărora sunt stabilite funcțiile publice prevăzute la art. 385 alin. (1) și (2) din ordonanța menționată, cu excepția celor care beneficiază de statute speciale în condițiile legii, publicata in Monitorul Oficial cu numărul 1184 din data de 28 decembrie 2023, și, în mod special:</w:t>
            </w:r>
          </w:p>
          <w:p w14:paraId="526CA6AB" w14:textId="267D7C80"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 xml:space="preserve">art.147, cu privire la efectuarea analizei postului, conform prevederilor art. 22 din anexa nr. 8 la Ordonanța de </w:t>
            </w:r>
            <w:r w:rsidR="000A0B91" w:rsidRPr="000C1183">
              <w:rPr>
                <w:rFonts w:ascii="Trebuchet MS" w:hAnsi="Trebuchet MS"/>
                <w:szCs w:val="18"/>
              </w:rPr>
              <w:t>u</w:t>
            </w:r>
            <w:r w:rsidRPr="000C1183">
              <w:rPr>
                <w:rFonts w:ascii="Trebuchet MS" w:hAnsi="Trebuchet MS"/>
                <w:szCs w:val="18"/>
              </w:rPr>
              <w:t>rgență a Guvernului nr. 57/2019 și verificarea competențelor specifice identificate ca urmare a realizării analizei postului, în condițiile prevăzute la art. 21 din anexa ante-menționată, pentru promovarea în grad profesional și promovarea în clasă</w:t>
            </w:r>
          </w:p>
        </w:tc>
      </w:tr>
      <w:tr w:rsidR="00E40FC9" w:rsidRPr="000C1183" w14:paraId="32368033"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shd w:val="clear" w:color="auto" w:fill="auto"/>
            <w:vAlign w:val="center"/>
          </w:tcPr>
          <w:p w14:paraId="74E166D7"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Documente elaborate de către ANFP, conform art. 24 din Anexa nr. 8 la OUG 57/2019, cu modificările și completările ulterioare</w:t>
            </w:r>
          </w:p>
        </w:tc>
        <w:tc>
          <w:tcPr>
            <w:tcW w:w="843" w:type="pct"/>
            <w:shd w:val="clear" w:color="auto" w:fill="auto"/>
            <w:vAlign w:val="center"/>
          </w:tcPr>
          <w:p w14:paraId="063337DA"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cstheme="minorHAnsi"/>
                <w:szCs w:val="20"/>
              </w:rPr>
              <w:t>Metodologia de analiză a posturilor</w:t>
            </w:r>
          </w:p>
        </w:tc>
        <w:tc>
          <w:tcPr>
            <w:tcW w:w="3428" w:type="pct"/>
            <w:shd w:val="clear" w:color="auto" w:fill="auto"/>
          </w:tcPr>
          <w:p w14:paraId="75F24F7A"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Metodologia de analiză a posturilor elaborată de către reprezentanții Agenției Naționale a Funcționarilor Publici în cadrul etapei I, respectiv în vederea desfășurării proiectului-pilot al concursului de ocupare funcțiilor publice vacante pentru funcțiile publice din categoria înalților funcționari publici și funcțiile publice de execuție generale, grad profesional debutant, cu excepția celor care beneficiază de statute speciale în condițiile legii</w:t>
            </w:r>
          </w:p>
          <w:p w14:paraId="6BDFFEBE" w14:textId="24849BFC"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 xml:space="preserve">Metodologia de analiză a posturilor elaborată de către reprezentanții Agenției Naționale a Funcționarilor Publici în cadrul etapei II, respectiv în vederea desfășurării concursului pentru ocuparea unei funcții publice, reglementat prin art. 467 din Ordonanța de </w:t>
            </w:r>
            <w:r w:rsidR="000A0B91" w:rsidRPr="000C1183">
              <w:rPr>
                <w:rFonts w:ascii="Trebuchet MS" w:hAnsi="Trebuchet MS"/>
                <w:szCs w:val="18"/>
              </w:rPr>
              <w:t>u</w:t>
            </w:r>
            <w:r w:rsidRPr="000C1183">
              <w:rPr>
                <w:rFonts w:ascii="Trebuchet MS" w:hAnsi="Trebuchet MS"/>
                <w:szCs w:val="18"/>
              </w:rPr>
              <w:t>rgență a Guvernului nr. 57/2019, cu modificările și completările ulterioare</w:t>
            </w:r>
          </w:p>
          <w:p w14:paraId="0B3CAFF2"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 xml:space="preserve">Materialul denumit „Instrucțiuni pentru completarea formularelor din metodologia de analiză a posturilor pentru funcțiile publice stabilite în autorități și instituții publice centrale, teritoriale și locale”,  realizat de către reprezentanții ANFP în vederea acordării asistenței de specialitate </w:t>
            </w:r>
          </w:p>
        </w:tc>
      </w:tr>
      <w:tr w:rsidR="00E40FC9" w:rsidRPr="000C1183" w14:paraId="16EC5BB8" w14:textId="77777777" w:rsidTr="00164547">
        <w:tc>
          <w:tcPr>
            <w:tcW w:w="729" w:type="pct"/>
            <w:vMerge w:val="restart"/>
            <w:shd w:val="clear" w:color="auto" w:fill="auto"/>
            <w:vAlign w:val="center"/>
          </w:tcPr>
          <w:p w14:paraId="6FE10196"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lastRenderedPageBreak/>
              <w:t xml:space="preserve">Documente elaborate de către alți Prestatori de servicii în cadrul contractelor privind realizarea serviciilor de consultanță contractate de către ANFP sau în cadrul cărora ANFP a avut calitatea de partener instituțional </w:t>
            </w:r>
          </w:p>
        </w:tc>
        <w:tc>
          <w:tcPr>
            <w:tcW w:w="843" w:type="pct"/>
            <w:shd w:val="clear" w:color="auto" w:fill="auto"/>
            <w:vAlign w:val="center"/>
          </w:tcPr>
          <w:p w14:paraId="53666232" w14:textId="42682542" w:rsidR="00E40FC9" w:rsidRPr="000C1183" w:rsidRDefault="00E40FC9" w:rsidP="00326C4A">
            <w:pPr>
              <w:pStyle w:val="BodyTable"/>
              <w:spacing w:line="23" w:lineRule="atLeast"/>
              <w:rPr>
                <w:rFonts w:ascii="Trebuchet MS" w:hAnsi="Trebuchet MS"/>
              </w:rPr>
            </w:pPr>
            <w:r w:rsidRPr="000C1183">
              <w:rPr>
                <w:rFonts w:ascii="Trebuchet MS" w:hAnsi="Trebuchet MS"/>
              </w:rPr>
              <w:t>Raportul</w:t>
            </w:r>
            <w:r w:rsidR="000A0B91" w:rsidRPr="000C1183">
              <w:rPr>
                <w:rFonts w:ascii="Trebuchet MS" w:hAnsi="Trebuchet MS"/>
              </w:rPr>
              <w:t xml:space="preserve"> </w:t>
            </w:r>
            <w:r w:rsidRPr="000C1183">
              <w:rPr>
                <w:rFonts w:ascii="Trebuchet MS" w:hAnsi="Trebuchet MS"/>
              </w:rPr>
              <w:t>pentru realizarea serviciilor de</w:t>
            </w:r>
            <w:r w:rsidR="000A0B91" w:rsidRPr="000C1183">
              <w:rPr>
                <w:rFonts w:ascii="Trebuchet MS" w:hAnsi="Trebuchet MS"/>
              </w:rPr>
              <w:t xml:space="preserve"> </w:t>
            </w:r>
            <w:r w:rsidRPr="000C1183">
              <w:rPr>
                <w:rFonts w:ascii="Trebuchet MS" w:hAnsi="Trebuchet MS"/>
              </w:rPr>
              <w:t>consultanță în vederea elaborării unei</w:t>
            </w:r>
            <w:r w:rsidR="000A0B91" w:rsidRPr="000C1183">
              <w:rPr>
                <w:rFonts w:ascii="Trebuchet MS" w:hAnsi="Trebuchet MS"/>
              </w:rPr>
              <w:t xml:space="preserve"> </w:t>
            </w:r>
            <w:r w:rsidRPr="000C1183">
              <w:rPr>
                <w:rFonts w:ascii="Trebuchet MS" w:hAnsi="Trebuchet MS"/>
              </w:rPr>
              <w:t>analize ex-post a concursului național</w:t>
            </w:r>
          </w:p>
          <w:p w14:paraId="19D20736"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(pilot)</w:t>
            </w:r>
          </w:p>
        </w:tc>
        <w:tc>
          <w:tcPr>
            <w:tcW w:w="3428" w:type="pct"/>
            <w:shd w:val="clear" w:color="auto" w:fill="auto"/>
          </w:tcPr>
          <w:p w14:paraId="296B5D70" w14:textId="290776DB" w:rsidR="00E40FC9" w:rsidRPr="000C1183" w:rsidRDefault="00E40FC9" w:rsidP="00326C4A">
            <w:pPr>
              <w:pStyle w:val="BodyTable"/>
              <w:spacing w:before="40" w:after="40" w:line="23" w:lineRule="atLeast"/>
              <w:jc w:val="both"/>
              <w:rPr>
                <w:rFonts w:ascii="Trebuchet MS" w:hAnsi="Trebuchet MS"/>
                <w:szCs w:val="18"/>
              </w:rPr>
            </w:pPr>
            <w:r w:rsidRPr="000C1183">
              <w:rPr>
                <w:rFonts w:ascii="Trebuchet MS" w:hAnsi="Trebuchet MS" w:cstheme="minorHAnsi"/>
                <w:szCs w:val="18"/>
              </w:rPr>
              <w:t xml:space="preserve">Rezultatele/ concluziile analizei ex-post realizată ca urmare a desfășurării proiectului-pilot pentru ocuparea funcțiilor publice vacante prevăzut la art. 619 din Ordonanța de </w:t>
            </w:r>
            <w:r w:rsidR="000A0B91" w:rsidRPr="000C1183">
              <w:rPr>
                <w:rFonts w:ascii="Trebuchet MS" w:hAnsi="Trebuchet MS" w:cstheme="minorHAnsi"/>
                <w:szCs w:val="18"/>
              </w:rPr>
              <w:t>u</w:t>
            </w:r>
            <w:r w:rsidRPr="000C1183">
              <w:rPr>
                <w:rFonts w:ascii="Trebuchet MS" w:hAnsi="Trebuchet MS" w:cstheme="minorHAnsi"/>
                <w:szCs w:val="18"/>
              </w:rPr>
              <w:t>rgență a Guvernului nr. 57/2019, cu modificările și completările ulterioare; în mod special, elementele relevante identificate cu privire la principalele probleme și dificultăți evidențiate în ceea ce privește realizarea analizei posturilor la nivelul autorităților și instituțiilor publice în vederea previzionării necesarului de posturi și pentru identificarea și avizarea competențelor specifice.</w:t>
            </w:r>
          </w:p>
        </w:tc>
      </w:tr>
      <w:tr w:rsidR="00E40FC9" w:rsidRPr="000C1183" w14:paraId="1B747D20"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shd w:val="clear" w:color="auto" w:fill="auto"/>
            <w:vAlign w:val="center"/>
          </w:tcPr>
          <w:p w14:paraId="04876702"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59875DF0"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Livrabilele elaborate de către Banca Mondială în cadrul Acordului pentru servicii de asistență tehnică pentru</w:t>
            </w:r>
          </w:p>
          <w:p w14:paraId="392BB274"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Dezvoltarea unui sistem unitar pentru managementul resurselor umane în cadrul administrației publice (SIPOCA 136)</w:t>
            </w:r>
          </w:p>
        </w:tc>
        <w:tc>
          <w:tcPr>
            <w:tcW w:w="3428" w:type="pct"/>
            <w:shd w:val="clear" w:color="auto" w:fill="auto"/>
          </w:tcPr>
          <w:p w14:paraId="5C69E60E"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Livrabilul 1.1 Studiu privind cadrul legal și instituțional existent în domeniul resurselor umane</w:t>
            </w:r>
          </w:p>
          <w:p w14:paraId="65AB7FB9"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Livrabilul 2.3 Manual de proceduri MRU, partea a II-a: Metodologii și ghiduri de analiză a posturilor și identificare a competențelor</w:t>
            </w:r>
          </w:p>
          <w:p w14:paraId="7F4FD7D6"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Livrabilul 3.1 Elaborarea fișelor de post standardizate</w:t>
            </w:r>
          </w:p>
          <w:p w14:paraId="351821B5"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Livrabilul 3.2 Propunere pentru Cadrul de competențe</w:t>
            </w:r>
          </w:p>
          <w:p w14:paraId="79D1E50E"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 xml:space="preserve">Livrabilul 3.3 Raport privind competențele și tipurile de posturi din administrația publică din România </w:t>
            </w:r>
          </w:p>
          <w:p w14:paraId="044D5528" w14:textId="77777777" w:rsidR="00E40FC9" w:rsidRPr="000C1183" w:rsidRDefault="00E40FC9" w:rsidP="000A0B91">
            <w:pPr>
              <w:pStyle w:val="BodyTable"/>
              <w:numPr>
                <w:ilvl w:val="0"/>
                <w:numId w:val="32"/>
              </w:numPr>
              <w:spacing w:before="40" w:after="40" w:line="23" w:lineRule="atLeast"/>
              <w:ind w:left="144" w:hanging="144"/>
              <w:jc w:val="both"/>
              <w:rPr>
                <w:rFonts w:ascii="Trebuchet MS" w:hAnsi="Trebuchet MS"/>
                <w:szCs w:val="18"/>
              </w:rPr>
            </w:pPr>
            <w:r w:rsidRPr="000C1183">
              <w:rPr>
                <w:rFonts w:ascii="Trebuchet MS" w:hAnsi="Trebuchet MS"/>
                <w:szCs w:val="18"/>
              </w:rPr>
              <w:t>Compendium cu fișe de post standardizate pentru funcțiile publice</w:t>
            </w:r>
          </w:p>
          <w:p w14:paraId="25C897CE" w14:textId="77777777" w:rsidR="00E40FC9" w:rsidRPr="000C1183" w:rsidRDefault="00E40FC9" w:rsidP="00326C4A">
            <w:pPr>
              <w:pStyle w:val="BodyTable"/>
              <w:spacing w:before="40" w:after="40" w:line="23" w:lineRule="atLeast"/>
              <w:jc w:val="both"/>
              <w:rPr>
                <w:rFonts w:ascii="Trebuchet MS" w:hAnsi="Trebuchet MS" w:cstheme="minorHAnsi"/>
                <w:szCs w:val="18"/>
              </w:rPr>
            </w:pPr>
          </w:p>
        </w:tc>
      </w:tr>
      <w:tr w:rsidR="00E40FC9" w:rsidRPr="000C1183" w14:paraId="2AEE3FDF" w14:textId="77777777" w:rsidTr="00164547">
        <w:tc>
          <w:tcPr>
            <w:tcW w:w="729" w:type="pct"/>
            <w:vMerge/>
            <w:shd w:val="clear" w:color="auto" w:fill="auto"/>
            <w:vAlign w:val="center"/>
          </w:tcPr>
          <w:p w14:paraId="5EF0EC72"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5BABB79D"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Livrabil elaborat de către Universitatea Babeș Bolyai în cadrul proiectului Transparență și competență în sectorul public (SIPOCA 870)</w:t>
            </w:r>
          </w:p>
        </w:tc>
        <w:tc>
          <w:tcPr>
            <w:tcW w:w="3428" w:type="pct"/>
            <w:shd w:val="clear" w:color="auto" w:fill="auto"/>
          </w:tcPr>
          <w:p w14:paraId="65AFF8F2" w14:textId="77777777" w:rsidR="00E40FC9" w:rsidRPr="000C1183" w:rsidRDefault="00E40FC9" w:rsidP="00326C4A">
            <w:pPr>
              <w:pStyle w:val="BodyTable"/>
              <w:spacing w:before="40" w:after="40" w:line="23" w:lineRule="atLeast"/>
              <w:jc w:val="both"/>
              <w:rPr>
                <w:rFonts w:ascii="Trebuchet MS" w:hAnsi="Trebuchet MS"/>
                <w:szCs w:val="18"/>
              </w:rPr>
            </w:pPr>
            <w:r w:rsidRPr="000C1183">
              <w:rPr>
                <w:rFonts w:ascii="Trebuchet MS" w:hAnsi="Trebuchet MS"/>
                <w:szCs w:val="18"/>
              </w:rPr>
              <w:t>Suport de curs Managementul resurselor umane, Modulul 1. Planificarea și recrutarea resurselor umane</w:t>
            </w:r>
          </w:p>
        </w:tc>
      </w:tr>
      <w:tr w:rsidR="00E40FC9" w:rsidRPr="000C1183" w14:paraId="437B9CEC"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val="restart"/>
            <w:shd w:val="clear" w:color="auto" w:fill="auto"/>
            <w:vAlign w:val="center"/>
          </w:tcPr>
          <w:p w14:paraId="11150D54"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Documente interne ale ANFP</w:t>
            </w:r>
          </w:p>
        </w:tc>
        <w:tc>
          <w:tcPr>
            <w:tcW w:w="843" w:type="pct"/>
            <w:shd w:val="clear" w:color="auto" w:fill="auto"/>
            <w:vAlign w:val="center"/>
          </w:tcPr>
          <w:p w14:paraId="6FAD15A5"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Regulament privind organizarea și funcționarea Agenției Naționale a Funcționarilor Publici, anexă la Ordinul președintelui Agenţiei Naţionale a Funcţionarilor Publici nr.760/07.09.2022</w:t>
            </w:r>
          </w:p>
          <w:p w14:paraId="5E245BBE" w14:textId="77777777" w:rsidR="00E40FC9" w:rsidRPr="000C1183" w:rsidRDefault="00E40FC9" w:rsidP="00326C4A">
            <w:pPr>
              <w:pStyle w:val="BodyTable"/>
              <w:spacing w:line="23" w:lineRule="atLeast"/>
              <w:rPr>
                <w:rFonts w:ascii="Trebuchet MS" w:hAnsi="Trebuchet MS"/>
              </w:rPr>
            </w:pPr>
          </w:p>
        </w:tc>
        <w:tc>
          <w:tcPr>
            <w:tcW w:w="3428" w:type="pct"/>
            <w:shd w:val="clear" w:color="auto" w:fill="auto"/>
          </w:tcPr>
          <w:p w14:paraId="33E06B28"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t>Informații relevante referitoare la atribuțiile generale ale ANFP și atribuțiile specifice ale structurilor acesteia</w:t>
            </w:r>
          </w:p>
        </w:tc>
      </w:tr>
      <w:tr w:rsidR="00E40FC9" w:rsidRPr="000C1183" w14:paraId="5EB34300" w14:textId="77777777" w:rsidTr="00164547">
        <w:tc>
          <w:tcPr>
            <w:tcW w:w="729" w:type="pct"/>
            <w:vMerge/>
            <w:shd w:val="clear" w:color="auto" w:fill="auto"/>
            <w:vAlign w:val="center"/>
          </w:tcPr>
          <w:p w14:paraId="783FD6D5"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4421A60F"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 xml:space="preserve">Procedura operațională privind </w:t>
            </w:r>
            <w:r w:rsidRPr="000C1183">
              <w:rPr>
                <w:rFonts w:ascii="Trebuchet MS" w:hAnsi="Trebuchet MS"/>
              </w:rPr>
              <w:lastRenderedPageBreak/>
              <w:t>desfășurarea activității de avizare a competențelor specifice</w:t>
            </w:r>
          </w:p>
        </w:tc>
        <w:tc>
          <w:tcPr>
            <w:tcW w:w="3428" w:type="pct"/>
            <w:shd w:val="clear" w:color="auto" w:fill="auto"/>
          </w:tcPr>
          <w:p w14:paraId="59EC70E1"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lastRenderedPageBreak/>
              <w:t xml:space="preserve">Întregul conținut al procedurii operaționale elaborată de către reprezentanții ANFP, în vederea identificării modalităților de acordare a </w:t>
            </w:r>
            <w:r w:rsidRPr="000C1183">
              <w:rPr>
                <w:rFonts w:ascii="Trebuchet MS" w:hAnsi="Trebuchet MS" w:cstheme="minorHAnsi"/>
                <w:szCs w:val="18"/>
              </w:rPr>
              <w:lastRenderedPageBreak/>
              <w:t>asistenței de specialitate autorităților și instituțiilor publice, în vederea elaborării și avizării cadrelor de competență specifice</w:t>
            </w:r>
          </w:p>
        </w:tc>
      </w:tr>
      <w:tr w:rsidR="00E40FC9" w:rsidRPr="000C1183" w14:paraId="6A7F6089"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shd w:val="clear" w:color="auto" w:fill="auto"/>
            <w:vAlign w:val="center"/>
          </w:tcPr>
          <w:p w14:paraId="1E1E39FC"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vAlign w:val="center"/>
          </w:tcPr>
          <w:p w14:paraId="08A32A01" w14:textId="60803BB1" w:rsidR="00E40FC9" w:rsidRPr="000C1183" w:rsidRDefault="00E40FC9" w:rsidP="00326C4A">
            <w:pPr>
              <w:pStyle w:val="BodyTable"/>
              <w:spacing w:line="23" w:lineRule="atLeast"/>
              <w:rPr>
                <w:rFonts w:ascii="Trebuchet MS" w:hAnsi="Trebuchet MS"/>
              </w:rPr>
            </w:pPr>
            <w:r w:rsidRPr="000C1183">
              <w:rPr>
                <w:rFonts w:ascii="Trebuchet MS" w:hAnsi="Trebuchet MS"/>
              </w:rPr>
              <w:t>Proiect privind Strategia Funcției Publice 2023 - 202</w:t>
            </w:r>
            <w:r w:rsidR="000A0B91" w:rsidRPr="000C1183">
              <w:rPr>
                <w:rFonts w:ascii="Trebuchet MS" w:hAnsi="Trebuchet MS"/>
              </w:rPr>
              <w:t>8</w:t>
            </w:r>
          </w:p>
        </w:tc>
        <w:tc>
          <w:tcPr>
            <w:tcW w:w="3428" w:type="pct"/>
            <w:shd w:val="clear" w:color="auto" w:fill="auto"/>
          </w:tcPr>
          <w:p w14:paraId="768F1757"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t>Obiectivul specific 3.1. Elaborarea și implementarea etapizată a cadrelor de competențe la nivelul administrației publice, pentru a asigura personal adecvat în domeniul funcției publice și a îmbunătăți calitatea serviciilor publice</w:t>
            </w:r>
          </w:p>
        </w:tc>
      </w:tr>
      <w:tr w:rsidR="00E40FC9" w:rsidRPr="000C1183" w14:paraId="4A0D9111" w14:textId="77777777" w:rsidTr="00164547">
        <w:tc>
          <w:tcPr>
            <w:tcW w:w="729" w:type="pct"/>
            <w:vMerge/>
            <w:shd w:val="clear" w:color="auto" w:fill="auto"/>
            <w:vAlign w:val="center"/>
          </w:tcPr>
          <w:p w14:paraId="33A75265"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tcPr>
          <w:p w14:paraId="3510B260"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 xml:space="preserve">Documentație privind avizarea cadrelor de competențe specifice, </w:t>
            </w:r>
            <w:r w:rsidRPr="000C1183">
              <w:rPr>
                <w:rFonts w:ascii="Trebuchet MS" w:hAnsi="Trebuchet MS" w:cstheme="minorHAnsi"/>
                <w:szCs w:val="20"/>
              </w:rPr>
              <w:t xml:space="preserve"> transmisă către ANFP de către autorități și instituții publice</w:t>
            </w:r>
          </w:p>
        </w:tc>
        <w:tc>
          <w:tcPr>
            <w:tcW w:w="3428" w:type="pct"/>
            <w:shd w:val="clear" w:color="auto" w:fill="auto"/>
          </w:tcPr>
          <w:p w14:paraId="5C97E3DE" w14:textId="77777777" w:rsidR="00E40FC9" w:rsidRPr="000C1183" w:rsidRDefault="00E40FC9" w:rsidP="00326C4A">
            <w:pPr>
              <w:pStyle w:val="BodyTable"/>
              <w:spacing w:before="40" w:after="40" w:line="23" w:lineRule="atLeast"/>
              <w:jc w:val="both"/>
              <w:rPr>
                <w:rFonts w:ascii="Trebuchet MS" w:hAnsi="Trebuchet MS"/>
                <w:szCs w:val="18"/>
              </w:rPr>
            </w:pPr>
            <w:r w:rsidRPr="000C1183">
              <w:rPr>
                <w:rFonts w:ascii="Trebuchet MS" w:hAnsi="Trebuchet MS" w:cstheme="minorHAnsi"/>
                <w:szCs w:val="18"/>
              </w:rPr>
              <w:t>Selecția de rapoarte de analiză a posturilor  transmise către ANFP de către autorități și instituții publice și puse la dispoziția Asocierii EY de către reprezentanții ANFP în format digital, în vederea identificării și analizei principalelor activități derulate în procesul de analiză a posturilor, rezultatelor și problemelor întâmpinate</w:t>
            </w:r>
          </w:p>
        </w:tc>
      </w:tr>
      <w:tr w:rsidR="00E40FC9" w:rsidRPr="000C1183" w14:paraId="2B9F01FB"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shd w:val="clear" w:color="auto" w:fill="auto"/>
            <w:vAlign w:val="center"/>
          </w:tcPr>
          <w:p w14:paraId="058315B7"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tcPr>
          <w:p w14:paraId="10E4CD79"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Documente elaborate de către ANFP ca răspuns la adrese și petiții transmise de către autoritățile și instituțiile publice</w:t>
            </w:r>
          </w:p>
        </w:tc>
        <w:tc>
          <w:tcPr>
            <w:tcW w:w="3428" w:type="pct"/>
            <w:shd w:val="clear" w:color="auto" w:fill="auto"/>
          </w:tcPr>
          <w:p w14:paraId="34AB5314" w14:textId="77777777" w:rsidR="00E40FC9" w:rsidRPr="000C1183" w:rsidRDefault="00E40FC9" w:rsidP="00326C4A">
            <w:pPr>
              <w:pStyle w:val="BodyTable"/>
              <w:spacing w:before="40" w:after="40" w:line="23" w:lineRule="atLeast"/>
              <w:jc w:val="both"/>
              <w:rPr>
                <w:rFonts w:ascii="Trebuchet MS" w:hAnsi="Trebuchet MS" w:cstheme="minorHAnsi"/>
                <w:szCs w:val="18"/>
              </w:rPr>
            </w:pPr>
            <w:r w:rsidRPr="000C1183">
              <w:rPr>
                <w:rFonts w:ascii="Trebuchet MS" w:hAnsi="Trebuchet MS" w:cstheme="minorHAnsi"/>
                <w:szCs w:val="18"/>
              </w:rPr>
              <w:t>Selecția de răspunsuri la adresele și petițiile primite de către ANFP de la autoritățile și instituțiile publice, cu privire la procedura de elaborare și avizare a cadrelor de competență specifice și puse la dispoziția Asocierii EY de către reprezentanții ANFP în format digital, în vederea identificării și analizei principalelor activități derulate în procesul de analiză a posturilor, rezultatelor și problemelor întâmpinate</w:t>
            </w:r>
          </w:p>
        </w:tc>
      </w:tr>
      <w:tr w:rsidR="00E40FC9" w:rsidRPr="000C1183" w14:paraId="74C349F6" w14:textId="77777777" w:rsidTr="00164547">
        <w:tc>
          <w:tcPr>
            <w:tcW w:w="729" w:type="pct"/>
            <w:vMerge/>
            <w:shd w:val="clear" w:color="auto" w:fill="auto"/>
            <w:vAlign w:val="center"/>
          </w:tcPr>
          <w:p w14:paraId="0E1BBA40"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tcPr>
          <w:p w14:paraId="58C4E857"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Raport privind managementul funcțiilor publice și al funcționarilor publici pentru anul 2022</w:t>
            </w:r>
          </w:p>
        </w:tc>
        <w:tc>
          <w:tcPr>
            <w:tcW w:w="3428" w:type="pct"/>
            <w:shd w:val="clear" w:color="auto" w:fill="auto"/>
          </w:tcPr>
          <w:p w14:paraId="15122933" w14:textId="77777777" w:rsidR="00E40FC9" w:rsidRPr="000C1183" w:rsidRDefault="00E40FC9" w:rsidP="00326C4A">
            <w:pPr>
              <w:pStyle w:val="BodyTable"/>
              <w:spacing w:before="40" w:after="40" w:line="23" w:lineRule="atLeast"/>
              <w:jc w:val="both"/>
              <w:rPr>
                <w:rFonts w:ascii="Trebuchet MS" w:hAnsi="Trebuchet MS" w:cstheme="minorHAnsi"/>
                <w:szCs w:val="18"/>
              </w:rPr>
            </w:pPr>
          </w:p>
        </w:tc>
      </w:tr>
      <w:tr w:rsidR="00E40FC9" w:rsidRPr="000C1183" w14:paraId="22DC8F3F" w14:textId="77777777" w:rsidTr="00164547">
        <w:trPr>
          <w:cnfStyle w:val="000000100000" w:firstRow="0" w:lastRow="0" w:firstColumn="0" w:lastColumn="0" w:oddVBand="0" w:evenVBand="0" w:oddHBand="1" w:evenHBand="0" w:firstRowFirstColumn="0" w:firstRowLastColumn="0" w:lastRowFirstColumn="0" w:lastRowLastColumn="0"/>
        </w:trPr>
        <w:tc>
          <w:tcPr>
            <w:tcW w:w="729" w:type="pct"/>
            <w:vMerge/>
            <w:shd w:val="clear" w:color="auto" w:fill="auto"/>
            <w:vAlign w:val="center"/>
          </w:tcPr>
          <w:p w14:paraId="02F96AAA" w14:textId="77777777" w:rsidR="00E40FC9" w:rsidRPr="000C1183" w:rsidRDefault="00E40FC9" w:rsidP="00326C4A">
            <w:pPr>
              <w:pStyle w:val="BodyTable"/>
              <w:spacing w:line="23" w:lineRule="atLeast"/>
              <w:rPr>
                <w:rFonts w:ascii="Trebuchet MS" w:hAnsi="Trebuchet MS"/>
              </w:rPr>
            </w:pPr>
          </w:p>
        </w:tc>
        <w:tc>
          <w:tcPr>
            <w:tcW w:w="843" w:type="pct"/>
            <w:shd w:val="clear" w:color="auto" w:fill="auto"/>
          </w:tcPr>
          <w:p w14:paraId="357DBED2" w14:textId="77777777" w:rsidR="00E40FC9" w:rsidRPr="000C1183" w:rsidRDefault="00E40FC9" w:rsidP="00326C4A">
            <w:pPr>
              <w:pStyle w:val="BodyTable"/>
              <w:spacing w:line="23" w:lineRule="atLeast"/>
              <w:rPr>
                <w:rFonts w:ascii="Trebuchet MS" w:hAnsi="Trebuchet MS"/>
              </w:rPr>
            </w:pPr>
            <w:r w:rsidRPr="000C1183">
              <w:rPr>
                <w:rFonts w:ascii="Trebuchet MS" w:hAnsi="Trebuchet MS"/>
              </w:rPr>
              <w:t>Raport de activitate ANFP 2022</w:t>
            </w:r>
          </w:p>
        </w:tc>
        <w:tc>
          <w:tcPr>
            <w:tcW w:w="3428" w:type="pct"/>
            <w:shd w:val="clear" w:color="auto" w:fill="auto"/>
          </w:tcPr>
          <w:p w14:paraId="340E4793" w14:textId="77777777" w:rsidR="00E40FC9" w:rsidRPr="000C1183" w:rsidRDefault="00E40FC9" w:rsidP="00326C4A">
            <w:pPr>
              <w:pStyle w:val="BodyTable"/>
              <w:spacing w:before="40" w:after="40" w:line="23" w:lineRule="atLeast"/>
              <w:jc w:val="both"/>
              <w:rPr>
                <w:rFonts w:ascii="Trebuchet MS" w:hAnsi="Trebuchet MS" w:cstheme="minorHAnsi"/>
                <w:szCs w:val="18"/>
              </w:rPr>
            </w:pPr>
          </w:p>
        </w:tc>
      </w:tr>
    </w:tbl>
    <w:p w14:paraId="758DD4C1" w14:textId="77777777" w:rsidR="00DD3AD0" w:rsidRPr="000C1183" w:rsidRDefault="00DD3AD0" w:rsidP="00326C4A">
      <w:pPr>
        <w:pStyle w:val="Default"/>
        <w:spacing w:line="23" w:lineRule="atLeast"/>
        <w:ind w:left="630"/>
        <w:jc w:val="both"/>
        <w:rPr>
          <w:sz w:val="20"/>
          <w:szCs w:val="20"/>
          <w:lang w:val="ro-RO"/>
        </w:rPr>
      </w:pPr>
    </w:p>
    <w:p w14:paraId="2CDA51D7" w14:textId="0E93D988" w:rsidR="00043D2A" w:rsidRPr="000C1183" w:rsidRDefault="00043D2A" w:rsidP="00326C4A">
      <w:pPr>
        <w:pStyle w:val="Anexa"/>
        <w:spacing w:line="23" w:lineRule="atLeast"/>
        <w:rPr>
          <w:rFonts w:ascii="Trebuchet MS" w:hAnsi="Trebuchet MS"/>
        </w:rPr>
      </w:pPr>
      <w:bookmarkStart w:id="75" w:name="_Toc160122818"/>
      <w:bookmarkStart w:id="76" w:name="_Toc164416359"/>
      <w:r w:rsidRPr="000C1183">
        <w:rPr>
          <w:rFonts w:ascii="Trebuchet MS" w:hAnsi="Trebuchet MS"/>
        </w:rPr>
        <w:t xml:space="preserve">Anexa 2 </w:t>
      </w:r>
      <w:r w:rsidR="00125FAF" w:rsidRPr="000C1183">
        <w:rPr>
          <w:rFonts w:ascii="Trebuchet MS" w:hAnsi="Trebuchet MS"/>
        </w:rPr>
        <w:t xml:space="preserve">– </w:t>
      </w:r>
      <w:r w:rsidRPr="000C1183">
        <w:rPr>
          <w:rFonts w:ascii="Trebuchet MS" w:hAnsi="Trebuchet MS"/>
        </w:rPr>
        <w:t>Ghid interviu structurat derulat cu reprezentanții ANFP</w:t>
      </w:r>
      <w:bookmarkEnd w:id="75"/>
      <w:bookmarkEnd w:id="76"/>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8642"/>
      </w:tblGrid>
      <w:tr w:rsidR="00043D2A" w:rsidRPr="000C1183" w14:paraId="601128B1" w14:textId="77777777" w:rsidTr="00164547">
        <w:trPr>
          <w:trHeight w:val="616"/>
        </w:trPr>
        <w:tc>
          <w:tcPr>
            <w:tcW w:w="749" w:type="pct"/>
            <w:shd w:val="clear" w:color="auto" w:fill="E6E6E6"/>
            <w:vAlign w:val="center"/>
          </w:tcPr>
          <w:p w14:paraId="4E828071" w14:textId="77777777" w:rsidR="00043D2A" w:rsidRPr="001D210A" w:rsidRDefault="00043D2A" w:rsidP="00326C4A">
            <w:pPr>
              <w:spacing w:after="0" w:line="23" w:lineRule="atLeast"/>
              <w:rPr>
                <w:rFonts w:ascii="Trebuchet MS" w:hAnsi="Trebuchet MS" w:cs="Arial"/>
                <w:b/>
                <w:bCs/>
                <w:sz w:val="20"/>
                <w:szCs w:val="20"/>
                <w:lang w:val="ro-RO"/>
              </w:rPr>
            </w:pPr>
            <w:r w:rsidRPr="001D210A">
              <w:rPr>
                <w:rFonts w:ascii="Trebuchet MS" w:hAnsi="Trebuchet MS" w:cs="Arial"/>
                <w:b/>
                <w:bCs/>
                <w:sz w:val="20"/>
                <w:szCs w:val="20"/>
                <w:lang w:val="ro-RO"/>
              </w:rPr>
              <w:t>Numele proiectului</w:t>
            </w:r>
          </w:p>
        </w:tc>
        <w:tc>
          <w:tcPr>
            <w:tcW w:w="4251" w:type="pct"/>
            <w:vAlign w:val="center"/>
          </w:tcPr>
          <w:p w14:paraId="7F8658FF" w14:textId="77777777" w:rsidR="00043D2A" w:rsidRPr="001D210A" w:rsidRDefault="00043D2A" w:rsidP="00326C4A">
            <w:pPr>
              <w:spacing w:after="0" w:line="23" w:lineRule="atLeast"/>
              <w:rPr>
                <w:rFonts w:ascii="Trebuchet MS" w:hAnsi="Trebuchet MS" w:cs="Arial"/>
                <w:b/>
                <w:bCs/>
                <w:sz w:val="20"/>
                <w:szCs w:val="20"/>
                <w:lang w:val="ro-RO"/>
              </w:rPr>
            </w:pPr>
            <w:r w:rsidRPr="001D210A">
              <w:rPr>
                <w:rFonts w:ascii="Trebuchet MS" w:hAnsi="Trebuchet MS" w:cs="Arial"/>
                <w:b/>
                <w:bCs/>
                <w:sz w:val="20"/>
                <w:szCs w:val="20"/>
                <w:lang w:val="ro-RO"/>
              </w:rPr>
              <w:t>Servicii de consultanță în vederea elaborării de studii/ analize și proiecte de acte normative și acordarea de suport în vederea implementării jalonului 419 – PNRR</w:t>
            </w:r>
          </w:p>
        </w:tc>
      </w:tr>
      <w:tr w:rsidR="00043D2A" w:rsidRPr="000C1183" w14:paraId="3224D710" w14:textId="77777777" w:rsidTr="00164547">
        <w:trPr>
          <w:trHeight w:val="616"/>
        </w:trPr>
        <w:tc>
          <w:tcPr>
            <w:tcW w:w="749" w:type="pct"/>
            <w:shd w:val="clear" w:color="auto" w:fill="E6E6E6"/>
            <w:vAlign w:val="center"/>
          </w:tcPr>
          <w:p w14:paraId="0D530A76" w14:textId="77777777" w:rsidR="00043D2A" w:rsidRPr="001D210A" w:rsidRDefault="00043D2A" w:rsidP="00326C4A">
            <w:pPr>
              <w:spacing w:after="0" w:line="23" w:lineRule="atLeast"/>
              <w:rPr>
                <w:rFonts w:ascii="Trebuchet MS" w:hAnsi="Trebuchet MS" w:cs="Arial"/>
                <w:b/>
                <w:bCs/>
                <w:sz w:val="20"/>
                <w:szCs w:val="20"/>
                <w:lang w:val="ro-RO"/>
              </w:rPr>
            </w:pPr>
            <w:r w:rsidRPr="001D210A">
              <w:rPr>
                <w:rFonts w:ascii="Trebuchet MS" w:hAnsi="Trebuchet MS" w:cs="Arial"/>
                <w:b/>
                <w:bCs/>
                <w:sz w:val="20"/>
                <w:szCs w:val="20"/>
                <w:lang w:val="ro-RO"/>
              </w:rPr>
              <w:t>Activități vizate</w:t>
            </w:r>
          </w:p>
        </w:tc>
        <w:tc>
          <w:tcPr>
            <w:tcW w:w="4251" w:type="pct"/>
            <w:vAlign w:val="center"/>
          </w:tcPr>
          <w:p w14:paraId="45C50385" w14:textId="77777777" w:rsidR="00043D2A" w:rsidRPr="001D210A" w:rsidRDefault="00043D2A" w:rsidP="00326C4A">
            <w:pPr>
              <w:spacing w:after="0" w:line="23" w:lineRule="atLeast"/>
              <w:rPr>
                <w:rFonts w:ascii="Trebuchet MS" w:hAnsi="Trebuchet MS" w:cs="Arial"/>
                <w:sz w:val="20"/>
                <w:szCs w:val="20"/>
                <w:lang w:val="ro-RO"/>
              </w:rPr>
            </w:pPr>
            <w:r w:rsidRPr="001D210A">
              <w:rPr>
                <w:rFonts w:ascii="Trebuchet MS" w:hAnsi="Trebuchet MS" w:cs="Arial"/>
                <w:sz w:val="20"/>
                <w:szCs w:val="20"/>
                <w:lang w:val="ro-RO"/>
              </w:rPr>
              <w:t xml:space="preserve">Activitatea 5 – Metodologie privind </w:t>
            </w:r>
            <w:proofErr w:type="spellStart"/>
            <w:r w:rsidRPr="001D210A">
              <w:rPr>
                <w:rFonts w:ascii="Trebuchet MS" w:hAnsi="Trebuchet MS" w:cs="Arial"/>
                <w:sz w:val="20"/>
                <w:szCs w:val="20"/>
                <w:lang w:val="ro-RO"/>
              </w:rPr>
              <w:t>actualizatea</w:t>
            </w:r>
            <w:proofErr w:type="spellEnd"/>
            <w:r w:rsidRPr="001D210A">
              <w:rPr>
                <w:rFonts w:ascii="Trebuchet MS" w:hAnsi="Trebuchet MS" w:cs="Arial"/>
                <w:sz w:val="20"/>
                <w:szCs w:val="20"/>
                <w:lang w:val="ro-RO"/>
              </w:rPr>
              <w:t xml:space="preserve"> periodică a cadrelor de competențe</w:t>
            </w:r>
          </w:p>
        </w:tc>
      </w:tr>
      <w:tr w:rsidR="00043D2A" w:rsidRPr="000C1183" w14:paraId="0903017C" w14:textId="77777777" w:rsidTr="00164547">
        <w:trPr>
          <w:trHeight w:val="616"/>
        </w:trPr>
        <w:tc>
          <w:tcPr>
            <w:tcW w:w="749" w:type="pct"/>
            <w:shd w:val="clear" w:color="auto" w:fill="E6E6E6"/>
            <w:vAlign w:val="center"/>
          </w:tcPr>
          <w:p w14:paraId="4A5B612C" w14:textId="77777777" w:rsidR="00043D2A" w:rsidRPr="001D210A" w:rsidRDefault="00043D2A" w:rsidP="00326C4A">
            <w:pPr>
              <w:spacing w:after="0" w:line="23" w:lineRule="atLeast"/>
              <w:rPr>
                <w:rFonts w:ascii="Trebuchet MS" w:hAnsi="Trebuchet MS" w:cs="Arial"/>
                <w:b/>
                <w:bCs/>
                <w:sz w:val="20"/>
                <w:szCs w:val="20"/>
                <w:lang w:val="ro-RO"/>
              </w:rPr>
            </w:pPr>
            <w:r w:rsidRPr="001D210A">
              <w:rPr>
                <w:rFonts w:ascii="Trebuchet MS" w:hAnsi="Trebuchet MS" w:cs="Arial"/>
                <w:b/>
                <w:bCs/>
                <w:sz w:val="20"/>
                <w:szCs w:val="20"/>
                <w:lang w:val="ro-RO"/>
              </w:rPr>
              <w:t>Etapa</w:t>
            </w:r>
          </w:p>
        </w:tc>
        <w:tc>
          <w:tcPr>
            <w:tcW w:w="4251" w:type="pct"/>
            <w:vAlign w:val="center"/>
          </w:tcPr>
          <w:p w14:paraId="2EAB9F17" w14:textId="77777777" w:rsidR="00043D2A" w:rsidRPr="001D210A" w:rsidRDefault="00043D2A" w:rsidP="00326C4A">
            <w:pPr>
              <w:spacing w:after="0" w:line="23" w:lineRule="atLeast"/>
              <w:rPr>
                <w:rFonts w:ascii="Trebuchet MS" w:hAnsi="Trebuchet MS" w:cs="Arial"/>
                <w:sz w:val="20"/>
                <w:szCs w:val="20"/>
                <w:lang w:val="ro-RO"/>
              </w:rPr>
            </w:pPr>
            <w:r w:rsidRPr="001D210A">
              <w:rPr>
                <w:rFonts w:ascii="Trebuchet MS" w:hAnsi="Trebuchet MS" w:cs="Arial"/>
                <w:sz w:val="20"/>
                <w:szCs w:val="20"/>
                <w:lang w:val="ro-RO"/>
              </w:rPr>
              <w:t>Colectarea datelor</w:t>
            </w:r>
          </w:p>
        </w:tc>
      </w:tr>
    </w:tbl>
    <w:p w14:paraId="535CBA80" w14:textId="77777777" w:rsidR="00043D2A" w:rsidRPr="001D210A" w:rsidRDefault="00043D2A" w:rsidP="00326C4A">
      <w:pPr>
        <w:spacing w:before="240" w:line="23" w:lineRule="atLeast"/>
        <w:rPr>
          <w:rFonts w:ascii="Trebuchet MS" w:hAnsi="Trebuchet MS" w:cs="Arial"/>
          <w:b/>
          <w:bCs/>
          <w:color w:val="808080" w:themeColor="background1" w:themeShade="80"/>
          <w:szCs w:val="20"/>
          <w:lang w:val="ro-RO"/>
        </w:rPr>
      </w:pPr>
      <w:r w:rsidRPr="001D210A">
        <w:rPr>
          <w:rFonts w:ascii="Trebuchet MS" w:hAnsi="Trebuchet MS" w:cs="Arial"/>
          <w:b/>
          <w:bCs/>
          <w:color w:val="808080" w:themeColor="background1" w:themeShade="80"/>
          <w:szCs w:val="20"/>
          <w:lang w:val="ro-RO"/>
        </w:rPr>
        <w:t>Întrebări adresate:</w:t>
      </w:r>
    </w:p>
    <w:p w14:paraId="276BB324" w14:textId="77777777" w:rsidR="00043D2A" w:rsidRPr="000C1183" w:rsidRDefault="00043D2A" w:rsidP="00326C4A">
      <w:pPr>
        <w:spacing w:before="120" w:after="120" w:line="23" w:lineRule="atLeast"/>
        <w:jc w:val="both"/>
        <w:rPr>
          <w:rFonts w:ascii="Trebuchet MS" w:hAnsi="Trebuchet MS" w:cs="Arial"/>
          <w:sz w:val="20"/>
          <w:szCs w:val="20"/>
          <w:lang w:val="ro-RO"/>
        </w:rPr>
      </w:pPr>
      <w:r w:rsidRPr="000C1183">
        <w:rPr>
          <w:rFonts w:ascii="Trebuchet MS" w:hAnsi="Trebuchet MS" w:cs="Arial"/>
          <w:sz w:val="20"/>
          <w:szCs w:val="20"/>
          <w:lang w:val="ro-RO"/>
        </w:rPr>
        <w:lastRenderedPageBreak/>
        <w:t>Din punctul nostru de vedere, actualizarea cadrului de competențe este determinată, de regulă:</w:t>
      </w:r>
    </w:p>
    <w:p w14:paraId="69C44278" w14:textId="77777777" w:rsidR="00043D2A" w:rsidRPr="000C1183" w:rsidRDefault="00043D2A" w:rsidP="000A0B91">
      <w:pPr>
        <w:pStyle w:val="ListParagraph"/>
        <w:numPr>
          <w:ilvl w:val="0"/>
          <w:numId w:val="33"/>
        </w:numPr>
        <w:spacing w:line="23" w:lineRule="atLeast"/>
        <w:contextualSpacing w:val="0"/>
        <w:rPr>
          <w:rFonts w:ascii="Trebuchet MS" w:hAnsi="Trebuchet MS" w:cs="Arial"/>
          <w:szCs w:val="20"/>
        </w:rPr>
      </w:pPr>
      <w:r w:rsidRPr="000C1183">
        <w:rPr>
          <w:rFonts w:ascii="Trebuchet MS" w:hAnsi="Trebuchet MS" w:cs="Arial"/>
          <w:szCs w:val="20"/>
        </w:rPr>
        <w:t xml:space="preserve">de schimbări la nivelul instituției (de exemplu, schimbare de strategie, obiective noi, transformări majore de structură organizațională, cum ar fi divizarea sau preluarea unei alte instituții sau transformarea culturală), </w:t>
      </w:r>
    </w:p>
    <w:p w14:paraId="2936DFFE" w14:textId="77777777" w:rsidR="00043D2A" w:rsidRPr="000C1183" w:rsidRDefault="00043D2A" w:rsidP="000A0B91">
      <w:pPr>
        <w:pStyle w:val="ListParagraph"/>
        <w:numPr>
          <w:ilvl w:val="0"/>
          <w:numId w:val="33"/>
        </w:numPr>
        <w:spacing w:line="23" w:lineRule="atLeast"/>
        <w:contextualSpacing w:val="0"/>
        <w:rPr>
          <w:rFonts w:ascii="Trebuchet MS" w:hAnsi="Trebuchet MS" w:cs="Arial"/>
          <w:szCs w:val="20"/>
        </w:rPr>
      </w:pPr>
      <w:r w:rsidRPr="000C1183">
        <w:rPr>
          <w:rFonts w:ascii="Trebuchet MS" w:hAnsi="Trebuchet MS" w:cs="Arial"/>
          <w:szCs w:val="20"/>
        </w:rPr>
        <w:t>de schimbări la nivelul postului (de exemplu, adăugarea de responsabilități noi) și/ sau de schimbări la nivelul statutului angajatului (de exemplu, promovarea pe un post guvernat de un cadru de competențe diferit de cel existent) și/sau de dezvoltări date de progresul structurii din care face parte postul,</w:t>
      </w:r>
    </w:p>
    <w:p w14:paraId="393BEA6A" w14:textId="77777777" w:rsidR="00043D2A" w:rsidRPr="000C1183" w:rsidRDefault="00043D2A" w:rsidP="000A0B91">
      <w:pPr>
        <w:pStyle w:val="ListParagraph"/>
        <w:numPr>
          <w:ilvl w:val="0"/>
          <w:numId w:val="33"/>
        </w:numPr>
        <w:spacing w:line="23" w:lineRule="atLeast"/>
        <w:contextualSpacing w:val="0"/>
        <w:rPr>
          <w:rFonts w:ascii="Trebuchet MS" w:hAnsi="Trebuchet MS" w:cs="Arial"/>
          <w:szCs w:val="20"/>
        </w:rPr>
      </w:pPr>
      <w:r w:rsidRPr="000C1183">
        <w:rPr>
          <w:rFonts w:ascii="Trebuchet MS" w:hAnsi="Trebuchet MS" w:cs="Arial"/>
          <w:szCs w:val="20"/>
        </w:rPr>
        <w:t xml:space="preserve">ca urmare a identificării unor lacune în cadrul existent sau a unor oportunități de îmbunătățire a cadrului de competențe, cu scopul de a le adresa. </w:t>
      </w:r>
    </w:p>
    <w:p w14:paraId="4A9CC7DD" w14:textId="77777777" w:rsidR="00043D2A" w:rsidRPr="000C1183" w:rsidRDefault="00043D2A" w:rsidP="00326C4A">
      <w:pPr>
        <w:spacing w:before="120" w:after="120" w:line="23" w:lineRule="atLeast"/>
        <w:jc w:val="both"/>
        <w:rPr>
          <w:rFonts w:ascii="Trebuchet MS" w:hAnsi="Trebuchet MS" w:cs="Arial"/>
          <w:sz w:val="20"/>
          <w:szCs w:val="20"/>
          <w:lang w:val="ro-RO"/>
        </w:rPr>
      </w:pPr>
      <w:r w:rsidRPr="000C1183">
        <w:rPr>
          <w:rFonts w:ascii="Trebuchet MS" w:hAnsi="Trebuchet MS" w:cs="Arial"/>
          <w:sz w:val="20"/>
          <w:szCs w:val="20"/>
          <w:lang w:val="ro-RO"/>
        </w:rPr>
        <w:t>Astfel, dorim să înțelegem:</w:t>
      </w:r>
    </w:p>
    <w:p w14:paraId="7BAC3D93" w14:textId="77777777" w:rsidR="00043D2A" w:rsidRPr="000C1183" w:rsidRDefault="00043D2A" w:rsidP="000A0B91">
      <w:pPr>
        <w:pStyle w:val="ListParagraph"/>
        <w:numPr>
          <w:ilvl w:val="0"/>
          <w:numId w:val="34"/>
        </w:numPr>
        <w:spacing w:line="23" w:lineRule="atLeast"/>
        <w:contextualSpacing w:val="0"/>
        <w:rPr>
          <w:rFonts w:ascii="Trebuchet MS" w:hAnsi="Trebuchet MS" w:cs="Arial"/>
          <w:szCs w:val="20"/>
        </w:rPr>
      </w:pPr>
      <w:r w:rsidRPr="000C1183">
        <w:rPr>
          <w:rFonts w:ascii="Trebuchet MS" w:hAnsi="Trebuchet MS" w:cs="Arial"/>
          <w:szCs w:val="20"/>
        </w:rPr>
        <w:t>Care sunt situațiile reale care ar presupune actualizarea/modificarea cadrului de competențe?</w:t>
      </w:r>
    </w:p>
    <w:p w14:paraId="19C33DDF" w14:textId="77777777" w:rsidR="00043D2A" w:rsidRPr="000C1183" w:rsidRDefault="00043D2A" w:rsidP="000A0B91">
      <w:pPr>
        <w:pStyle w:val="ListParagraph"/>
        <w:numPr>
          <w:ilvl w:val="1"/>
          <w:numId w:val="35"/>
        </w:numPr>
        <w:spacing w:line="23" w:lineRule="atLeast"/>
        <w:ind w:left="1080"/>
        <w:contextualSpacing w:val="0"/>
        <w:rPr>
          <w:rFonts w:ascii="Trebuchet MS" w:hAnsi="Trebuchet MS" w:cs="Arial"/>
          <w:szCs w:val="20"/>
        </w:rPr>
      </w:pPr>
      <w:r w:rsidRPr="000C1183">
        <w:rPr>
          <w:rFonts w:ascii="Trebuchet MS" w:hAnsi="Trebuchet MS" w:cs="Arial"/>
          <w:szCs w:val="20"/>
        </w:rPr>
        <w:t>Există în prezent o necesitate în acest sens?</w:t>
      </w:r>
    </w:p>
    <w:p w14:paraId="72294516" w14:textId="77777777" w:rsidR="00043D2A" w:rsidRPr="000C1183" w:rsidRDefault="00043D2A" w:rsidP="000A0B91">
      <w:pPr>
        <w:pStyle w:val="ListParagraph"/>
        <w:numPr>
          <w:ilvl w:val="1"/>
          <w:numId w:val="35"/>
        </w:numPr>
        <w:spacing w:line="23" w:lineRule="atLeast"/>
        <w:ind w:left="1080"/>
        <w:contextualSpacing w:val="0"/>
        <w:rPr>
          <w:rFonts w:ascii="Trebuchet MS" w:hAnsi="Trebuchet MS" w:cs="Arial"/>
          <w:szCs w:val="20"/>
        </w:rPr>
      </w:pPr>
      <w:r w:rsidRPr="000C1183">
        <w:rPr>
          <w:rFonts w:ascii="Trebuchet MS" w:hAnsi="Trebuchet MS" w:cs="Arial"/>
          <w:szCs w:val="20"/>
        </w:rPr>
        <w:t>Dată fiind introducerea cadrului de competențe în cuprinsul Codului Administrativ (și, implicit, procesul pe care ar trebui să-l parcurgă o asemenea modificare), cât de plauzibilă și cât de frecventă este desfășurarea procesului de actualizare/modificare?</w:t>
      </w:r>
    </w:p>
    <w:p w14:paraId="344C5C39" w14:textId="77777777" w:rsidR="00043D2A" w:rsidRPr="000C1183" w:rsidRDefault="00043D2A" w:rsidP="000A0B91">
      <w:pPr>
        <w:pStyle w:val="ListParagraph"/>
        <w:numPr>
          <w:ilvl w:val="1"/>
          <w:numId w:val="35"/>
        </w:numPr>
        <w:spacing w:line="23" w:lineRule="atLeast"/>
        <w:ind w:left="1080"/>
        <w:contextualSpacing w:val="0"/>
        <w:rPr>
          <w:rFonts w:ascii="Trebuchet MS" w:hAnsi="Trebuchet MS" w:cs="Arial"/>
          <w:szCs w:val="20"/>
        </w:rPr>
      </w:pPr>
      <w:r w:rsidRPr="000C1183">
        <w:rPr>
          <w:rFonts w:ascii="Trebuchet MS" w:hAnsi="Trebuchet MS" w:cs="Arial"/>
          <w:szCs w:val="20"/>
        </w:rPr>
        <w:t>Care este în prezent abordarea instituțională de integrare a cadrului de competență actual cu alte cadre de competență aflate în lucru (e.g., cadrul de competențe digitale, în lucru la ADR)</w:t>
      </w:r>
    </w:p>
    <w:p w14:paraId="707ABAAA" w14:textId="77777777" w:rsidR="00043D2A" w:rsidRPr="000C1183" w:rsidRDefault="00043D2A" w:rsidP="000A0B91">
      <w:pPr>
        <w:pStyle w:val="ListParagraph"/>
        <w:numPr>
          <w:ilvl w:val="0"/>
          <w:numId w:val="34"/>
        </w:numPr>
        <w:spacing w:line="23" w:lineRule="atLeast"/>
        <w:contextualSpacing w:val="0"/>
        <w:rPr>
          <w:rFonts w:ascii="Trebuchet MS" w:hAnsi="Trebuchet MS" w:cs="Arial"/>
          <w:szCs w:val="20"/>
        </w:rPr>
      </w:pPr>
      <w:r w:rsidRPr="000C1183">
        <w:rPr>
          <w:rFonts w:ascii="Trebuchet MS" w:hAnsi="Trebuchet MS" w:cs="Arial"/>
          <w:szCs w:val="20"/>
        </w:rPr>
        <w:t>Care sunt sistemele informatice care ar putea fi utilizate în proces și în ce măsura structura IT poate deservi un astfel de demers?</w:t>
      </w:r>
    </w:p>
    <w:p w14:paraId="2F58024C" w14:textId="77777777" w:rsidR="00043D2A" w:rsidRPr="000C1183" w:rsidRDefault="00043D2A" w:rsidP="000A0B91">
      <w:pPr>
        <w:pStyle w:val="ListParagraph"/>
        <w:numPr>
          <w:ilvl w:val="0"/>
          <w:numId w:val="34"/>
        </w:numPr>
        <w:spacing w:line="23" w:lineRule="atLeast"/>
        <w:contextualSpacing w:val="0"/>
        <w:rPr>
          <w:rFonts w:ascii="Trebuchet MS" w:hAnsi="Trebuchet MS" w:cs="Arial"/>
          <w:szCs w:val="20"/>
        </w:rPr>
      </w:pPr>
      <w:r w:rsidRPr="000C1183">
        <w:rPr>
          <w:rFonts w:ascii="Trebuchet MS" w:hAnsi="Trebuchet MS" w:cs="Arial"/>
          <w:szCs w:val="20"/>
        </w:rPr>
        <w:t>Acest demers de actualizare a cadrului de competențe ar putea fi derulat intern sau nu?</w:t>
      </w:r>
    </w:p>
    <w:p w14:paraId="5E5CDEDF" w14:textId="77777777" w:rsidR="00043D2A" w:rsidRPr="000C1183" w:rsidRDefault="00043D2A" w:rsidP="00326C4A">
      <w:pPr>
        <w:pStyle w:val="Default"/>
        <w:spacing w:line="23" w:lineRule="atLeast"/>
        <w:jc w:val="both"/>
        <w:rPr>
          <w:sz w:val="20"/>
          <w:szCs w:val="20"/>
          <w:lang w:val="ro-RO"/>
        </w:rPr>
      </w:pPr>
    </w:p>
    <w:p w14:paraId="1A91863E" w14:textId="199829FE" w:rsidR="007965B0" w:rsidRPr="000C1183" w:rsidRDefault="007965B0" w:rsidP="00326C4A">
      <w:pPr>
        <w:pStyle w:val="Anexa"/>
        <w:spacing w:line="23" w:lineRule="atLeast"/>
        <w:rPr>
          <w:rFonts w:ascii="Trebuchet MS" w:hAnsi="Trebuchet MS"/>
        </w:rPr>
      </w:pPr>
      <w:bookmarkStart w:id="77" w:name="_Toc164416360"/>
      <w:r w:rsidRPr="000C1183">
        <w:rPr>
          <w:rFonts w:ascii="Trebuchet MS" w:hAnsi="Trebuchet MS"/>
        </w:rPr>
        <w:t xml:space="preserve">Anexa 3 </w:t>
      </w:r>
      <w:r w:rsidR="00125FAF" w:rsidRPr="000C1183">
        <w:rPr>
          <w:rFonts w:ascii="Trebuchet MS" w:hAnsi="Trebuchet MS"/>
        </w:rPr>
        <w:t xml:space="preserve">– </w:t>
      </w:r>
      <w:r w:rsidRPr="000C1183">
        <w:rPr>
          <w:rFonts w:ascii="Trebuchet MS" w:hAnsi="Trebuchet MS"/>
        </w:rPr>
        <w:t>Bune practici privind implementarea și actualizarea cadrelor de competență</w:t>
      </w:r>
      <w:bookmarkEnd w:id="77"/>
      <w:r w:rsidRPr="000C1183">
        <w:rPr>
          <w:rFonts w:ascii="Trebuchet MS" w:hAnsi="Trebuchet MS"/>
        </w:rPr>
        <w:t xml:space="preserve"> </w:t>
      </w:r>
    </w:p>
    <w:p w14:paraId="5BD7C194" w14:textId="77777777" w:rsidR="007965B0" w:rsidRPr="000C1183" w:rsidRDefault="007965B0" w:rsidP="00326C4A">
      <w:pPr>
        <w:spacing w:before="240" w:after="120" w:line="23" w:lineRule="atLeast"/>
        <w:jc w:val="both"/>
        <w:rPr>
          <w:rFonts w:ascii="Trebuchet MS" w:eastAsiaTheme="majorEastAsia" w:hAnsi="Trebuchet MS" w:cs="Arial"/>
          <w:b/>
          <w:bCs/>
          <w:color w:val="4472C4" w:themeColor="accent1"/>
          <w:sz w:val="20"/>
          <w:lang w:val="ro-RO"/>
        </w:rPr>
      </w:pPr>
      <w:r w:rsidRPr="000C1183">
        <w:rPr>
          <w:rFonts w:ascii="Trebuchet MS" w:eastAsiaTheme="majorEastAsia" w:hAnsi="Trebuchet MS" w:cs="Arial"/>
          <w:b/>
          <w:bCs/>
          <w:color w:val="4472C4" w:themeColor="accent1"/>
          <w:sz w:val="20"/>
          <w:lang w:val="ro-RO"/>
        </w:rPr>
        <w:t>De ce se revizuiesc cadrele de competențe?</w:t>
      </w:r>
    </w:p>
    <w:p w14:paraId="7F2A286C" w14:textId="77777777" w:rsidR="007965B0" w:rsidRPr="000C1183" w:rsidRDefault="007965B0" w:rsidP="00326C4A">
      <w:pPr>
        <w:spacing w:before="120" w:after="120" w:line="23" w:lineRule="atLeast"/>
        <w:jc w:val="both"/>
        <w:rPr>
          <w:rFonts w:ascii="Trebuchet MS" w:hAnsi="Trebuchet MS" w:cstheme="minorHAnsi"/>
          <w:sz w:val="20"/>
          <w:szCs w:val="18"/>
          <w:lang w:val="ro-RO"/>
        </w:rPr>
      </w:pPr>
      <w:r w:rsidRPr="000C1183">
        <w:rPr>
          <w:rFonts w:ascii="Trebuchet MS" w:hAnsi="Trebuchet MS" w:cstheme="minorHAnsi"/>
          <w:sz w:val="20"/>
          <w:szCs w:val="18"/>
          <w:lang w:val="ro-RO"/>
        </w:rPr>
        <w:t>Managementul competențelor este o practică ce devine din ce în ce mai importantă deopotrivă în organizațiile private și instituțiile publice, ajutându-le să atragă și să dezvolte personal talentat, să identifice persoana potrivită pentru o funcție, să planifice succesiunea, să identifice programele adecvate de instruire și să implementeze alte practici de resurse umane</w:t>
      </w:r>
      <w:r w:rsidRPr="000C1183">
        <w:rPr>
          <w:rStyle w:val="FootnoteReference"/>
          <w:rFonts w:ascii="Trebuchet MS" w:hAnsi="Trebuchet MS" w:cstheme="minorHAnsi"/>
          <w:sz w:val="14"/>
          <w:szCs w:val="18"/>
          <w:lang w:val="ro-RO"/>
        </w:rPr>
        <w:footnoteReference w:id="21"/>
      </w:r>
      <w:r w:rsidRPr="000C1183">
        <w:rPr>
          <w:rFonts w:ascii="Trebuchet MS" w:hAnsi="Trebuchet MS" w:cstheme="minorHAnsi"/>
          <w:sz w:val="20"/>
          <w:szCs w:val="18"/>
          <w:lang w:val="ro-RO"/>
        </w:rPr>
        <w:t xml:space="preserve">. </w:t>
      </w:r>
    </w:p>
    <w:p w14:paraId="0F5DB963" w14:textId="77777777" w:rsidR="007965B0" w:rsidRPr="000C1183" w:rsidRDefault="007965B0" w:rsidP="00326C4A">
      <w:pPr>
        <w:spacing w:line="23" w:lineRule="atLeast"/>
        <w:jc w:val="both"/>
        <w:rPr>
          <w:rFonts w:ascii="Trebuchet MS" w:hAnsi="Trebuchet MS" w:cstheme="minorHAnsi"/>
          <w:sz w:val="20"/>
          <w:szCs w:val="18"/>
          <w:lang w:val="ro-RO"/>
        </w:rPr>
      </w:pPr>
      <w:r w:rsidRPr="000C1183">
        <w:rPr>
          <w:rFonts w:ascii="Trebuchet MS" w:hAnsi="Trebuchet MS" w:cstheme="minorHAnsi"/>
          <w:sz w:val="20"/>
          <w:szCs w:val="18"/>
          <w:lang w:val="ro-RO"/>
        </w:rPr>
        <w:t xml:space="preserve">În administrația publică, managementul competențelor a devenit o adevărată tendință, ce implică un nou mod de a privi cariera profesionistului în acest domeniu. În mod tradițional, carierele profesionale se bazau pe calificări, examene și vechime. Într-un sistem bazat pe competențe, carierele profesionale se bazează pe "activele" pe care indivizii le au (de exemplu, cunoștințe, abilități, aptitudini) și pe care le pun în slujba instituției. </w:t>
      </w:r>
    </w:p>
    <w:p w14:paraId="199DD213" w14:textId="77777777" w:rsidR="007965B0" w:rsidRPr="000C1183" w:rsidRDefault="007965B0" w:rsidP="00326C4A">
      <w:pPr>
        <w:spacing w:line="23" w:lineRule="atLeast"/>
        <w:jc w:val="both"/>
        <w:rPr>
          <w:rFonts w:ascii="Trebuchet MS" w:hAnsi="Trebuchet MS" w:cstheme="minorHAnsi"/>
          <w:sz w:val="20"/>
          <w:szCs w:val="18"/>
          <w:lang w:val="ro-RO"/>
        </w:rPr>
      </w:pPr>
      <w:r w:rsidRPr="000C1183">
        <w:rPr>
          <w:rFonts w:ascii="Trebuchet MS" w:hAnsi="Trebuchet MS" w:cstheme="minorHAnsi"/>
          <w:sz w:val="20"/>
          <w:szCs w:val="18"/>
          <w:lang w:val="ro-RO"/>
        </w:rPr>
        <w:t xml:space="preserve">Instituțiile din administrația publică adoptă practici privind managementul competențelor din mai multe motive, schimbarea mediului intern și extern fiind un factor relevant care determină atât decizia de a </w:t>
      </w:r>
      <w:r w:rsidRPr="000C1183">
        <w:rPr>
          <w:rFonts w:ascii="Trebuchet MS" w:hAnsi="Trebuchet MS" w:cstheme="minorHAnsi"/>
          <w:sz w:val="20"/>
          <w:szCs w:val="18"/>
          <w:lang w:val="ro-RO"/>
        </w:rPr>
        <w:lastRenderedPageBreak/>
        <w:t>utiliza cadre de competențe cât și necesitatea de a actualiza conținutul acestora. Literatura de specialitate</w:t>
      </w:r>
      <w:r w:rsidRPr="000C1183">
        <w:rPr>
          <w:rStyle w:val="FootnoteReference"/>
          <w:rFonts w:ascii="Trebuchet MS" w:hAnsi="Trebuchet MS" w:cstheme="minorHAnsi"/>
          <w:sz w:val="14"/>
          <w:szCs w:val="18"/>
          <w:lang w:val="ro-RO"/>
        </w:rPr>
        <w:footnoteReference w:id="22"/>
      </w:r>
      <w:r w:rsidRPr="000C1183">
        <w:rPr>
          <w:rFonts w:ascii="Trebuchet MS" w:hAnsi="Trebuchet MS" w:cstheme="minorHAnsi"/>
          <w:sz w:val="20"/>
          <w:szCs w:val="18"/>
          <w:lang w:val="ro-RO"/>
        </w:rPr>
        <w:t xml:space="preserve"> și buna practică în domeniu identifică o serie de factori care determină nevoia gestionării adecvate a competențelor personalului din administrația publică:</w:t>
      </w:r>
    </w:p>
    <w:p w14:paraId="5690E4D7" w14:textId="77777777" w:rsidR="007965B0" w:rsidRPr="000C1183" w:rsidRDefault="007965B0" w:rsidP="000A0B91">
      <w:pPr>
        <w:pStyle w:val="ListParagraph"/>
        <w:numPr>
          <w:ilvl w:val="0"/>
          <w:numId w:val="36"/>
        </w:numPr>
        <w:spacing w:line="23" w:lineRule="atLeast"/>
        <w:contextualSpacing w:val="0"/>
        <w:rPr>
          <w:rFonts w:ascii="Trebuchet MS" w:hAnsi="Trebuchet MS" w:cstheme="minorHAnsi"/>
          <w:szCs w:val="16"/>
        </w:rPr>
      </w:pPr>
      <w:r w:rsidRPr="000C1183">
        <w:rPr>
          <w:rFonts w:ascii="Trebuchet MS" w:hAnsi="Trebuchet MS" w:cstheme="minorHAnsi"/>
          <w:szCs w:val="16"/>
        </w:rPr>
        <w:t xml:space="preserve">Complexitatea provocărilor din sectorul public: administrația publică se confruntă cu provocări din ce în ce mai complexe, variind de la schimbări economice și progrese tehnologice până la schimbări demografice și </w:t>
      </w:r>
      <w:r w:rsidRPr="000C1183">
        <w:rPr>
          <w:rFonts w:ascii="Trebuchet MS" w:hAnsi="Trebuchet MS" w:cstheme="minorHAnsi"/>
          <w:szCs w:val="18"/>
        </w:rPr>
        <w:t>probleme de mediu, schimbări care determină inclusiv o concurență tot mai mare pe piața muncii.</w:t>
      </w:r>
    </w:p>
    <w:p w14:paraId="0FA7DFF4" w14:textId="77777777" w:rsidR="007965B0" w:rsidRPr="000C1183" w:rsidRDefault="007965B0" w:rsidP="000A0B91">
      <w:pPr>
        <w:pStyle w:val="ListParagraph"/>
        <w:numPr>
          <w:ilvl w:val="0"/>
          <w:numId w:val="36"/>
        </w:numPr>
        <w:spacing w:line="23" w:lineRule="atLeast"/>
        <w:contextualSpacing w:val="0"/>
        <w:rPr>
          <w:rFonts w:ascii="Trebuchet MS" w:hAnsi="Trebuchet MS" w:cstheme="minorHAnsi"/>
          <w:szCs w:val="16"/>
        </w:rPr>
      </w:pPr>
      <w:r w:rsidRPr="000C1183">
        <w:rPr>
          <w:rFonts w:ascii="Trebuchet MS" w:hAnsi="Trebuchet MS" w:cstheme="minorHAnsi"/>
          <w:szCs w:val="16"/>
        </w:rPr>
        <w:t>Evoluție a așteptărilor cetățenilor: cetățenii se așteaptă la niveluri mai ridicate ale calității serviciilor furnizate de către angajații din sectorul public, transparență și responsabilitate din partea autorităților și instituțiilor publice pe care aceștia le reprezintă, dat fiind faptul că natura muncii a evoluat de la o paradigmă tranzacțională, de masă și de volum către o paradigmă care are în centrul său serviciile oferite și, mai ales, nevoile beneficiarului acestora. Îndeplinirea acestor așteptări necesită personal calificat care să înțeleagă și să răspundă nevoilor cetățenilor, să se angajeze într-o comunicare eficientă și să ofere expertiză în vederea eficientizării activităților derulate.</w:t>
      </w:r>
    </w:p>
    <w:p w14:paraId="364750EF" w14:textId="7F401162" w:rsidR="007965B0" w:rsidRPr="000C1183" w:rsidRDefault="007965B0" w:rsidP="000A0B91">
      <w:pPr>
        <w:pStyle w:val="ListParagraph"/>
        <w:numPr>
          <w:ilvl w:val="0"/>
          <w:numId w:val="36"/>
        </w:numPr>
        <w:spacing w:line="23" w:lineRule="atLeast"/>
        <w:contextualSpacing w:val="0"/>
        <w:rPr>
          <w:rFonts w:ascii="Trebuchet MS" w:hAnsi="Trebuchet MS" w:cstheme="minorHAnsi"/>
          <w:szCs w:val="16"/>
        </w:rPr>
      </w:pPr>
      <w:r w:rsidRPr="000C1183">
        <w:rPr>
          <w:rFonts w:ascii="Trebuchet MS" w:hAnsi="Trebuchet MS" w:cstheme="minorHAnsi"/>
          <w:szCs w:val="16"/>
        </w:rPr>
        <w:t xml:space="preserve">Progrese tehnologice: progresele rapide în tehnologie au transformat modul în care serviciile publice sunt furnizate și gestionate. Astfel, personalul din sectorul public trebuie să posede abilitățile de a </w:t>
      </w:r>
      <w:r w:rsidR="008A466C" w:rsidRPr="000C1183">
        <w:rPr>
          <w:rFonts w:ascii="Trebuchet MS" w:hAnsi="Trebuchet MS" w:cstheme="minorHAnsi"/>
          <w:szCs w:val="16"/>
        </w:rPr>
        <w:t>utiliza</w:t>
      </w:r>
      <w:r w:rsidRPr="000C1183">
        <w:rPr>
          <w:rFonts w:ascii="Trebuchet MS" w:hAnsi="Trebuchet MS" w:cstheme="minorHAnsi"/>
          <w:szCs w:val="16"/>
        </w:rPr>
        <w:t xml:space="preserve"> tehnologiile emergente, cum ar fi analiza datelor, platformele digitale și automatizarea, pentru a îmbunătăți furnizarea de servicii, a optimiza procesele și a îmbunătăți procesul decizional în cadrul administrației publice.</w:t>
      </w:r>
    </w:p>
    <w:p w14:paraId="68F8AAA0" w14:textId="728AB98D" w:rsidR="007965B0" w:rsidRPr="000C1183" w:rsidRDefault="007965B0" w:rsidP="000A0B91">
      <w:pPr>
        <w:pStyle w:val="ListParagraph"/>
        <w:numPr>
          <w:ilvl w:val="0"/>
          <w:numId w:val="36"/>
        </w:numPr>
        <w:spacing w:line="23" w:lineRule="atLeast"/>
        <w:contextualSpacing w:val="0"/>
        <w:rPr>
          <w:rFonts w:ascii="Trebuchet MS" w:hAnsi="Trebuchet MS" w:cstheme="minorHAnsi"/>
          <w:szCs w:val="16"/>
        </w:rPr>
      </w:pPr>
      <w:r w:rsidRPr="000C1183">
        <w:rPr>
          <w:rFonts w:ascii="Trebuchet MS" w:hAnsi="Trebuchet MS" w:cstheme="minorHAnsi"/>
          <w:szCs w:val="16"/>
        </w:rPr>
        <w:t xml:space="preserve">Globalizare și interconexiune: </w:t>
      </w:r>
      <w:r w:rsidR="008A466C" w:rsidRPr="000C1183">
        <w:rPr>
          <w:rFonts w:ascii="Trebuchet MS" w:hAnsi="Trebuchet MS" w:cstheme="minorHAnsi"/>
          <w:szCs w:val="16"/>
        </w:rPr>
        <w:t>g</w:t>
      </w:r>
      <w:r w:rsidRPr="000C1183">
        <w:rPr>
          <w:rFonts w:ascii="Trebuchet MS" w:hAnsi="Trebuchet MS" w:cstheme="minorHAnsi"/>
          <w:szCs w:val="16"/>
        </w:rPr>
        <w:t>lobalizarea a crescut interconexiunea între națiuni, ducând la o concurență, colaborare și schimb de informații mai mari. Personalul administrației publice trebuie să posede cunoștințe de limbi străine și/ sau abilități precum comunicarea interculturală, relațiile internaționale și conștientizarea obiectivelor globale cu privire la dezvoltarea durabilă.</w:t>
      </w:r>
    </w:p>
    <w:p w14:paraId="26B6B91B" w14:textId="77777777" w:rsidR="007965B0" w:rsidRPr="000C1183" w:rsidRDefault="007965B0" w:rsidP="00326C4A">
      <w:pPr>
        <w:spacing w:line="23" w:lineRule="atLeast"/>
        <w:jc w:val="both"/>
        <w:rPr>
          <w:rFonts w:ascii="Trebuchet MS" w:hAnsi="Trebuchet MS" w:cstheme="minorHAnsi"/>
          <w:sz w:val="20"/>
          <w:szCs w:val="18"/>
          <w:lang w:val="ro-RO"/>
        </w:rPr>
      </w:pPr>
      <w:r w:rsidRPr="000C1183">
        <w:rPr>
          <w:rFonts w:ascii="Trebuchet MS" w:hAnsi="Trebuchet MS" w:cstheme="minorHAnsi"/>
          <w:sz w:val="20"/>
          <w:szCs w:val="18"/>
          <w:lang w:val="ro-RO"/>
        </w:rPr>
        <w:t>Prin gestionarea eficientă a competențelor personalului din administrația publică, guvernele pot îmbunătăți performanța organizațională, pot stimula inovația și pot servi mai bine nevoilor cetățenilor într-o lume în continuă schimbare și interconectată.</w:t>
      </w:r>
    </w:p>
    <w:p w14:paraId="4AE819C0"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În cazul statelor care plasează managementul competențelor în centrul proceselor de resurse umane, această reorientare a făcut parte din programe extinse de reformă, menite să modernizeze administrația publică, în ansamblul său. </w:t>
      </w:r>
    </w:p>
    <w:p w14:paraId="4530A587" w14:textId="77777777" w:rsidR="007965B0" w:rsidRPr="000C1183" w:rsidRDefault="007965B0" w:rsidP="00326C4A">
      <w:pPr>
        <w:spacing w:line="23" w:lineRule="atLeast"/>
        <w:jc w:val="both"/>
        <w:rPr>
          <w:rFonts w:ascii="Trebuchet MS" w:hAnsi="Trebuchet MS" w:cstheme="minorHAnsi"/>
          <w:sz w:val="20"/>
          <w:szCs w:val="20"/>
          <w:lang w:val="ro-RO"/>
        </w:rPr>
      </w:pPr>
      <w:r w:rsidRPr="004215B6">
        <w:rPr>
          <w:rFonts w:ascii="Trebuchet MS" w:hAnsi="Trebuchet MS" w:cstheme="minorHAnsi"/>
          <w:noProof/>
          <w:sz w:val="20"/>
          <w:szCs w:val="20"/>
        </w:rPr>
        <w:lastRenderedPageBreak/>
        <mc:AlternateContent>
          <mc:Choice Requires="wps">
            <w:drawing>
              <wp:anchor distT="45720" distB="45720" distL="114300" distR="114300" simplePos="0" relativeHeight="251662336" behindDoc="0" locked="0" layoutInCell="1" allowOverlap="1" wp14:anchorId="17BAA000" wp14:editId="6D98E0A9">
                <wp:simplePos x="0" y="0"/>
                <wp:positionH relativeFrom="column">
                  <wp:posOffset>3461397</wp:posOffset>
                </wp:positionH>
                <wp:positionV relativeFrom="paragraph">
                  <wp:posOffset>2549009</wp:posOffset>
                </wp:positionV>
                <wp:extent cx="2527300" cy="215265"/>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15265"/>
                        </a:xfrm>
                        <a:prstGeom prst="rect">
                          <a:avLst/>
                        </a:prstGeom>
                        <a:solidFill>
                          <a:srgbClr val="FFFFFF"/>
                        </a:solidFill>
                        <a:ln w="9525">
                          <a:noFill/>
                          <a:miter lim="800000"/>
                          <a:headEnd/>
                          <a:tailEnd/>
                        </a:ln>
                      </wps:spPr>
                      <wps:txbx>
                        <w:txbxContent>
                          <w:p w14:paraId="0CE3AE18" w14:textId="77777777" w:rsidR="00F45084" w:rsidRPr="00985D9E" w:rsidRDefault="00F45084" w:rsidP="007965B0">
                            <w:pPr>
                              <w:rPr>
                                <w:rFonts w:ascii="Trebuchet MS" w:hAnsi="Trebuchet MS"/>
                                <w:i/>
                                <w:iCs/>
                                <w:color w:val="4472C4" w:themeColor="accent1"/>
                                <w:sz w:val="16"/>
                                <w:szCs w:val="16"/>
                                <w:lang w:val="fr-FR"/>
                              </w:rPr>
                            </w:pPr>
                            <w:r w:rsidRPr="00985D9E">
                              <w:rPr>
                                <w:rFonts w:ascii="Trebuchet MS" w:hAnsi="Trebuchet MS"/>
                                <w:i/>
                                <w:iCs/>
                                <w:color w:val="4472C4" w:themeColor="accent1"/>
                                <w:sz w:val="16"/>
                                <w:szCs w:val="16"/>
                                <w:lang w:val="fr-FR"/>
                              </w:rPr>
                              <w:t xml:space="preserve">Imaginea nr. 1 - Cadrul de competențe belgian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AA000" id="_x0000_s1030" type="#_x0000_t202" style="position:absolute;left:0;text-align:left;margin-left:272.55pt;margin-top:200.7pt;width:199pt;height:16.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gCEQIAAP0DAAAOAAAAZHJzL2Uyb0RvYy54bWysU9uO2yAQfa/Uf0C8N3bceC9WnNU221SV&#10;thdp2w/AgGNUzFAgsbdfvwP2ZtP2rSoPaIYZDjNnDuubsdfkKJ1XYGq6XOSUSMNBKLOv6fdvuzdX&#10;lPjAjGAajKzpo/T0ZvP61XqwlSygAy2kIwhifDXYmnYh2CrLPO9kz/wCrDQYbMH1LKDr9plwbED0&#10;XmdFnl9kAzhhHXDpPZ7eTUG6SfhtK3n40rZeBqJrirWFtLu0N3HPNmtW7R2zneJzGewfquiZMvjo&#10;CeqOBUYOTv0F1SvuwEMbFhz6DNpWcZl6wG6W+R/dPHTMytQLkuPtiSb//2D55+OD/epIGN/BiANM&#10;TXh7D/yHJwa2HTN7eescDJ1kAh9eRsqywfpqvhqp9pWPIM3wCQQOmR0CJKCxdX1kBfskiI4DeDyR&#10;LsdAOB4WZXH5NscQx1ixLIuLMj3Bqufb1vnwQUJPolFTh0NN6Ox470OshlXPKfExD1qJndI6OW7f&#10;bLUjR4YC2KU1o/+Wpg0ZanpdFmVCNhDvJ230KqBAteprepXHNUkmsvHeiJQSmNKTjZVoM9MTGZm4&#10;CWMzEiVquop3I1sNiEfky8GkR/w/aHTgflEyoBZr6n8emJOU6I8GOb9erlZRvMlZlZcFOu480pxH&#10;mOEIVdNAyWRuQxJ8pMPALc6mVYm2l0rmklFjic35P0QRn/sp6+XXbp4AAAD//wMAUEsDBBQABgAI&#10;AAAAIQA/cIsI3wAAAAsBAAAPAAAAZHJzL2Rvd25yZXYueG1sTI/BToNAEIbvJr7DZky8GLsgS2sp&#10;S6MmGq+tfYABtkDKzhJ2W+jbO57scf758s83+Xa2vbiY0XeONMSLCIShytUdNRoOP5/PryB8QKqx&#10;d2Q0XI2HbXF/l2NWu4l25rIPjeAS8hlqaEMYMil91RqLfuEGQ7w7utFi4HFsZD3ixOW2ly9RtJQW&#10;O+ILLQ7mozXVaX+2Go7f01O6nsqvcFjt1PIdu1Xprlo/PsxvGxDBzOEfhj99VoeCnUp3ptqLXkOq&#10;0phRDSqKFQgm1irhpOQkSROQRS5vfyh+AQAA//8DAFBLAQItABQABgAIAAAAIQC2gziS/gAAAOEB&#10;AAATAAAAAAAAAAAAAAAAAAAAAABbQ29udGVudF9UeXBlc10ueG1sUEsBAi0AFAAGAAgAAAAhADj9&#10;If/WAAAAlAEAAAsAAAAAAAAAAAAAAAAALwEAAF9yZWxzLy5yZWxzUEsBAi0AFAAGAAgAAAAhALNb&#10;mAIRAgAA/QMAAA4AAAAAAAAAAAAAAAAALgIAAGRycy9lMm9Eb2MueG1sUEsBAi0AFAAGAAgAAAAh&#10;AD9wiwjfAAAACwEAAA8AAAAAAAAAAAAAAAAAawQAAGRycy9kb3ducmV2LnhtbFBLBQYAAAAABAAE&#10;APMAAAB3BQAAAAA=&#10;" stroked="f">
                <v:textbox>
                  <w:txbxContent>
                    <w:p w14:paraId="0CE3AE18" w14:textId="77777777" w:rsidR="00F45084" w:rsidRPr="00985D9E" w:rsidRDefault="00F45084" w:rsidP="007965B0">
                      <w:pPr>
                        <w:rPr>
                          <w:rFonts w:ascii="Trebuchet MS" w:hAnsi="Trebuchet MS"/>
                          <w:i/>
                          <w:iCs/>
                          <w:color w:val="4472C4" w:themeColor="accent1"/>
                          <w:sz w:val="16"/>
                          <w:szCs w:val="16"/>
                          <w:lang w:val="fr-FR"/>
                        </w:rPr>
                      </w:pPr>
                      <w:r w:rsidRPr="00985D9E">
                        <w:rPr>
                          <w:rFonts w:ascii="Trebuchet MS" w:hAnsi="Trebuchet MS"/>
                          <w:i/>
                          <w:iCs/>
                          <w:color w:val="4472C4" w:themeColor="accent1"/>
                          <w:sz w:val="16"/>
                          <w:szCs w:val="16"/>
                          <w:lang w:val="fr-FR"/>
                        </w:rPr>
                        <w:t xml:space="preserve">Imaginea nr. 1 - Cadrul de competențe belgian </w:t>
                      </w:r>
                    </w:p>
                  </w:txbxContent>
                </v:textbox>
                <w10:wrap type="square"/>
              </v:shape>
            </w:pict>
          </mc:Fallback>
        </mc:AlternateContent>
      </w:r>
      <w:r w:rsidRPr="00BB2C72">
        <w:rPr>
          <w:noProof/>
        </w:rPr>
        <w:drawing>
          <wp:anchor distT="0" distB="0" distL="114300" distR="114300" simplePos="0" relativeHeight="251660288" behindDoc="0" locked="0" layoutInCell="1" allowOverlap="1" wp14:anchorId="1CEFAA3C" wp14:editId="31627692">
            <wp:simplePos x="0" y="0"/>
            <wp:positionH relativeFrom="column">
              <wp:posOffset>3475331</wp:posOffset>
            </wp:positionH>
            <wp:positionV relativeFrom="paragraph">
              <wp:posOffset>44235</wp:posOffset>
            </wp:positionV>
            <wp:extent cx="2512695" cy="22860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2695" cy="2286000"/>
                    </a:xfrm>
                    <a:prstGeom prst="rect">
                      <a:avLst/>
                    </a:prstGeom>
                  </pic:spPr>
                </pic:pic>
              </a:graphicData>
            </a:graphic>
            <wp14:sizeRelH relativeFrom="page">
              <wp14:pctWidth>0</wp14:pctWidth>
            </wp14:sizeRelH>
            <wp14:sizeRelV relativeFrom="page">
              <wp14:pctHeight>0</wp14:pctHeight>
            </wp14:sizeRelV>
          </wp:anchor>
        </w:drawing>
      </w:r>
      <w:r w:rsidRPr="000C1183">
        <w:rPr>
          <w:rFonts w:ascii="Trebuchet MS" w:hAnsi="Trebuchet MS" w:cstheme="minorHAnsi"/>
          <w:sz w:val="20"/>
          <w:szCs w:val="20"/>
          <w:lang w:val="ro-RO"/>
        </w:rPr>
        <w:t xml:space="preserve">De exemplu, managementul competențelor a fost introdus în sectorul public din Belgia în 1999, prin implementarea Planului </w:t>
      </w:r>
      <w:proofErr w:type="spellStart"/>
      <w:r w:rsidRPr="000C1183">
        <w:rPr>
          <w:rFonts w:ascii="Trebuchet MS" w:hAnsi="Trebuchet MS" w:cstheme="minorHAnsi"/>
          <w:sz w:val="20"/>
          <w:szCs w:val="20"/>
          <w:lang w:val="ro-RO"/>
        </w:rPr>
        <w:t>Copernicus</w:t>
      </w:r>
      <w:proofErr w:type="spellEnd"/>
      <w:r w:rsidRPr="000C1183">
        <w:rPr>
          <w:rFonts w:ascii="Trebuchet MS" w:hAnsi="Trebuchet MS" w:cstheme="minorHAnsi"/>
          <w:sz w:val="20"/>
          <w:szCs w:val="20"/>
          <w:lang w:val="ro-RO"/>
        </w:rPr>
        <w:t xml:space="preserve">. Scopul principal al introducerii cadrului de competențe în Belgia a fost acela de a defini profilurile posturilor din cadrul diferitelor familii funcționale. Structura cadrului de competențe aplicabil administrației publice din Belgia cuprinde 5 categorii de competențe generale și o categorie de competențe tehnice (vezi imaginea nr. 1), și este utilizat în cadrul proceselor de recrutare, evaluarea performanței, dezvoltare și formare profesională. </w:t>
      </w:r>
    </w:p>
    <w:p w14:paraId="764B1085"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Ulterior, în 2008, Serviciul Public Federal pentru Politici Publice și Asistență, structură care coordonează implementarea cadrului de competențe, a decis să analizeze în detaliu cadrul existent pentru a-l ajusta la cerințele actuale. Astfel, modelul de competențe 5+1 a fost revizuit, pe baza nevoilor diferitelor organizații federale și considerând experiențele acumulate în cadrul celor cinci ani de utilizare a cadrelor de competențe. Filozofia din spatele întregului proces de revizuire nu a fost aceea de a schimba cadrul de competențe în integralitatea sa, ci de a îmbunătăți cadrul existent, prin ajustarea instrumentelor utilizate în operaționalizarea acestuia</w:t>
      </w:r>
      <w:r w:rsidRPr="000C1183">
        <w:rPr>
          <w:rStyle w:val="FootnoteReference"/>
          <w:rFonts w:cstheme="minorHAnsi"/>
          <w:szCs w:val="20"/>
          <w:lang w:val="ro-RO"/>
        </w:rPr>
        <w:footnoteReference w:id="23"/>
      </w:r>
      <w:r w:rsidRPr="000C1183">
        <w:rPr>
          <w:rFonts w:ascii="Trebuchet MS" w:hAnsi="Trebuchet MS" w:cstheme="minorHAnsi"/>
          <w:sz w:val="20"/>
          <w:szCs w:val="20"/>
          <w:lang w:val="ro-RO"/>
        </w:rPr>
        <w:t xml:space="preserve">. </w:t>
      </w:r>
    </w:p>
    <w:p w14:paraId="38C5AE69"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Altfel spus, în cazul belgian, actualizarea/ revizuirea modelului a vizat mai degrabă completarea/ ajustarea modelului imaginat inițial, prin redefinirea unor competențe ori prin elaborarea unei baze de date incluzând competențe aferente grupurilor profesionale (i.e., familii de posturi/funcții), extrase din cunoștințe și abilități specifice, identificate la nivelul fișelor de post. Totodată, modelul de competențe inițial a fost suplimentat prin crearea unor profiluri, formate prin gruparea competențelor, considerând nivelul și clasa funcționarului public. </w:t>
      </w:r>
    </w:p>
    <w:p w14:paraId="12C0C1CC"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Similar Belgiei, și alte state au derulat procese de ajustare a modelelor de competențe inițiale</w:t>
      </w:r>
      <w:r w:rsidRPr="000C1183">
        <w:rPr>
          <w:rStyle w:val="FootnoteReference"/>
          <w:rFonts w:cstheme="minorHAnsi"/>
          <w:sz w:val="20"/>
          <w:szCs w:val="20"/>
          <w:lang w:val="ro-RO"/>
        </w:rPr>
        <w:footnoteReference w:id="24"/>
      </w:r>
      <w:r w:rsidRPr="000C1183">
        <w:rPr>
          <w:rFonts w:ascii="Trebuchet MS" w:hAnsi="Trebuchet MS" w:cstheme="minorHAnsi"/>
          <w:sz w:val="20"/>
          <w:szCs w:val="20"/>
          <w:lang w:val="ro-RO"/>
        </w:rPr>
        <w:t>, precum:</w:t>
      </w:r>
    </w:p>
    <w:p w14:paraId="07D765D0" w14:textId="77777777" w:rsidR="007965B0" w:rsidRPr="000C1183" w:rsidRDefault="007965B0" w:rsidP="000A0B91">
      <w:pPr>
        <w:pStyle w:val="ListParagraph"/>
        <w:numPr>
          <w:ilvl w:val="0"/>
          <w:numId w:val="38"/>
        </w:numPr>
        <w:spacing w:before="0" w:after="160" w:line="23" w:lineRule="atLeast"/>
        <w:rPr>
          <w:rFonts w:ascii="Trebuchet MS" w:hAnsi="Trebuchet MS" w:cstheme="minorHAnsi"/>
          <w:szCs w:val="20"/>
        </w:rPr>
      </w:pPr>
      <w:r w:rsidRPr="004215B6">
        <w:rPr>
          <w:noProof/>
          <w:szCs w:val="20"/>
          <w:lang w:val="en-US"/>
        </w:rPr>
        <w:lastRenderedPageBreak/>
        <w:drawing>
          <wp:anchor distT="0" distB="0" distL="114300" distR="114300" simplePos="0" relativeHeight="251664384" behindDoc="0" locked="0" layoutInCell="1" allowOverlap="1" wp14:anchorId="296B906A" wp14:editId="1E8FF007">
            <wp:simplePos x="0" y="0"/>
            <wp:positionH relativeFrom="column">
              <wp:posOffset>3617595</wp:posOffset>
            </wp:positionH>
            <wp:positionV relativeFrom="paragraph">
              <wp:posOffset>-3810</wp:posOffset>
            </wp:positionV>
            <wp:extent cx="2480310" cy="18376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0310" cy="1837690"/>
                    </a:xfrm>
                    <a:prstGeom prst="rect">
                      <a:avLst/>
                    </a:prstGeom>
                  </pic:spPr>
                </pic:pic>
              </a:graphicData>
            </a:graphic>
            <wp14:sizeRelH relativeFrom="page">
              <wp14:pctWidth>0</wp14:pctWidth>
            </wp14:sizeRelH>
            <wp14:sizeRelV relativeFrom="page">
              <wp14:pctHeight>0</wp14:pctHeight>
            </wp14:sizeRelV>
          </wp:anchor>
        </w:drawing>
      </w:r>
      <w:r w:rsidRPr="000C1183">
        <w:rPr>
          <w:rFonts w:ascii="Trebuchet MS" w:hAnsi="Trebuchet MS" w:cstheme="minorHAnsi"/>
          <w:szCs w:val="20"/>
        </w:rPr>
        <w:t>Marea Britanie, care a completat modelul de competențe generale introdus în 2012-2013 prin elaborarea unor „profiluri de succes” (vezi imaginea nr. 2); acestea integrează conținutul modelului de competențe definit inițial sub forma unor comportamente definite mai succint și clar într-un cadru amplu de elemente, oferind o abordare mai incluzivă și mai precisă a proceselor de MRU, precum evaluarea performanței și recrutarea. Această modificare a avut la bază factori precum:</w:t>
      </w:r>
    </w:p>
    <w:p w14:paraId="6D69809A" w14:textId="77777777" w:rsidR="007965B0" w:rsidRPr="000C1183" w:rsidRDefault="007965B0" w:rsidP="000A0B91">
      <w:pPr>
        <w:pStyle w:val="ListParagraph"/>
        <w:numPr>
          <w:ilvl w:val="1"/>
          <w:numId w:val="37"/>
        </w:numPr>
        <w:spacing w:line="23" w:lineRule="atLeast"/>
        <w:contextualSpacing w:val="0"/>
        <w:rPr>
          <w:rFonts w:ascii="Trebuchet MS" w:hAnsi="Trebuchet MS" w:cstheme="minorHAnsi"/>
          <w:szCs w:val="20"/>
        </w:rPr>
      </w:pPr>
      <w:r w:rsidRPr="004215B6">
        <w:rPr>
          <w:rFonts w:ascii="Trebuchet MS" w:hAnsi="Trebuchet MS" w:cstheme="minorHAnsi"/>
          <w:noProof/>
          <w:szCs w:val="20"/>
          <w:lang w:val="en-US"/>
        </w:rPr>
        <mc:AlternateContent>
          <mc:Choice Requires="wps">
            <w:drawing>
              <wp:anchor distT="45720" distB="45720" distL="114300" distR="114300" simplePos="0" relativeHeight="251666432" behindDoc="0" locked="0" layoutInCell="1" allowOverlap="1" wp14:anchorId="12F7F4E4" wp14:editId="4D7A9915">
                <wp:simplePos x="0" y="0"/>
                <wp:positionH relativeFrom="column">
                  <wp:posOffset>3569970</wp:posOffset>
                </wp:positionH>
                <wp:positionV relativeFrom="paragraph">
                  <wp:posOffset>430530</wp:posOffset>
                </wp:positionV>
                <wp:extent cx="2655570" cy="3657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365760"/>
                        </a:xfrm>
                        <a:prstGeom prst="rect">
                          <a:avLst/>
                        </a:prstGeom>
                        <a:solidFill>
                          <a:srgbClr val="FFFFFF"/>
                        </a:solidFill>
                        <a:ln w="9525">
                          <a:noFill/>
                          <a:miter lim="800000"/>
                          <a:headEnd/>
                          <a:tailEnd/>
                        </a:ln>
                      </wps:spPr>
                      <wps:txbx>
                        <w:txbxContent>
                          <w:p w14:paraId="648FBDAD" w14:textId="77777777" w:rsidR="00F45084" w:rsidRPr="00985D9E" w:rsidRDefault="00F45084" w:rsidP="007965B0">
                            <w:pPr>
                              <w:rPr>
                                <w:rFonts w:ascii="Trebuchet MS" w:hAnsi="Trebuchet MS"/>
                                <w:i/>
                                <w:iCs/>
                                <w:color w:val="4472C4" w:themeColor="accent1"/>
                                <w:sz w:val="16"/>
                                <w:szCs w:val="16"/>
                                <w:lang w:val="fr-FR"/>
                              </w:rPr>
                            </w:pPr>
                            <w:r w:rsidRPr="00985D9E">
                              <w:rPr>
                                <w:rFonts w:ascii="Trebuchet MS" w:hAnsi="Trebuchet MS"/>
                                <w:i/>
                                <w:iCs/>
                                <w:color w:val="4472C4" w:themeColor="accent1"/>
                                <w:sz w:val="16"/>
                                <w:szCs w:val="16"/>
                                <w:lang w:val="fr-FR"/>
                              </w:rPr>
                              <w:t xml:space="preserve">Imaginea nr. </w:t>
                            </w:r>
                            <w:r>
                              <w:rPr>
                                <w:rFonts w:ascii="Trebuchet MS" w:hAnsi="Trebuchet MS"/>
                                <w:i/>
                                <w:iCs/>
                                <w:color w:val="4472C4" w:themeColor="accent1"/>
                                <w:sz w:val="16"/>
                                <w:szCs w:val="16"/>
                                <w:lang w:val="fr-FR"/>
                              </w:rPr>
                              <w:t>2 –</w:t>
                            </w:r>
                            <w:r w:rsidRPr="00985D9E">
                              <w:rPr>
                                <w:rFonts w:ascii="Trebuchet MS" w:hAnsi="Trebuchet MS"/>
                                <w:i/>
                                <w:iCs/>
                                <w:color w:val="4472C4" w:themeColor="accent1"/>
                                <w:sz w:val="16"/>
                                <w:szCs w:val="16"/>
                                <w:lang w:val="fr-FR"/>
                              </w:rPr>
                              <w:t xml:space="preserve"> </w:t>
                            </w:r>
                            <w:r w:rsidRPr="00932C44">
                              <w:rPr>
                                <w:rFonts w:ascii="Trebuchet MS" w:hAnsi="Trebuchet MS"/>
                                <w:i/>
                                <w:iCs/>
                                <w:color w:val="4472C4" w:themeColor="accent1"/>
                                <w:sz w:val="16"/>
                                <w:szCs w:val="16"/>
                                <w:lang w:val="fr-FR"/>
                              </w:rPr>
                              <w:t>“</w:t>
                            </w:r>
                            <w:r>
                              <w:rPr>
                                <w:rFonts w:ascii="Trebuchet MS" w:hAnsi="Trebuchet MS"/>
                                <w:i/>
                                <w:iCs/>
                                <w:color w:val="4472C4" w:themeColor="accent1"/>
                                <w:sz w:val="16"/>
                                <w:szCs w:val="16"/>
                                <w:lang w:val="fr-FR"/>
                              </w:rPr>
                              <w:t>P</w:t>
                            </w:r>
                            <w:r w:rsidRPr="00932C44">
                              <w:rPr>
                                <w:rFonts w:ascii="Trebuchet MS" w:hAnsi="Trebuchet MS"/>
                                <w:i/>
                                <w:iCs/>
                                <w:color w:val="4472C4" w:themeColor="accent1"/>
                                <w:sz w:val="16"/>
                                <w:szCs w:val="16"/>
                                <w:lang w:val="fr-FR"/>
                              </w:rPr>
                              <w:t>rofiluri de succes” pentru funcția publică</w:t>
                            </w:r>
                            <w:r>
                              <w:rPr>
                                <w:rFonts w:ascii="Trebuchet MS" w:hAnsi="Trebuchet MS"/>
                                <w:i/>
                                <w:iCs/>
                                <w:color w:val="4472C4" w:themeColor="accent1"/>
                                <w:sz w:val="16"/>
                                <w:szCs w:val="16"/>
                                <w:lang w:val="fr-FR"/>
                              </w:rPr>
                              <w:t>, Marea Britanie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7F4E4" id="_x0000_s1031" type="#_x0000_t202" style="position:absolute;left:0;text-align:left;margin-left:281.1pt;margin-top:33.9pt;width:209.1pt;height:28.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efEQIAAP0DAAAOAAAAZHJzL2Uyb0RvYy54bWysU9tu2zAMfR+wfxD0vjjJ4rQ14hRdugwD&#10;ugvQ7QNkWY6FyaJGKbGzry8lp2nQvQ3TgyCK5BF5eLS6HTrDDgq9Blvy2WTKmbISam13Jf/5Y/vu&#10;mjMfhK2FAatKflSe367fvln1rlBzaMHUChmBWF/0ruRtCK7IMi9b1Qk/AacsORvATgQycZfVKHpC&#10;70w2n06XWQ9YOwSpvKfb+9HJ1wm/aZQM35rGq8BMyam2kHZMexX3bL0SxQ6Fa7U8lSH+oYpOaEuP&#10;nqHuRRBsj/ovqE5LBA9NmEjoMmgaLVXqgbqZTV9189gKp1IvRI53Z5r8/4OVXw+P7juyMHyAgQaY&#10;mvDuAeQvzyxsWmF36g4R+laJmh6eRcqy3vnilBqp9oWPIFX/BWoastgHSEBDg11khfpkhE4DOJ5J&#10;V0Ngki7nyzzPr8glyfd+mV8t01QyUTxnO/Thk4KOxUPJkYaa0MXhwYdYjSieQ+JjHoyut9qYZOCu&#10;2hhkB0EC2KaVGngVZizrS36Tz/OEbCHmJ210OpBAje5Kfj2Na5RMZOOjrVNIENqMZ6rE2BM9kZGR&#10;mzBUA9N1yfOYG9mqoD4SXwijHun/0KEF/MNZT1osuf+9F6g4M58tcX4zWyyieJOxyK/mZOClp7r0&#10;CCsJquSBs/G4CUnwkQ4LdzSbRifaXio5lUwaS2ye/kMU8aWdol5+7foJAAD//wMAUEsDBBQABgAI&#10;AAAAIQCjQvJZ3gAAAAoBAAAPAAAAZHJzL2Rvd25yZXYueG1sTI/LTsMwEEX3SPyDNUhsEHWI8mjT&#10;OBUggdi29AMm8TSJGttR7Dbp3zOsYDmao3vPLXeLGcSVJt87q+BlFYEg2zjd21bB8fvjeQ3CB7Qa&#10;B2dJwY087Kr7uxIL7Wa7p+shtIJDrC9QQRfCWEjpm44M+pUbyfLv5CaDgc+plXrCmcPNIOMoyqTB&#10;3nJDhyO9d9ScDxej4PQ1P6Wbuf4Mx3yfZG/Y57W7KfX4sLxuQQRawh8Mv/qsDhU71e5itReDgjSL&#10;Y0YVZDlPYGCzjhIQNZNxmoCsSvl/QvUDAAD//wMAUEsBAi0AFAAGAAgAAAAhALaDOJL+AAAA4QEA&#10;ABMAAAAAAAAAAAAAAAAAAAAAAFtDb250ZW50X1R5cGVzXS54bWxQSwECLQAUAAYACAAAACEAOP0h&#10;/9YAAACUAQAACwAAAAAAAAAAAAAAAAAvAQAAX3JlbHMvLnJlbHNQSwECLQAUAAYACAAAACEAyQ8X&#10;nxECAAD9AwAADgAAAAAAAAAAAAAAAAAuAgAAZHJzL2Uyb0RvYy54bWxQSwECLQAUAAYACAAAACEA&#10;o0LyWd4AAAAKAQAADwAAAAAAAAAAAAAAAABrBAAAZHJzL2Rvd25yZXYueG1sUEsFBgAAAAAEAAQA&#10;8wAAAHYFAAAAAA==&#10;" stroked="f">
                <v:textbox>
                  <w:txbxContent>
                    <w:p w14:paraId="648FBDAD" w14:textId="77777777" w:rsidR="00F45084" w:rsidRPr="00985D9E" w:rsidRDefault="00F45084" w:rsidP="007965B0">
                      <w:pPr>
                        <w:rPr>
                          <w:rFonts w:ascii="Trebuchet MS" w:hAnsi="Trebuchet MS"/>
                          <w:i/>
                          <w:iCs/>
                          <w:color w:val="4472C4" w:themeColor="accent1"/>
                          <w:sz w:val="16"/>
                          <w:szCs w:val="16"/>
                          <w:lang w:val="fr-FR"/>
                        </w:rPr>
                      </w:pPr>
                      <w:r w:rsidRPr="00985D9E">
                        <w:rPr>
                          <w:rFonts w:ascii="Trebuchet MS" w:hAnsi="Trebuchet MS"/>
                          <w:i/>
                          <w:iCs/>
                          <w:color w:val="4472C4" w:themeColor="accent1"/>
                          <w:sz w:val="16"/>
                          <w:szCs w:val="16"/>
                          <w:lang w:val="fr-FR"/>
                        </w:rPr>
                        <w:t xml:space="preserve">Imaginea nr. </w:t>
                      </w:r>
                      <w:r>
                        <w:rPr>
                          <w:rFonts w:ascii="Trebuchet MS" w:hAnsi="Trebuchet MS"/>
                          <w:i/>
                          <w:iCs/>
                          <w:color w:val="4472C4" w:themeColor="accent1"/>
                          <w:sz w:val="16"/>
                          <w:szCs w:val="16"/>
                          <w:lang w:val="fr-FR"/>
                        </w:rPr>
                        <w:t>2 –</w:t>
                      </w:r>
                      <w:r w:rsidRPr="00985D9E">
                        <w:rPr>
                          <w:rFonts w:ascii="Trebuchet MS" w:hAnsi="Trebuchet MS"/>
                          <w:i/>
                          <w:iCs/>
                          <w:color w:val="4472C4" w:themeColor="accent1"/>
                          <w:sz w:val="16"/>
                          <w:szCs w:val="16"/>
                          <w:lang w:val="fr-FR"/>
                        </w:rPr>
                        <w:t xml:space="preserve"> </w:t>
                      </w:r>
                      <w:r w:rsidRPr="00932C44">
                        <w:rPr>
                          <w:rFonts w:ascii="Trebuchet MS" w:hAnsi="Trebuchet MS"/>
                          <w:i/>
                          <w:iCs/>
                          <w:color w:val="4472C4" w:themeColor="accent1"/>
                          <w:sz w:val="16"/>
                          <w:szCs w:val="16"/>
                          <w:lang w:val="fr-FR"/>
                        </w:rPr>
                        <w:t>“</w:t>
                      </w:r>
                      <w:r>
                        <w:rPr>
                          <w:rFonts w:ascii="Trebuchet MS" w:hAnsi="Trebuchet MS"/>
                          <w:i/>
                          <w:iCs/>
                          <w:color w:val="4472C4" w:themeColor="accent1"/>
                          <w:sz w:val="16"/>
                          <w:szCs w:val="16"/>
                          <w:lang w:val="fr-FR"/>
                        </w:rPr>
                        <w:t>P</w:t>
                      </w:r>
                      <w:r w:rsidRPr="00932C44">
                        <w:rPr>
                          <w:rFonts w:ascii="Trebuchet MS" w:hAnsi="Trebuchet MS"/>
                          <w:i/>
                          <w:iCs/>
                          <w:color w:val="4472C4" w:themeColor="accent1"/>
                          <w:sz w:val="16"/>
                          <w:szCs w:val="16"/>
                          <w:lang w:val="fr-FR"/>
                        </w:rPr>
                        <w:t>rofiluri de succes” pentru funcția publică</w:t>
                      </w:r>
                      <w:r>
                        <w:rPr>
                          <w:rFonts w:ascii="Trebuchet MS" w:hAnsi="Trebuchet MS"/>
                          <w:i/>
                          <w:iCs/>
                          <w:color w:val="4472C4" w:themeColor="accent1"/>
                          <w:sz w:val="16"/>
                          <w:szCs w:val="16"/>
                          <w:lang w:val="fr-FR"/>
                        </w:rPr>
                        <w:t>, Marea Britanie</w:t>
                      </w:r>
                    </w:p>
                  </w:txbxContent>
                </v:textbox>
                <w10:wrap type="square"/>
              </v:shape>
            </w:pict>
          </mc:Fallback>
        </mc:AlternateContent>
      </w:r>
      <w:r w:rsidRPr="000C1183">
        <w:rPr>
          <w:rFonts w:ascii="Trebuchet MS" w:hAnsi="Trebuchet MS" w:cstheme="minorHAnsi"/>
          <w:szCs w:val="20"/>
        </w:rPr>
        <w:t>nevoia de simplificare și claritate: în vederea facilitării utilizării cadrului de competențe, s-a identificat nevoia de reducere a definițiilor utilizate și sintetizarea informațiilor esențiale precum și includerea unor alte elemente care să susțină procesele de recrutare și managementul performanței;</w:t>
      </w:r>
    </w:p>
    <w:p w14:paraId="19DAD140" w14:textId="6BA7A694" w:rsidR="007965B0" w:rsidRPr="000C1183" w:rsidRDefault="007965B0" w:rsidP="000A0B91">
      <w:pPr>
        <w:pStyle w:val="ListParagraph"/>
        <w:numPr>
          <w:ilvl w:val="1"/>
          <w:numId w:val="37"/>
        </w:numPr>
        <w:spacing w:line="23" w:lineRule="atLeast"/>
        <w:contextualSpacing w:val="0"/>
        <w:rPr>
          <w:rFonts w:ascii="Trebuchet MS" w:hAnsi="Trebuchet MS" w:cstheme="minorHAnsi"/>
          <w:szCs w:val="20"/>
        </w:rPr>
      </w:pPr>
      <w:r w:rsidRPr="000C1183">
        <w:rPr>
          <w:rFonts w:ascii="Trebuchet MS" w:hAnsi="Trebuchet MS" w:cstheme="minorHAnsi"/>
          <w:szCs w:val="20"/>
        </w:rPr>
        <w:t>importanța diversității și promovarea unui mediu incluziv: recunoscând importanța diversității și a incluziunii la locul de muncă, cadrul a fost actualizat pentru a include competențe legate de promovarea diversității, promovarea unor medii de lucru incluzive și înțelegerea nevoilor diverselor comunități;</w:t>
      </w:r>
    </w:p>
    <w:p w14:paraId="7A9A5206" w14:textId="77777777" w:rsidR="007965B0" w:rsidRPr="000C1183" w:rsidRDefault="007965B0" w:rsidP="000A0B91">
      <w:pPr>
        <w:pStyle w:val="ListParagraph"/>
        <w:numPr>
          <w:ilvl w:val="0"/>
          <w:numId w:val="37"/>
        </w:numPr>
        <w:spacing w:before="0" w:after="160" w:line="23" w:lineRule="atLeast"/>
        <w:rPr>
          <w:rFonts w:ascii="Trebuchet MS" w:hAnsi="Trebuchet MS" w:cstheme="minorHAnsi"/>
          <w:szCs w:val="20"/>
        </w:rPr>
      </w:pPr>
      <w:r w:rsidRPr="000C1183">
        <w:rPr>
          <w:rFonts w:ascii="Trebuchet MS" w:hAnsi="Trebuchet MS" w:cstheme="minorHAnsi"/>
          <w:szCs w:val="20"/>
        </w:rPr>
        <w:t xml:space="preserve">Coreea de Sud, care a simplificat modelul de competențe aplicabil sectorului public pentru a avea doar șase competențe în loc de nouă. Această modificare a avut la bază factori precum: </w:t>
      </w:r>
    </w:p>
    <w:p w14:paraId="0D499EDA" w14:textId="77777777" w:rsidR="007965B0" w:rsidRPr="000C1183" w:rsidRDefault="007965B0" w:rsidP="000A0B91">
      <w:pPr>
        <w:pStyle w:val="ListParagraph"/>
        <w:numPr>
          <w:ilvl w:val="1"/>
          <w:numId w:val="37"/>
        </w:numPr>
        <w:spacing w:line="23" w:lineRule="atLeast"/>
        <w:contextualSpacing w:val="0"/>
        <w:rPr>
          <w:rFonts w:ascii="Trebuchet MS" w:hAnsi="Trebuchet MS" w:cstheme="minorHAnsi"/>
          <w:szCs w:val="20"/>
        </w:rPr>
      </w:pPr>
      <w:r w:rsidRPr="000C1183">
        <w:rPr>
          <w:rFonts w:ascii="Trebuchet MS" w:hAnsi="Trebuchet MS" w:cstheme="minorHAnsi"/>
          <w:szCs w:val="20"/>
        </w:rPr>
        <w:t>progresele tehnologice înregistrate la nivel național și internațional (care au presupus reevaluarea competențelor necesare în diverse industrii, alfabetizare digitală accentuată și întărirea competențelor privind rezolvarea problemelor în medii complexe, bazate pe tehnologie)</w:t>
      </w:r>
    </w:p>
    <w:p w14:paraId="5C5FCF9C" w14:textId="77777777" w:rsidR="007965B0" w:rsidRPr="000C1183" w:rsidRDefault="007965B0" w:rsidP="000A0B91">
      <w:pPr>
        <w:pStyle w:val="ListParagraph"/>
        <w:numPr>
          <w:ilvl w:val="1"/>
          <w:numId w:val="37"/>
        </w:numPr>
        <w:spacing w:line="23" w:lineRule="atLeast"/>
        <w:contextualSpacing w:val="0"/>
        <w:rPr>
          <w:rFonts w:ascii="Trebuchet MS" w:hAnsi="Trebuchet MS" w:cstheme="minorHAnsi"/>
          <w:szCs w:val="20"/>
        </w:rPr>
      </w:pPr>
      <w:r w:rsidRPr="000C1183">
        <w:rPr>
          <w:rFonts w:ascii="Trebuchet MS" w:hAnsi="Trebuchet MS" w:cstheme="minorHAnsi"/>
          <w:szCs w:val="20"/>
        </w:rPr>
        <w:t>schimbarea dinamicii forței de muncă, datorată îmbătrânirii populației (a presupus reevaluarea abilităților pentru a răspunde cerințelor unei forțe de muncă diverse, astfel încât să se asigure că modelul său de competențe este incluziv și adaptabil nevoilor diferitelor generații și grupuri demografice)</w:t>
      </w:r>
    </w:p>
    <w:p w14:paraId="62AC7946" w14:textId="77777777" w:rsidR="007965B0" w:rsidRPr="000C1183" w:rsidRDefault="007965B0" w:rsidP="000A0B91">
      <w:pPr>
        <w:pStyle w:val="ListParagraph"/>
        <w:numPr>
          <w:ilvl w:val="1"/>
          <w:numId w:val="37"/>
        </w:numPr>
        <w:spacing w:line="23" w:lineRule="atLeast"/>
        <w:contextualSpacing w:val="0"/>
        <w:rPr>
          <w:rFonts w:ascii="Trebuchet MS" w:hAnsi="Trebuchet MS" w:cstheme="minorHAnsi"/>
          <w:szCs w:val="20"/>
        </w:rPr>
      </w:pPr>
      <w:r w:rsidRPr="000C1183">
        <w:rPr>
          <w:rFonts w:ascii="Trebuchet MS" w:hAnsi="Trebuchet MS" w:cstheme="minorHAnsi"/>
          <w:szCs w:val="20"/>
        </w:rPr>
        <w:t>accentuarea inovației și creativității (recunoscând importanța inovației și a creativității în stimularea creșterii economice și a competitivității, Coreea de Sud a căutat să promoveze o cultură care să încurajeze gândirea antreprenorială, creativitatea și abilitățile de rezolvare a problemelor).</w:t>
      </w:r>
    </w:p>
    <w:p w14:paraId="0DB557F6" w14:textId="77777777" w:rsidR="007965B0" w:rsidRPr="000C1183" w:rsidRDefault="007965B0" w:rsidP="00326C4A">
      <w:pPr>
        <w:spacing w:before="120" w:after="120" w:line="23" w:lineRule="atLeast"/>
        <w:jc w:val="both"/>
        <w:rPr>
          <w:rFonts w:ascii="Trebuchet MS" w:eastAsiaTheme="majorEastAsia" w:hAnsi="Trebuchet MS" w:cs="Arial"/>
          <w:b/>
          <w:bCs/>
          <w:color w:val="4472C4" w:themeColor="accent1"/>
          <w:sz w:val="20"/>
          <w:lang w:val="ro-RO"/>
        </w:rPr>
      </w:pPr>
      <w:r w:rsidRPr="000C1183">
        <w:rPr>
          <w:rFonts w:ascii="Trebuchet MS" w:eastAsiaTheme="majorEastAsia" w:hAnsi="Trebuchet MS" w:cs="Arial"/>
          <w:b/>
          <w:bCs/>
          <w:color w:val="4472C4" w:themeColor="accent1"/>
          <w:sz w:val="20"/>
          <w:lang w:val="ro-RO"/>
        </w:rPr>
        <w:t>Cât de frecvent se actualizează cadrul de competențe?</w:t>
      </w:r>
    </w:p>
    <w:p w14:paraId="00FC3091"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Atât în cadrul sectorului privat cât și în sectorul public frecvența actualizării cadrelor de competențe poate varia în funcție de incidența diferiților factori care implică derularea acestui proces, de ritmul schimbării în cadrul unei organizații sau la nivel guvernamental, schimbări în prioritățile strategice, progrese în tehnologie și feedback din partea părților interesate, ca urmare a implementării complete a cadrelor de competență în procesele de management al resurselor umane. Deși nu există un răspuns unic pentru cât de des ar trebui actualizate cadrele de competențe, la nivelul sectorului public, bunele practici indică faptul că țările în cadrul cărora au fost implementate cadre de competențe au intervenit asupra conținutului acestora după minim 5 ani (chiar 10 ani în cazul Belgiei).</w:t>
      </w:r>
    </w:p>
    <w:p w14:paraId="65DFE6FE" w14:textId="77777777" w:rsidR="007965B0" w:rsidRPr="000C1183" w:rsidRDefault="007965B0" w:rsidP="00326C4A">
      <w:pPr>
        <w:spacing w:before="120" w:after="120" w:line="23" w:lineRule="atLeast"/>
        <w:jc w:val="both"/>
        <w:rPr>
          <w:rFonts w:ascii="Trebuchet MS" w:eastAsiaTheme="majorEastAsia" w:hAnsi="Trebuchet MS" w:cs="Arial"/>
          <w:b/>
          <w:bCs/>
          <w:color w:val="4472C4" w:themeColor="accent1"/>
          <w:sz w:val="20"/>
          <w:lang w:val="ro-RO"/>
        </w:rPr>
      </w:pPr>
      <w:r w:rsidRPr="000C1183">
        <w:rPr>
          <w:rFonts w:ascii="Trebuchet MS" w:eastAsiaTheme="majorEastAsia" w:hAnsi="Trebuchet MS" w:cs="Arial"/>
          <w:b/>
          <w:bCs/>
          <w:color w:val="4472C4" w:themeColor="accent1"/>
          <w:sz w:val="20"/>
          <w:lang w:val="ro-RO"/>
        </w:rPr>
        <w:t xml:space="preserve">Care sunt etapele procesului de actualizare a cadrelor de competențe? </w:t>
      </w:r>
    </w:p>
    <w:p w14:paraId="59AD8094"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lastRenderedPageBreak/>
        <w:t>Actualizarea unui cadru de competențe implică o abordare sistematică similară celei utilizate în elaborarea cadrului de competențe inițial (fie că vorbim de competențe generale sau specifice), astfel încât noul model să răspundă cât mai fidel nevoilor identificate. Buna practică indică, la modul general, derularea următorilor pași:</w:t>
      </w:r>
    </w:p>
    <w:p w14:paraId="2E24CE81" w14:textId="178683F2" w:rsidR="007965B0" w:rsidRPr="000C1183" w:rsidRDefault="007965B0" w:rsidP="000A0B91">
      <w:pPr>
        <w:pStyle w:val="ListParagraph"/>
        <w:numPr>
          <w:ilvl w:val="0"/>
          <w:numId w:val="39"/>
        </w:numPr>
        <w:spacing w:line="23" w:lineRule="atLeast"/>
        <w:contextualSpacing w:val="0"/>
        <w:rPr>
          <w:rFonts w:ascii="Trebuchet MS" w:hAnsi="Trebuchet MS" w:cstheme="minorHAnsi"/>
          <w:szCs w:val="20"/>
        </w:rPr>
      </w:pPr>
      <w:r w:rsidRPr="000C1183">
        <w:rPr>
          <w:rFonts w:ascii="Trebuchet MS" w:hAnsi="Trebuchet MS" w:cstheme="minorHAnsi"/>
          <w:szCs w:val="20"/>
        </w:rPr>
        <w:t xml:space="preserve">Realizarea unei analize a deficitului de competențe, </w:t>
      </w:r>
      <w:r w:rsidR="00472455" w:rsidRPr="000C1183">
        <w:rPr>
          <w:rFonts w:ascii="Trebuchet MS" w:hAnsi="Trebuchet MS" w:cstheme="minorHAnsi"/>
          <w:szCs w:val="20"/>
        </w:rPr>
        <w:t>în vederea identificării</w:t>
      </w:r>
      <w:r w:rsidRPr="000C1183">
        <w:rPr>
          <w:rFonts w:ascii="Trebuchet MS" w:hAnsi="Trebuchet MS" w:cstheme="minorHAnsi"/>
          <w:szCs w:val="20"/>
        </w:rPr>
        <w:t xml:space="preserve"> un</w:t>
      </w:r>
      <w:r w:rsidR="00472455" w:rsidRPr="000C1183">
        <w:rPr>
          <w:rFonts w:ascii="Trebuchet MS" w:hAnsi="Trebuchet MS" w:cstheme="minorHAnsi"/>
          <w:szCs w:val="20"/>
        </w:rPr>
        <w:t>ui</w:t>
      </w:r>
      <w:r w:rsidRPr="000C1183">
        <w:rPr>
          <w:rFonts w:ascii="Trebuchet MS" w:hAnsi="Trebuchet MS" w:cstheme="minorHAnsi"/>
          <w:szCs w:val="20"/>
        </w:rPr>
        <w:t xml:space="preserve"> decalaj între competențele manifestate în prezent de angajați și cele necesare pentru a îndeplini noi obiective guvernamentale</w:t>
      </w:r>
      <w:r w:rsidR="00F45084">
        <w:rPr>
          <w:rFonts w:ascii="Trebuchet MS" w:hAnsi="Trebuchet MS" w:cstheme="minorHAnsi"/>
          <w:szCs w:val="20"/>
        </w:rPr>
        <w:t xml:space="preserve">, de exemplu cu privire la analiza datelor, utilizarea IA. Astfel, se pot propune competențe noi (e.g. utilizarea etică a soluțiilor informatice care conțin IA) sau posturi cu </w:t>
      </w:r>
      <w:proofErr w:type="spellStart"/>
      <w:r w:rsidR="00F45084">
        <w:rPr>
          <w:rFonts w:ascii="Trebuchet MS" w:hAnsi="Trebuchet MS" w:cstheme="minorHAnsi"/>
          <w:szCs w:val="20"/>
        </w:rPr>
        <w:t>cu</w:t>
      </w:r>
      <w:proofErr w:type="spellEnd"/>
      <w:r w:rsidR="00F45084">
        <w:rPr>
          <w:rFonts w:ascii="Trebuchet MS" w:hAnsi="Trebuchet MS" w:cstheme="minorHAnsi"/>
          <w:szCs w:val="20"/>
        </w:rPr>
        <w:t xml:space="preserve"> noi </w:t>
      </w:r>
      <w:proofErr w:type="spellStart"/>
      <w:r w:rsidR="00F45084">
        <w:rPr>
          <w:rFonts w:ascii="Trebuchet MS" w:hAnsi="Trebuchet MS" w:cstheme="minorHAnsi"/>
          <w:szCs w:val="20"/>
        </w:rPr>
        <w:t>compentețe</w:t>
      </w:r>
      <w:proofErr w:type="spellEnd"/>
      <w:r w:rsidR="00F45084">
        <w:rPr>
          <w:rFonts w:ascii="Trebuchet MS" w:hAnsi="Trebuchet MS" w:cstheme="minorHAnsi"/>
          <w:szCs w:val="20"/>
        </w:rPr>
        <w:t xml:space="preserve"> (e.g. analist de date)</w:t>
      </w:r>
    </w:p>
    <w:p w14:paraId="6804606A" w14:textId="04BCD2A9" w:rsidR="00472455" w:rsidRPr="000C1183" w:rsidRDefault="00472455" w:rsidP="000A0B91">
      <w:pPr>
        <w:pStyle w:val="ListParagraph"/>
        <w:numPr>
          <w:ilvl w:val="0"/>
          <w:numId w:val="39"/>
        </w:numPr>
        <w:spacing w:line="23" w:lineRule="atLeast"/>
        <w:contextualSpacing w:val="0"/>
        <w:rPr>
          <w:rFonts w:ascii="Trebuchet MS" w:hAnsi="Trebuchet MS" w:cstheme="minorHAnsi"/>
          <w:szCs w:val="20"/>
        </w:rPr>
      </w:pPr>
      <w:r w:rsidRPr="000C1183">
        <w:rPr>
          <w:rFonts w:ascii="Trebuchet MS" w:hAnsi="Trebuchet MS" w:cstheme="minorHAnsi"/>
          <w:szCs w:val="20"/>
        </w:rPr>
        <w:t>Evaluarea actualului cadru de competențe și identificarea lacunelor în aplicarea acestuia; în vederea derulării acestui pas este necesară colectarea feedback-ului de la toate părțile interesate/ utilizatori precum și derularea de analize detaliate referitoare la rezultatele implementării cadrelor de competențe în procesele de resurse umane.</w:t>
      </w:r>
    </w:p>
    <w:p w14:paraId="5512EC6D" w14:textId="77777777" w:rsidR="007965B0" w:rsidRPr="000C1183" w:rsidRDefault="007965B0" w:rsidP="000A0B91">
      <w:pPr>
        <w:pStyle w:val="ListParagraph"/>
        <w:numPr>
          <w:ilvl w:val="0"/>
          <w:numId w:val="39"/>
        </w:numPr>
        <w:spacing w:line="23" w:lineRule="atLeast"/>
        <w:contextualSpacing w:val="0"/>
        <w:rPr>
          <w:rFonts w:ascii="Trebuchet MS" w:hAnsi="Trebuchet MS" w:cstheme="minorHAnsi"/>
          <w:szCs w:val="20"/>
        </w:rPr>
      </w:pPr>
      <w:r w:rsidRPr="000C1183">
        <w:rPr>
          <w:rFonts w:ascii="Trebuchet MS" w:hAnsi="Trebuchet MS" w:cstheme="minorHAnsi"/>
          <w:szCs w:val="20"/>
        </w:rPr>
        <w:t>Implicarea tuturor părților interesate prin consultare, inclusiv a profesioniștilor în resurse umane și/sau a experților în domeniile competențelor identificate ca fiind necesare, în vederea colectării informațiilor despre competențele emergente.</w:t>
      </w:r>
    </w:p>
    <w:p w14:paraId="5204E8F7" w14:textId="77777777" w:rsidR="007965B0" w:rsidRPr="000C1183" w:rsidRDefault="007965B0" w:rsidP="000A0B91">
      <w:pPr>
        <w:pStyle w:val="ListParagraph"/>
        <w:numPr>
          <w:ilvl w:val="0"/>
          <w:numId w:val="39"/>
        </w:numPr>
        <w:spacing w:line="23" w:lineRule="atLeast"/>
        <w:contextualSpacing w:val="0"/>
        <w:rPr>
          <w:rFonts w:ascii="Trebuchet MS" w:hAnsi="Trebuchet MS" w:cstheme="minorHAnsi"/>
          <w:szCs w:val="20"/>
        </w:rPr>
      </w:pPr>
      <w:r w:rsidRPr="000C1183">
        <w:rPr>
          <w:rFonts w:ascii="Trebuchet MS" w:hAnsi="Trebuchet MS" w:cstheme="minorHAnsi"/>
          <w:szCs w:val="20"/>
        </w:rPr>
        <w:t>Abordarea întregului model de competențe prin raportare la schimbările strategice: selecția și ajustarea competențelor în baza tendințelor globale și priorităților guvernamentale.</w:t>
      </w:r>
    </w:p>
    <w:p w14:paraId="216A1DA1" w14:textId="77777777" w:rsidR="007965B0" w:rsidRPr="000C1183" w:rsidRDefault="007965B0" w:rsidP="000A0B91">
      <w:pPr>
        <w:pStyle w:val="ListParagraph"/>
        <w:numPr>
          <w:ilvl w:val="0"/>
          <w:numId w:val="39"/>
        </w:numPr>
        <w:spacing w:line="23" w:lineRule="atLeast"/>
        <w:contextualSpacing w:val="0"/>
        <w:rPr>
          <w:rFonts w:ascii="Trebuchet MS" w:hAnsi="Trebuchet MS" w:cstheme="minorHAnsi"/>
          <w:szCs w:val="20"/>
        </w:rPr>
      </w:pPr>
      <w:r w:rsidRPr="000C1183">
        <w:rPr>
          <w:rFonts w:ascii="Trebuchet MS" w:hAnsi="Trebuchet MS" w:cstheme="minorHAnsi"/>
          <w:szCs w:val="20"/>
        </w:rPr>
        <w:t>Definirea cadrului de competențe actualizat, în baza derulării pașilor anteriori.</w:t>
      </w:r>
    </w:p>
    <w:p w14:paraId="7EFF716A" w14:textId="77777777" w:rsidR="007965B0" w:rsidRPr="00A34061" w:rsidRDefault="007965B0" w:rsidP="000A0B91">
      <w:pPr>
        <w:pStyle w:val="ListParagraph"/>
        <w:numPr>
          <w:ilvl w:val="0"/>
          <w:numId w:val="39"/>
        </w:numPr>
        <w:spacing w:line="23" w:lineRule="atLeast"/>
        <w:contextualSpacing w:val="0"/>
        <w:rPr>
          <w:rFonts w:ascii="Trebuchet MS" w:hAnsi="Trebuchet MS" w:cstheme="minorHAnsi"/>
          <w:szCs w:val="20"/>
        </w:rPr>
      </w:pPr>
      <w:r w:rsidRPr="00A34061">
        <w:rPr>
          <w:rFonts w:ascii="Trebuchet MS" w:hAnsi="Trebuchet MS" w:cstheme="minorHAnsi"/>
          <w:szCs w:val="20"/>
        </w:rPr>
        <w:t>Validarea cadrului de competențe actualizat, prin teste pilot sau studii de validare.</w:t>
      </w:r>
    </w:p>
    <w:p w14:paraId="28AEFE19" w14:textId="1E80930A" w:rsidR="007965B0" w:rsidRPr="00A34061" w:rsidRDefault="007965B0" w:rsidP="000A0B91">
      <w:pPr>
        <w:pStyle w:val="ListParagraph"/>
        <w:numPr>
          <w:ilvl w:val="0"/>
          <w:numId w:val="39"/>
        </w:numPr>
        <w:spacing w:line="23" w:lineRule="atLeast"/>
        <w:contextualSpacing w:val="0"/>
        <w:rPr>
          <w:rFonts w:ascii="Trebuchet MS" w:hAnsi="Trebuchet MS" w:cstheme="minorHAnsi"/>
          <w:szCs w:val="20"/>
        </w:rPr>
      </w:pPr>
      <w:r w:rsidRPr="00A34061">
        <w:rPr>
          <w:rFonts w:ascii="Trebuchet MS" w:hAnsi="Trebuchet MS" w:cstheme="minorHAnsi"/>
          <w:szCs w:val="20"/>
        </w:rPr>
        <w:t xml:space="preserve">Comunicarea riguroasă a schimbărilor, pentru asigurarea conștientizării și înțelegerii acestora, printr-un transfer de cunoștințe etapizat, care să asigure instruire și resurse în vederea integrării competențelor actualizate în procesele de RU. </w:t>
      </w:r>
      <w:r w:rsidR="00F45084">
        <w:rPr>
          <w:rFonts w:ascii="Trebuchet MS" w:hAnsi="Trebuchet MS" w:cstheme="minorHAnsi"/>
          <w:szCs w:val="20"/>
        </w:rPr>
        <w:t>În acest sens, este necesar a continua programele de formare pentru personalul de la compartimentele de resurse umane și consultarea periodică a personalului din aceste compartimente cu privire la problemele întâmpinate (sugestie din procesul de consultare).</w:t>
      </w:r>
    </w:p>
    <w:p w14:paraId="5C56D208" w14:textId="178DD29D" w:rsidR="007965B0" w:rsidRPr="00A34061" w:rsidRDefault="007965B0" w:rsidP="000A0B91">
      <w:pPr>
        <w:pStyle w:val="ListParagraph"/>
        <w:numPr>
          <w:ilvl w:val="0"/>
          <w:numId w:val="39"/>
        </w:numPr>
        <w:spacing w:line="23" w:lineRule="atLeast"/>
        <w:contextualSpacing w:val="0"/>
        <w:rPr>
          <w:rFonts w:ascii="Trebuchet MS" w:hAnsi="Trebuchet MS" w:cstheme="minorHAnsi"/>
          <w:szCs w:val="20"/>
        </w:rPr>
      </w:pPr>
      <w:r w:rsidRPr="00A34061">
        <w:rPr>
          <w:rFonts w:ascii="Trebuchet MS" w:hAnsi="Trebuchet MS" w:cstheme="minorHAnsi"/>
          <w:szCs w:val="20"/>
        </w:rPr>
        <w:t xml:space="preserve">Stabilirea unor indicatori de eficacitate ai procesului de </w:t>
      </w:r>
      <w:r w:rsidR="00F45084">
        <w:rPr>
          <w:rFonts w:ascii="Trebuchet MS" w:hAnsi="Trebuchet MS" w:cstheme="minorHAnsi"/>
          <w:szCs w:val="20"/>
        </w:rPr>
        <w:t>implementare a</w:t>
      </w:r>
      <w:r w:rsidRPr="00A34061">
        <w:rPr>
          <w:rFonts w:ascii="Trebuchet MS" w:hAnsi="Trebuchet MS" w:cstheme="minorHAnsi"/>
          <w:szCs w:val="20"/>
        </w:rPr>
        <w:t xml:space="preserve"> competențelor </w:t>
      </w:r>
      <w:r w:rsidR="00F45084">
        <w:rPr>
          <w:rFonts w:ascii="Trebuchet MS" w:hAnsi="Trebuchet MS" w:cstheme="minorHAnsi"/>
          <w:szCs w:val="20"/>
        </w:rPr>
        <w:t xml:space="preserve">generale și specifice, </w:t>
      </w:r>
      <w:r w:rsidRPr="00A34061">
        <w:rPr>
          <w:rFonts w:ascii="Trebuchet MS" w:hAnsi="Trebuchet MS" w:cstheme="minorHAnsi"/>
          <w:szCs w:val="20"/>
        </w:rPr>
        <w:t>și monitorizarea continuă a aces</w:t>
      </w:r>
      <w:r w:rsidR="00F45084">
        <w:rPr>
          <w:rFonts w:ascii="Trebuchet MS" w:hAnsi="Trebuchet MS" w:cstheme="minorHAnsi"/>
          <w:szCs w:val="20"/>
        </w:rPr>
        <w:t>tui proces. Totodată, este important a planifica și ajusta acțiunile subsecvente de reformă cu termene mai extinse (sugestie din procesul de consultare).</w:t>
      </w:r>
    </w:p>
    <w:p w14:paraId="09C46BA7"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În contextul belgian, cu ocazia revizuirii modelului de competențe în 2008, dezvoltarea și actualizarea competențelor incluse în modelul 5+1 s-a desfășurat în două etape, respectiv adaptarea modelului și operaționalizarea acestuia (vezi Imaginea nr. 3</w:t>
      </w:r>
      <w:r w:rsidRPr="000C1183">
        <w:rPr>
          <w:rStyle w:val="FootnoteReference"/>
          <w:rFonts w:cstheme="minorHAnsi"/>
          <w:szCs w:val="20"/>
          <w:lang w:val="ro-RO"/>
        </w:rPr>
        <w:footnoteReference w:id="25"/>
      </w:r>
      <w:r w:rsidRPr="000C1183">
        <w:rPr>
          <w:rFonts w:ascii="Trebuchet MS" w:hAnsi="Trebuchet MS" w:cstheme="minorHAnsi"/>
          <w:sz w:val="20"/>
          <w:szCs w:val="20"/>
          <w:lang w:val="ro-RO"/>
        </w:rPr>
        <w:t xml:space="preserve">). Versiunea actualizată a cadrului de competențe a presupus introducerea unor platforme dedicate, astfel că planul de proiect aferent revizuirii a presupus inclusiv o etapă care a vizat dezvoltarea acestor platforme/ modalități de diseminare, în concordanță cu diferitele grupuri țintă/ de interes (personal RU, management de linie, funcționari publici de nivel A, B, C sau D). </w:t>
      </w:r>
    </w:p>
    <w:p w14:paraId="4F62AAFA" w14:textId="77777777" w:rsidR="007965B0" w:rsidRPr="000C1183" w:rsidRDefault="007965B0" w:rsidP="00326C4A">
      <w:pPr>
        <w:spacing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În definirea rolurilor și responsabilităților din cadrul procesului de revizuire au fost utilizate diferite abordări, astfel că Serviciul Public Federal pentru Politici Publice și Asistență prin Direcția Generală Dezvoltarea Organizației și Personalului (FPS P&amp;O) a fost responsabil de coordonarea procesului dar nu a </w:t>
      </w:r>
      <w:r w:rsidRPr="000C1183">
        <w:rPr>
          <w:rFonts w:ascii="Trebuchet MS" w:hAnsi="Trebuchet MS" w:cstheme="minorHAnsi"/>
          <w:sz w:val="20"/>
          <w:szCs w:val="20"/>
          <w:lang w:val="ro-RO"/>
        </w:rPr>
        <w:lastRenderedPageBreak/>
        <w:t>fost singura parte implicată în dezvoltarea și implementarea managementului competențelor, derularea procesului implicând și:</w:t>
      </w:r>
    </w:p>
    <w:p w14:paraId="17461356" w14:textId="77777777" w:rsidR="007965B0" w:rsidRPr="001D210A" w:rsidRDefault="007965B0" w:rsidP="000A0B91">
      <w:pPr>
        <w:pStyle w:val="ListParagraph"/>
        <w:numPr>
          <w:ilvl w:val="0"/>
          <w:numId w:val="40"/>
        </w:numPr>
        <w:spacing w:line="23" w:lineRule="atLeast"/>
        <w:rPr>
          <w:rFonts w:ascii="Trebuchet MS" w:hAnsi="Trebuchet MS" w:cstheme="minorHAnsi"/>
          <w:szCs w:val="18"/>
        </w:rPr>
      </w:pPr>
      <w:r w:rsidRPr="001D210A">
        <w:rPr>
          <w:rFonts w:ascii="Trebuchet MS" w:hAnsi="Trebuchet MS" w:cstheme="minorHAnsi"/>
          <w:szCs w:val="18"/>
        </w:rPr>
        <w:t xml:space="preserve">crearea de grupuri tematice de lucru (de exemplu, în vederea elaborării de metodologii care să se aplice la nivelul tuturor instituțiilor), </w:t>
      </w:r>
    </w:p>
    <w:p w14:paraId="76608DE6" w14:textId="77777777" w:rsidR="007965B0" w:rsidRPr="001D210A" w:rsidRDefault="007965B0" w:rsidP="000A0B91">
      <w:pPr>
        <w:pStyle w:val="ListParagraph"/>
        <w:numPr>
          <w:ilvl w:val="0"/>
          <w:numId w:val="40"/>
        </w:numPr>
        <w:spacing w:line="23" w:lineRule="atLeast"/>
        <w:rPr>
          <w:rFonts w:ascii="Trebuchet MS" w:hAnsi="Trebuchet MS" w:cstheme="minorHAnsi"/>
          <w:szCs w:val="18"/>
        </w:rPr>
      </w:pPr>
      <w:r w:rsidRPr="001D210A">
        <w:rPr>
          <w:rFonts w:ascii="Trebuchet MS" w:hAnsi="Trebuchet MS" w:cstheme="minorHAnsi"/>
          <w:szCs w:val="18"/>
        </w:rPr>
        <w:t>constituirea de grupuri de lucru pentru integrarea competențelor în cadrul proceselor de RU,</w:t>
      </w:r>
    </w:p>
    <w:p w14:paraId="7130B194" w14:textId="77777777" w:rsidR="007965B0" w:rsidRPr="001D210A" w:rsidRDefault="007965B0" w:rsidP="000A0B91">
      <w:pPr>
        <w:pStyle w:val="ListParagraph"/>
        <w:numPr>
          <w:ilvl w:val="0"/>
          <w:numId w:val="40"/>
        </w:numPr>
        <w:spacing w:line="23" w:lineRule="atLeast"/>
        <w:rPr>
          <w:rFonts w:ascii="Trebuchet MS" w:hAnsi="Trebuchet MS" w:cstheme="minorHAnsi"/>
          <w:szCs w:val="18"/>
        </w:rPr>
      </w:pPr>
      <w:r w:rsidRPr="001D210A">
        <w:rPr>
          <w:rFonts w:ascii="Trebuchet MS" w:hAnsi="Trebuchet MS" w:cstheme="minorHAnsi"/>
          <w:szCs w:val="18"/>
        </w:rPr>
        <w:t xml:space="preserve">crearea de parteneriate cu SELOR (agenție independentă ce funcționează sub coordonarea FPS P&amp;O, reprezentând biroul de recrutare și selecție), OFO (agenție independentă cu atribuții în domeniul formării profesionale) și Direcția Generală Comunicare. </w:t>
      </w:r>
    </w:p>
    <w:p w14:paraId="741972DF" w14:textId="77777777" w:rsidR="007965B0" w:rsidRPr="001D210A" w:rsidRDefault="007965B0" w:rsidP="00326C4A">
      <w:pPr>
        <w:spacing w:after="0" w:line="23" w:lineRule="atLeast"/>
        <w:rPr>
          <w:rFonts w:ascii="Trebuchet MS" w:hAnsi="Trebuchet MS" w:cstheme="minorHAnsi"/>
          <w:szCs w:val="20"/>
          <w:lang w:val="ro-RO"/>
        </w:rPr>
      </w:pPr>
      <w:r w:rsidRPr="004215B6">
        <w:rPr>
          <w:rFonts w:ascii="Trebuchet MS" w:hAnsi="Trebuchet MS" w:cstheme="minorHAnsi"/>
          <w:noProof/>
          <w:szCs w:val="20"/>
        </w:rPr>
        <mc:AlternateContent>
          <mc:Choice Requires="wps">
            <w:drawing>
              <wp:anchor distT="45720" distB="45720" distL="114300" distR="114300" simplePos="0" relativeHeight="251667456" behindDoc="0" locked="0" layoutInCell="1" allowOverlap="1" wp14:anchorId="734F94B1" wp14:editId="4F0830E1">
                <wp:simplePos x="0" y="0"/>
                <wp:positionH relativeFrom="column">
                  <wp:posOffset>240605</wp:posOffset>
                </wp:positionH>
                <wp:positionV relativeFrom="paragraph">
                  <wp:posOffset>3341370</wp:posOffset>
                </wp:positionV>
                <wp:extent cx="5594985" cy="215265"/>
                <wp:effectExtent l="0" t="0" r="571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215265"/>
                        </a:xfrm>
                        <a:prstGeom prst="rect">
                          <a:avLst/>
                        </a:prstGeom>
                        <a:solidFill>
                          <a:srgbClr val="FFFFFF"/>
                        </a:solidFill>
                        <a:ln w="9525">
                          <a:noFill/>
                          <a:miter lim="800000"/>
                          <a:headEnd/>
                          <a:tailEnd/>
                        </a:ln>
                      </wps:spPr>
                      <wps:txbx>
                        <w:txbxContent>
                          <w:p w14:paraId="552449A3" w14:textId="77777777" w:rsidR="00F45084" w:rsidRPr="00985D9E" w:rsidRDefault="00F45084" w:rsidP="007965B0">
                            <w:pPr>
                              <w:rPr>
                                <w:rFonts w:ascii="Trebuchet MS" w:hAnsi="Trebuchet MS"/>
                                <w:i/>
                                <w:iCs/>
                                <w:color w:val="4472C4" w:themeColor="accent1"/>
                                <w:sz w:val="16"/>
                                <w:szCs w:val="16"/>
                                <w:lang w:val="fr-FR"/>
                              </w:rPr>
                            </w:pPr>
                            <w:r w:rsidRPr="00985D9E">
                              <w:rPr>
                                <w:rFonts w:ascii="Trebuchet MS" w:hAnsi="Trebuchet MS"/>
                                <w:i/>
                                <w:iCs/>
                                <w:color w:val="4472C4" w:themeColor="accent1"/>
                                <w:sz w:val="16"/>
                                <w:szCs w:val="16"/>
                                <w:lang w:val="fr-FR"/>
                              </w:rPr>
                              <w:t xml:space="preserve">Imaginea nr. </w:t>
                            </w:r>
                            <w:r>
                              <w:rPr>
                                <w:rFonts w:ascii="Trebuchet MS" w:hAnsi="Trebuchet MS"/>
                                <w:i/>
                                <w:iCs/>
                                <w:color w:val="4472C4" w:themeColor="accent1"/>
                                <w:sz w:val="16"/>
                                <w:szCs w:val="16"/>
                                <w:lang w:val="fr-FR"/>
                              </w:rPr>
                              <w:t>3 –</w:t>
                            </w:r>
                            <w:r w:rsidRPr="00985D9E">
                              <w:rPr>
                                <w:rFonts w:ascii="Trebuchet MS" w:hAnsi="Trebuchet MS"/>
                                <w:i/>
                                <w:iCs/>
                                <w:color w:val="4472C4" w:themeColor="accent1"/>
                                <w:sz w:val="16"/>
                                <w:szCs w:val="16"/>
                                <w:lang w:val="fr-FR"/>
                              </w:rPr>
                              <w:t xml:space="preserve"> </w:t>
                            </w:r>
                            <w:r>
                              <w:rPr>
                                <w:rFonts w:ascii="Trebuchet MS" w:hAnsi="Trebuchet MS"/>
                                <w:i/>
                                <w:iCs/>
                                <w:color w:val="4472C4" w:themeColor="accent1"/>
                                <w:sz w:val="16"/>
                                <w:szCs w:val="16"/>
                                <w:lang w:val="fr-FR"/>
                              </w:rPr>
                              <w:t>Procesul de revizuire a cadrului de competențe aplicabil sectorului public din Belgia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94B1" id="_x0000_s1032" type="#_x0000_t202" style="position:absolute;margin-left:18.95pt;margin-top:263.1pt;width:440.55pt;height:16.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4FEQIAAP0DAAAOAAAAZHJzL2Uyb0RvYy54bWysU8GO0zAQvSPxD5bvNG3UlDbadLV0KUJa&#10;FqSFD3Bsp7FwPMZ2m5SvZ+xkuwVuCB+sGc/4eebN883t0Glyks4rMBVdzOaUSMNBKHOo6Lev+zdr&#10;SnxgRjANRlb0LD293b5+ddPbUubQghbSEQQxvuxtRdsQbJllnreyY34GVhoMNuA6FtB1h0w41iN6&#10;p7N8Pl9lPThhHXDpPZ7ej0G6TfhNI3n43DReBqIrirWFtLu013HPtjesPDhmW8WnMtg/VNExZfDR&#10;C9Q9C4wcnfoLqlPcgYcmzDh0GTSN4jL1gN0s5n9089QyK1MvSI63F5r8/4Plj6cn+8WRMLyDAQeY&#10;mvD2Afh3TwzsWmYO8s456FvJBD68iJRlvfXldDVS7UsfQer+EwgcMjsGSEBD47rICvZJEB0HcL6Q&#10;LodAOB4WxWa5WReUcIzliyJfFekJVj7fts6HDxI6Eo2KOhxqQmenBx9iNax8TomPedBK7JXWyXGH&#10;eqcdOTEUwD6tCf23NG1IX9FNkRcJ2UC8n7TRqYAC1aqr6Hoe1yiZyMZ7I1JKYEqPNlaizURPZGTk&#10;Jgz1QJSo6CrejWzVIM7Il4NRj/h/0GjB/aSkRy1W1P84Micp0R8Ncr5ZLJdRvMlZFm9zdNx1pL6O&#10;MMMRqqKBktHchST4SIeBO5xNoxJtL5VMJaPGEpvTf4givvZT1suv3f4CAAD//wMAUEsDBBQABgAI&#10;AAAAIQCw/uMm3gAAAAoBAAAPAAAAZHJzL2Rvd25yZXYueG1sTI/BToNAEIbvJr7DZky8GLuAFgpl&#10;adRE47W1DzCwWyCys4TdFvr2jic9zsyXf76/3C12EBcz+d6RgngVgTDUON1Tq+D49f64AeEDksbB&#10;kVFwNR521e1NiYV2M+3N5RBawSHkC1TQhTAWUvqmMxb9yo2G+HZyk8XA49RKPeHM4XaQSRSl0mJP&#10;/KHD0bx1pvk+nK2C0+f8sM7n+iMcs/1z+op9VrurUvd3y8sWRDBL+IPhV5/VoWKn2p1JezEoeMpy&#10;JhWskzQBwUAe51yu5k0axSCrUv6vUP0AAAD//wMAUEsBAi0AFAAGAAgAAAAhALaDOJL+AAAA4QEA&#10;ABMAAAAAAAAAAAAAAAAAAAAAAFtDb250ZW50X1R5cGVzXS54bWxQSwECLQAUAAYACAAAACEAOP0h&#10;/9YAAACUAQAACwAAAAAAAAAAAAAAAAAvAQAAX3JlbHMvLnJlbHNQSwECLQAUAAYACAAAACEADa1e&#10;BRECAAD9AwAADgAAAAAAAAAAAAAAAAAuAgAAZHJzL2Uyb0RvYy54bWxQSwECLQAUAAYACAAAACEA&#10;sP7jJt4AAAAKAQAADwAAAAAAAAAAAAAAAABrBAAAZHJzL2Rvd25yZXYueG1sUEsFBgAAAAAEAAQA&#10;8wAAAHYFAAAAAA==&#10;" stroked="f">
                <v:textbox>
                  <w:txbxContent>
                    <w:p w14:paraId="552449A3" w14:textId="77777777" w:rsidR="00F45084" w:rsidRPr="00985D9E" w:rsidRDefault="00F45084" w:rsidP="007965B0">
                      <w:pPr>
                        <w:rPr>
                          <w:rFonts w:ascii="Trebuchet MS" w:hAnsi="Trebuchet MS"/>
                          <w:i/>
                          <w:iCs/>
                          <w:color w:val="4472C4" w:themeColor="accent1"/>
                          <w:sz w:val="16"/>
                          <w:szCs w:val="16"/>
                          <w:lang w:val="fr-FR"/>
                        </w:rPr>
                      </w:pPr>
                      <w:r w:rsidRPr="00985D9E">
                        <w:rPr>
                          <w:rFonts w:ascii="Trebuchet MS" w:hAnsi="Trebuchet MS"/>
                          <w:i/>
                          <w:iCs/>
                          <w:color w:val="4472C4" w:themeColor="accent1"/>
                          <w:sz w:val="16"/>
                          <w:szCs w:val="16"/>
                          <w:lang w:val="fr-FR"/>
                        </w:rPr>
                        <w:t xml:space="preserve">Imaginea nr. </w:t>
                      </w:r>
                      <w:r>
                        <w:rPr>
                          <w:rFonts w:ascii="Trebuchet MS" w:hAnsi="Trebuchet MS"/>
                          <w:i/>
                          <w:iCs/>
                          <w:color w:val="4472C4" w:themeColor="accent1"/>
                          <w:sz w:val="16"/>
                          <w:szCs w:val="16"/>
                          <w:lang w:val="fr-FR"/>
                        </w:rPr>
                        <w:t>3 –</w:t>
                      </w:r>
                      <w:r w:rsidRPr="00985D9E">
                        <w:rPr>
                          <w:rFonts w:ascii="Trebuchet MS" w:hAnsi="Trebuchet MS"/>
                          <w:i/>
                          <w:iCs/>
                          <w:color w:val="4472C4" w:themeColor="accent1"/>
                          <w:sz w:val="16"/>
                          <w:szCs w:val="16"/>
                          <w:lang w:val="fr-FR"/>
                        </w:rPr>
                        <w:t xml:space="preserve"> </w:t>
                      </w:r>
                      <w:r>
                        <w:rPr>
                          <w:rFonts w:ascii="Trebuchet MS" w:hAnsi="Trebuchet MS"/>
                          <w:i/>
                          <w:iCs/>
                          <w:color w:val="4472C4" w:themeColor="accent1"/>
                          <w:sz w:val="16"/>
                          <w:szCs w:val="16"/>
                          <w:lang w:val="fr-FR"/>
                        </w:rPr>
                        <w:t>Procesul de revizuire a cadrului de competențe aplicabil sectorului public din Belgia</w:t>
                      </w:r>
                    </w:p>
                  </w:txbxContent>
                </v:textbox>
                <w10:wrap type="square"/>
              </v:shape>
            </w:pict>
          </mc:Fallback>
        </mc:AlternateContent>
      </w:r>
      <w:r w:rsidRPr="004215B6">
        <w:rPr>
          <w:noProof/>
        </w:rPr>
        <w:drawing>
          <wp:inline distT="0" distB="0" distL="0" distR="0" wp14:anchorId="0847F4D8" wp14:editId="4B88B26C">
            <wp:extent cx="5899920" cy="3286664"/>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8464" cy="3313706"/>
                    </a:xfrm>
                    <a:prstGeom prst="rect">
                      <a:avLst/>
                    </a:prstGeom>
                  </pic:spPr>
                </pic:pic>
              </a:graphicData>
            </a:graphic>
          </wp:inline>
        </w:drawing>
      </w:r>
    </w:p>
    <w:p w14:paraId="0F58DBD0" w14:textId="13F63965" w:rsidR="007965B0" w:rsidRPr="000C1183" w:rsidRDefault="00783E0E" w:rsidP="00783E0E">
      <w:pPr>
        <w:spacing w:before="120" w:after="120" w:line="23" w:lineRule="atLeast"/>
        <w:jc w:val="both"/>
        <w:rPr>
          <w:rFonts w:ascii="Trebuchet MS" w:eastAsiaTheme="majorEastAsia" w:hAnsi="Trebuchet MS" w:cs="Arial"/>
          <w:b/>
          <w:bCs/>
          <w:color w:val="4472C4" w:themeColor="accent1"/>
          <w:sz w:val="20"/>
          <w:lang w:val="ro-RO"/>
        </w:rPr>
      </w:pPr>
      <w:r w:rsidRPr="000C1183">
        <w:rPr>
          <w:rFonts w:ascii="Trebuchet MS" w:eastAsiaTheme="majorEastAsia" w:hAnsi="Trebuchet MS" w:cs="Arial"/>
          <w:b/>
          <w:bCs/>
          <w:color w:val="4472C4" w:themeColor="accent1"/>
          <w:sz w:val="20"/>
          <w:lang w:val="ro-RO"/>
        </w:rPr>
        <w:t>Care este modalitatea de actualizare a competențelor specifice?</w:t>
      </w:r>
    </w:p>
    <w:p w14:paraId="5EF56558" w14:textId="77777777" w:rsidR="007965B0" w:rsidRPr="000C1183" w:rsidRDefault="007965B0" w:rsidP="00326C4A">
      <w:pPr>
        <w:pStyle w:val="Default"/>
        <w:spacing w:line="23" w:lineRule="atLeast"/>
        <w:jc w:val="both"/>
        <w:rPr>
          <w:rFonts w:cstheme="minorHAnsi"/>
          <w:color w:val="auto"/>
          <w:sz w:val="20"/>
          <w:szCs w:val="20"/>
          <w:lang w:val="ro-RO"/>
        </w:rPr>
      </w:pPr>
      <w:r w:rsidRPr="000C1183">
        <w:rPr>
          <w:rFonts w:cstheme="minorHAnsi"/>
          <w:sz w:val="20"/>
          <w:szCs w:val="20"/>
          <w:lang w:val="ro-RO"/>
        </w:rPr>
        <w:t xml:space="preserve">Din perspectiva actualizării competențelor specifice unui post, ca urmare a apariției unor situații care să implice acest demers (de exemplu, revizuirea strategiei și obiectivelor organizației, reorganizarea activității organizației sau departamentului, etc.) și în vederea dezvoltării acelor capabilități necesare în vederea gestionării situațiilor apărute, </w:t>
      </w:r>
      <w:r w:rsidRPr="000C1183">
        <w:rPr>
          <w:rFonts w:cstheme="minorHAnsi"/>
          <w:color w:val="auto"/>
          <w:sz w:val="20"/>
          <w:szCs w:val="20"/>
          <w:lang w:val="ro-RO"/>
        </w:rPr>
        <w:t>reproiectarea posturilor reprezintă etapa care urmează analizei posturilor, în situația în care rezultatele acestui proces inițial nu mai corespund așteptărilor noi, ca urmare a revizuirii atribuțiilor postului. În același timp, reproiectarea postului reprezintă o gamă de tehnici prin intermediul cărora varietatea sarcinilor pe care le îndeplinesc angajații poate fi crescută, în vederea îmbunătățirii motivației și satisfacției la locul de muncă</w:t>
      </w:r>
      <w:r w:rsidRPr="000C1183">
        <w:rPr>
          <w:rStyle w:val="FootnoteReference"/>
          <w:rFonts w:cstheme="minorHAnsi"/>
          <w:color w:val="auto"/>
          <w:szCs w:val="20"/>
          <w:lang w:val="ro-RO"/>
        </w:rPr>
        <w:footnoteReference w:id="26"/>
      </w:r>
      <w:r w:rsidRPr="000C1183">
        <w:rPr>
          <w:rFonts w:cstheme="minorHAnsi"/>
          <w:color w:val="auto"/>
          <w:sz w:val="20"/>
          <w:szCs w:val="20"/>
          <w:lang w:val="ro-RO"/>
        </w:rPr>
        <w:t>.</w:t>
      </w:r>
    </w:p>
    <w:p w14:paraId="073DD64F" w14:textId="3817B685" w:rsidR="007965B0" w:rsidRPr="000C1183" w:rsidRDefault="007965B0" w:rsidP="00326C4A">
      <w:pPr>
        <w:pStyle w:val="Default"/>
        <w:spacing w:before="120" w:after="120" w:line="23" w:lineRule="atLeast"/>
        <w:jc w:val="both"/>
        <w:rPr>
          <w:rFonts w:cstheme="minorHAnsi"/>
          <w:color w:val="auto"/>
          <w:sz w:val="20"/>
          <w:szCs w:val="20"/>
          <w:lang w:val="ro-RO"/>
        </w:rPr>
      </w:pPr>
      <w:r w:rsidRPr="000C1183">
        <w:rPr>
          <w:rFonts w:cstheme="minorHAnsi"/>
          <w:color w:val="auto"/>
          <w:sz w:val="20"/>
          <w:szCs w:val="20"/>
          <w:lang w:val="ro-RO"/>
        </w:rPr>
        <w:lastRenderedPageBreak/>
        <w:t xml:space="preserve">În contextul prezentului livrabil, informațiile colectate cu privire la </w:t>
      </w:r>
      <w:r w:rsidR="00B0589C" w:rsidRPr="000C1183">
        <w:rPr>
          <w:rFonts w:cstheme="minorHAnsi"/>
          <w:color w:val="auto"/>
          <w:sz w:val="20"/>
          <w:szCs w:val="20"/>
          <w:lang w:val="ro-RO"/>
        </w:rPr>
        <w:t>actualizarea competențelor specifice</w:t>
      </w:r>
      <w:r w:rsidRPr="000C1183">
        <w:rPr>
          <w:rFonts w:cstheme="minorHAnsi"/>
          <w:color w:val="auto"/>
          <w:sz w:val="20"/>
          <w:szCs w:val="20"/>
          <w:lang w:val="ro-RO"/>
        </w:rPr>
        <w:t xml:space="preserve"> au vizat, pe de-o parte factorii care pot determina actualizarea conținutului postului, prin analiza noilor atribuții alocate și identificarea necesarului de competențe specifice sarcinilor derulate și responsabilităților aferente și, pe de altă parte, care sunt strategiile sau tehnicile utilizate de către organizații în vederea reproiectării posturilor. </w:t>
      </w:r>
    </w:p>
    <w:p w14:paraId="6A535968" w14:textId="58F4B705" w:rsidR="007965B0" w:rsidRPr="000C1183" w:rsidRDefault="007965B0" w:rsidP="00326C4A">
      <w:pPr>
        <w:pStyle w:val="Default"/>
        <w:spacing w:line="23" w:lineRule="atLeast"/>
        <w:jc w:val="both"/>
        <w:rPr>
          <w:rFonts w:cstheme="minorHAnsi"/>
          <w:color w:val="auto"/>
          <w:sz w:val="20"/>
          <w:szCs w:val="20"/>
          <w:lang w:val="ro-RO"/>
        </w:rPr>
      </w:pPr>
      <w:r w:rsidRPr="000C1183">
        <w:rPr>
          <w:rFonts w:cstheme="minorHAnsi"/>
          <w:color w:val="auto"/>
          <w:sz w:val="20"/>
          <w:szCs w:val="20"/>
          <w:lang w:val="ro-RO"/>
        </w:rPr>
        <w:t xml:space="preserve">Astfel, procesul de </w:t>
      </w:r>
      <w:r w:rsidR="00B0589C" w:rsidRPr="000C1183">
        <w:rPr>
          <w:rFonts w:cstheme="minorHAnsi"/>
          <w:color w:val="auto"/>
          <w:sz w:val="20"/>
          <w:szCs w:val="20"/>
          <w:lang w:val="ro-RO"/>
        </w:rPr>
        <w:t>actualizare a competențelor specifice</w:t>
      </w:r>
      <w:r w:rsidRPr="000C1183">
        <w:rPr>
          <w:rFonts w:cstheme="minorHAnsi"/>
          <w:color w:val="auto"/>
          <w:sz w:val="20"/>
          <w:szCs w:val="20"/>
          <w:lang w:val="ro-RO"/>
        </w:rPr>
        <w:t xml:space="preserve"> postului poate fi determinat de următorii factori:</w:t>
      </w:r>
    </w:p>
    <w:p w14:paraId="1A99DA47"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b/>
          <w:bCs/>
          <w:color w:val="auto"/>
          <w:sz w:val="20"/>
          <w:szCs w:val="20"/>
          <w:lang w:val="ro-RO"/>
        </w:rPr>
        <w:t>Restructurări organizaționale</w:t>
      </w:r>
      <w:r w:rsidRPr="000C1183">
        <w:rPr>
          <w:rFonts w:cstheme="minorHAnsi"/>
          <w:color w:val="auto"/>
          <w:sz w:val="20"/>
          <w:szCs w:val="20"/>
          <w:lang w:val="ro-RO"/>
        </w:rPr>
        <w:t>, precum procese de fuziune, achiziție sau reduceri de personal, care pot necesita realinierea rolurilor și responsabilităților cu noile obiective și cerințe organizaționale;</w:t>
      </w:r>
    </w:p>
    <w:p w14:paraId="1B579410"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b/>
          <w:bCs/>
          <w:color w:val="auto"/>
          <w:sz w:val="20"/>
          <w:szCs w:val="20"/>
          <w:lang w:val="ro-RO"/>
        </w:rPr>
        <w:t>Progrese tehnologice</w:t>
      </w:r>
      <w:r w:rsidRPr="000C1183">
        <w:rPr>
          <w:rFonts w:cstheme="minorHAnsi"/>
          <w:color w:val="auto"/>
          <w:sz w:val="20"/>
          <w:szCs w:val="20"/>
          <w:lang w:val="ro-RO"/>
        </w:rPr>
        <w:t>, respectiv introducerea de noi tehnologii care reduc din activitățile derulate de către angajați și care creează nevoia identificării de noi competențe tehnice/ digitale;</w:t>
      </w:r>
    </w:p>
    <w:p w14:paraId="09D7DB1E"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b/>
          <w:bCs/>
          <w:color w:val="auto"/>
          <w:sz w:val="20"/>
          <w:szCs w:val="20"/>
          <w:lang w:val="ro-RO"/>
        </w:rPr>
        <w:t>Modificări de reglementare</w:t>
      </w:r>
      <w:r w:rsidRPr="000C1183">
        <w:rPr>
          <w:rFonts w:cstheme="minorHAnsi"/>
          <w:color w:val="auto"/>
          <w:sz w:val="20"/>
          <w:szCs w:val="20"/>
          <w:lang w:val="ro-RO"/>
        </w:rPr>
        <w:t>, respectiv schimbări în mediul legislativ (</w:t>
      </w:r>
      <w:proofErr w:type="spellStart"/>
      <w:r w:rsidRPr="000C1183">
        <w:rPr>
          <w:rFonts w:cstheme="minorHAnsi"/>
          <w:color w:val="auto"/>
          <w:sz w:val="20"/>
          <w:szCs w:val="20"/>
          <w:lang w:val="ro-RO"/>
        </w:rPr>
        <w:t>e.g</w:t>
      </w:r>
      <w:proofErr w:type="spellEnd"/>
      <w:r w:rsidRPr="000C1183">
        <w:rPr>
          <w:rFonts w:cstheme="minorHAnsi"/>
          <w:color w:val="auto"/>
          <w:sz w:val="20"/>
          <w:szCs w:val="20"/>
          <w:lang w:val="ro-RO"/>
        </w:rPr>
        <w:t>, legislația muncii sau în anumite industrii, domenii de activitate) sau implementarea unor noi cerințe de conformitate, care pot atrage după sine ajustări ale rolurilor și responsabilităților posturilor, astfel încât să poată fi asigurată conformitatea legală;</w:t>
      </w:r>
    </w:p>
    <w:p w14:paraId="38FDD54E"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b/>
          <w:bCs/>
          <w:color w:val="auto"/>
          <w:sz w:val="20"/>
          <w:szCs w:val="20"/>
          <w:lang w:val="ro-RO"/>
        </w:rPr>
        <w:t>Feedback-ul angajaților</w:t>
      </w:r>
      <w:r w:rsidRPr="000C1183">
        <w:rPr>
          <w:rFonts w:cstheme="minorHAnsi"/>
          <w:color w:val="auto"/>
          <w:sz w:val="20"/>
          <w:szCs w:val="20"/>
          <w:lang w:val="ro-RO"/>
        </w:rPr>
        <w:t>, respectiv opiniile ocupanților posturilor cu privire la volumul de muncă, satisfacția la locul de muncă sau ineficiența conținutului actual al postului sau competențelor identificate în prealabil; acestea pot determina organizațiile să ia în considerare reproiectarea locurilor de muncă pentru a îmbunătăți angajamentul, productivitatea și bunăstarea angajaților;</w:t>
      </w:r>
    </w:p>
    <w:p w14:paraId="7CECEF25"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b/>
          <w:bCs/>
          <w:color w:val="auto"/>
          <w:sz w:val="20"/>
          <w:szCs w:val="20"/>
          <w:lang w:val="ro-RO"/>
        </w:rPr>
        <w:t>Decalajele de competențe</w:t>
      </w:r>
      <w:r w:rsidRPr="000C1183">
        <w:rPr>
          <w:rFonts w:cstheme="minorHAnsi"/>
          <w:color w:val="auto"/>
          <w:sz w:val="20"/>
          <w:szCs w:val="20"/>
          <w:lang w:val="ro-RO"/>
        </w:rPr>
        <w:t>, respectiv identificarea unor lacune în cadrele de competențe identificate ca urmare a derulării proceselor de evaluare a performanțelor, de stabilire a necesarului de personal sau de dezvoltare profesională; ca urmare a identificării acestor decalaje pot fi inițiate activități de reproiectare a posturilor, menite să se asigure că angajații au abilitățile și competențele necesare pentru a-și îndeplini rolurile în mod eficient, conform obiectivelor organizaționale și individuale.</w:t>
      </w:r>
    </w:p>
    <w:p w14:paraId="4A2EF689" w14:textId="01654009" w:rsidR="0002074C" w:rsidRPr="000C1183" w:rsidRDefault="0002074C" w:rsidP="0002074C">
      <w:pPr>
        <w:spacing w:before="120" w:after="120" w:line="23" w:lineRule="atLeast"/>
        <w:jc w:val="both"/>
        <w:rPr>
          <w:rFonts w:ascii="Trebuchet MS" w:eastAsiaTheme="majorEastAsia" w:hAnsi="Trebuchet MS" w:cs="Arial"/>
          <w:b/>
          <w:bCs/>
          <w:color w:val="4472C4" w:themeColor="accent1"/>
          <w:sz w:val="20"/>
          <w:lang w:val="ro-RO"/>
        </w:rPr>
      </w:pPr>
      <w:r w:rsidRPr="000C1183">
        <w:rPr>
          <w:rFonts w:ascii="Trebuchet MS" w:eastAsiaTheme="majorEastAsia" w:hAnsi="Trebuchet MS" w:cs="Arial"/>
          <w:b/>
          <w:bCs/>
          <w:color w:val="4472C4" w:themeColor="accent1"/>
          <w:sz w:val="20"/>
          <w:lang w:val="ro-RO"/>
        </w:rPr>
        <w:t>Reproiectarea posturilor</w:t>
      </w:r>
    </w:p>
    <w:p w14:paraId="289F482B" w14:textId="2334A30C" w:rsidR="007965B0" w:rsidRPr="000C1183" w:rsidRDefault="0002074C" w:rsidP="00326C4A">
      <w:pPr>
        <w:spacing w:before="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 xml:space="preserve">În sensul celor de mai sus, </w:t>
      </w:r>
      <w:r w:rsidR="007965B0" w:rsidRPr="000C1183">
        <w:rPr>
          <w:rFonts w:ascii="Trebuchet MS" w:hAnsi="Trebuchet MS" w:cstheme="minorHAnsi"/>
          <w:sz w:val="20"/>
          <w:szCs w:val="20"/>
          <w:lang w:val="ro-RO"/>
        </w:rPr>
        <w:t>activitățile pe care organizațiile trebuie să le deruleze în vederea reproiectării posturilor, articolele de specialitate menționează activități privitoare la realizarea de analize amănunțite a factorilor interni și externi în vederea identificării posturilor și competențelor cheie la nivelul organizației, a modului în care schimbările întâmplate la nivelul organizației afectează natura și atribuțiile posturilor</w:t>
      </w:r>
      <w:r w:rsidR="007965B0" w:rsidRPr="000C1183">
        <w:rPr>
          <w:rStyle w:val="FootnoteReference"/>
          <w:rFonts w:cstheme="minorHAnsi"/>
          <w:szCs w:val="20"/>
          <w:lang w:val="ro-RO"/>
        </w:rPr>
        <w:footnoteReference w:id="27"/>
      </w:r>
      <w:r w:rsidR="007965B0" w:rsidRPr="000C1183">
        <w:rPr>
          <w:rFonts w:ascii="Trebuchet MS" w:hAnsi="Trebuchet MS" w:cstheme="minorHAnsi"/>
          <w:sz w:val="20"/>
          <w:szCs w:val="20"/>
          <w:lang w:val="ro-RO"/>
        </w:rPr>
        <w:t xml:space="preserve">. Aceste activități trebuie derulate considerând factorii care determină decizia de reproiectare a posturilor și în concordanță cu tipul organizației. </w:t>
      </w:r>
    </w:p>
    <w:p w14:paraId="01A0587D" w14:textId="77777777" w:rsidR="007965B0" w:rsidRPr="000C1183" w:rsidRDefault="007965B0" w:rsidP="00326C4A">
      <w:pPr>
        <w:spacing w:before="120" w:line="23" w:lineRule="atLeast"/>
        <w:jc w:val="both"/>
        <w:rPr>
          <w:rFonts w:ascii="Trebuchet MS" w:hAnsi="Trebuchet MS" w:cstheme="minorHAnsi"/>
          <w:sz w:val="20"/>
          <w:szCs w:val="20"/>
          <w:lang w:val="ro-RO"/>
        </w:rPr>
      </w:pPr>
      <w:r w:rsidRPr="000C1183">
        <w:rPr>
          <w:rFonts w:ascii="Trebuchet MS" w:hAnsi="Trebuchet MS" w:cstheme="minorHAnsi"/>
          <w:sz w:val="20"/>
          <w:szCs w:val="20"/>
          <w:lang w:val="ro-RO"/>
        </w:rPr>
        <w:t>Cu referire la strategiile utilizate în procesele de reproiectare a posturilor, buna practică identifică o serie de tehnici în vederea modificării structurii și conținutului posturilor, precum:</w:t>
      </w:r>
    </w:p>
    <w:p w14:paraId="7F6F7618"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color w:val="auto"/>
          <w:sz w:val="20"/>
          <w:szCs w:val="20"/>
          <w:lang w:val="ro-RO"/>
        </w:rPr>
        <w:t>rotația periodică a angajaților (</w:t>
      </w:r>
      <w:r w:rsidRPr="000C1183">
        <w:rPr>
          <w:rFonts w:cstheme="minorHAnsi"/>
          <w:i/>
          <w:iCs/>
          <w:color w:val="auto"/>
          <w:sz w:val="20"/>
          <w:szCs w:val="20"/>
          <w:lang w:val="ro-RO"/>
        </w:rPr>
        <w:t xml:space="preserve">job </w:t>
      </w:r>
      <w:proofErr w:type="spellStart"/>
      <w:r w:rsidRPr="000C1183">
        <w:rPr>
          <w:rFonts w:cstheme="minorHAnsi"/>
          <w:i/>
          <w:iCs/>
          <w:color w:val="auto"/>
          <w:sz w:val="20"/>
          <w:szCs w:val="20"/>
          <w:lang w:val="ro-RO"/>
        </w:rPr>
        <w:t>rotation</w:t>
      </w:r>
      <w:proofErr w:type="spellEnd"/>
      <w:r w:rsidRPr="000C1183">
        <w:rPr>
          <w:rFonts w:cstheme="minorHAnsi"/>
          <w:color w:val="auto"/>
          <w:sz w:val="20"/>
          <w:szCs w:val="20"/>
          <w:lang w:val="ro-RO"/>
        </w:rPr>
        <w:t xml:space="preserve">) în cadrul posturilor disponibile la nivelul unei structuri, în vederea lărgirii setului de competențe; </w:t>
      </w:r>
    </w:p>
    <w:p w14:paraId="721269E2"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color w:val="auto"/>
          <w:sz w:val="20"/>
          <w:szCs w:val="20"/>
          <w:lang w:val="ro-RO"/>
        </w:rPr>
        <w:lastRenderedPageBreak/>
        <w:t>îmbogățirea posturilor (</w:t>
      </w:r>
      <w:r w:rsidRPr="000C1183">
        <w:rPr>
          <w:rFonts w:cstheme="minorHAnsi"/>
          <w:i/>
          <w:iCs/>
          <w:color w:val="auto"/>
          <w:sz w:val="20"/>
          <w:szCs w:val="20"/>
          <w:lang w:val="ro-RO"/>
        </w:rPr>
        <w:t xml:space="preserve">job </w:t>
      </w:r>
      <w:proofErr w:type="spellStart"/>
      <w:r w:rsidRPr="000C1183">
        <w:rPr>
          <w:rFonts w:cstheme="minorHAnsi"/>
          <w:i/>
          <w:iCs/>
          <w:color w:val="auto"/>
          <w:sz w:val="20"/>
          <w:szCs w:val="20"/>
          <w:lang w:val="ro-RO"/>
        </w:rPr>
        <w:t>enrichment</w:t>
      </w:r>
      <w:proofErr w:type="spellEnd"/>
      <w:r w:rsidRPr="000C1183">
        <w:rPr>
          <w:rFonts w:cstheme="minorHAnsi"/>
          <w:color w:val="auto"/>
          <w:sz w:val="20"/>
          <w:szCs w:val="20"/>
          <w:lang w:val="ro-RO"/>
        </w:rPr>
        <w:t>) prin adăugarea de responsabilități de nivel superior și autonomie în luarea deciziilor, adăugarea de activități de concepție și control;</w:t>
      </w:r>
    </w:p>
    <w:p w14:paraId="4774EF86"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sz w:val="20"/>
          <w:szCs w:val="20"/>
          <w:lang w:val="ro-RO"/>
        </w:rPr>
        <w:t xml:space="preserve">modificarea sarcinilor de către angajat în mod </w:t>
      </w:r>
      <w:proofErr w:type="spellStart"/>
      <w:r w:rsidRPr="000C1183">
        <w:rPr>
          <w:rFonts w:cstheme="minorHAnsi"/>
          <w:sz w:val="20"/>
          <w:szCs w:val="20"/>
          <w:lang w:val="ro-RO"/>
        </w:rPr>
        <w:t>proactiv</w:t>
      </w:r>
      <w:proofErr w:type="spellEnd"/>
      <w:r w:rsidRPr="000C1183">
        <w:rPr>
          <w:rFonts w:cstheme="minorHAnsi"/>
          <w:sz w:val="20"/>
          <w:szCs w:val="20"/>
          <w:lang w:val="ro-RO"/>
        </w:rPr>
        <w:t xml:space="preserve"> (</w:t>
      </w:r>
      <w:r w:rsidRPr="000C1183">
        <w:rPr>
          <w:rFonts w:cstheme="minorHAnsi"/>
          <w:i/>
          <w:iCs/>
          <w:sz w:val="20"/>
          <w:szCs w:val="20"/>
          <w:lang w:val="ro-RO"/>
        </w:rPr>
        <w:t xml:space="preserve">job </w:t>
      </w:r>
      <w:proofErr w:type="spellStart"/>
      <w:r w:rsidRPr="000C1183">
        <w:rPr>
          <w:rFonts w:cstheme="minorHAnsi"/>
          <w:i/>
          <w:iCs/>
          <w:sz w:val="20"/>
          <w:szCs w:val="20"/>
          <w:lang w:val="ro-RO"/>
        </w:rPr>
        <w:t>crafting</w:t>
      </w:r>
      <w:proofErr w:type="spellEnd"/>
      <w:r w:rsidRPr="000C1183">
        <w:rPr>
          <w:rFonts w:cstheme="minorHAnsi"/>
          <w:sz w:val="20"/>
          <w:szCs w:val="20"/>
          <w:lang w:val="ro-RO"/>
        </w:rPr>
        <w:t xml:space="preserve">), astfel încât acestea să se alinieze cu valorile și interesele acestuia, prin personalizarea rolului. </w:t>
      </w:r>
    </w:p>
    <w:p w14:paraId="6C15BB39" w14:textId="77777777" w:rsidR="007965B0" w:rsidRPr="000C1183" w:rsidRDefault="007965B0" w:rsidP="00326C4A">
      <w:pPr>
        <w:shd w:val="clear" w:color="auto" w:fill="FFFFFF"/>
        <w:spacing w:before="120" w:after="0" w:line="23" w:lineRule="atLeast"/>
        <w:rPr>
          <w:rFonts w:ascii="Trebuchet MS" w:eastAsia="Times New Roman" w:hAnsi="Trebuchet MS" w:cs="Tahoma"/>
          <w:color w:val="000000"/>
          <w:sz w:val="20"/>
          <w:szCs w:val="20"/>
          <w:lang w:val="ro-RO"/>
        </w:rPr>
      </w:pPr>
      <w:r w:rsidRPr="000C1183">
        <w:rPr>
          <w:rFonts w:ascii="Trebuchet MS" w:eastAsia="Times New Roman" w:hAnsi="Trebuchet MS" w:cs="Tahoma"/>
          <w:color w:val="000000"/>
          <w:sz w:val="20"/>
          <w:szCs w:val="20"/>
          <w:lang w:val="ro-RO"/>
        </w:rPr>
        <w:t>În general, reproiectarea postului implică derularea următoarelor activități:</w:t>
      </w:r>
    </w:p>
    <w:p w14:paraId="18BC67DB"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color w:val="auto"/>
          <w:sz w:val="20"/>
          <w:szCs w:val="20"/>
          <w:lang w:val="ro-RO"/>
        </w:rPr>
        <w:t xml:space="preserve">inventarierea activităților postului, în vederea identificării conținutului și frecvenței sarcinilor, </w:t>
      </w:r>
    </w:p>
    <w:p w14:paraId="0EE8F0A3" w14:textId="77777777"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color w:val="auto"/>
          <w:sz w:val="20"/>
          <w:szCs w:val="20"/>
          <w:lang w:val="ro-RO"/>
        </w:rPr>
        <w:t>realizarea de aprecieri cu privire la corectitudinea si oportunitatea activităților derulate,</w:t>
      </w:r>
    </w:p>
    <w:p w14:paraId="7A0E7565" w14:textId="2DB0C631" w:rsidR="007965B0" w:rsidRPr="000C1183" w:rsidRDefault="007965B0" w:rsidP="000A0B91">
      <w:pPr>
        <w:pStyle w:val="Default"/>
        <w:numPr>
          <w:ilvl w:val="0"/>
          <w:numId w:val="41"/>
        </w:numPr>
        <w:spacing w:before="120" w:line="23" w:lineRule="atLeast"/>
        <w:jc w:val="both"/>
        <w:rPr>
          <w:rFonts w:cstheme="minorHAnsi"/>
          <w:color w:val="auto"/>
          <w:sz w:val="20"/>
          <w:szCs w:val="20"/>
          <w:lang w:val="ro-RO"/>
        </w:rPr>
      </w:pPr>
      <w:r w:rsidRPr="000C1183">
        <w:rPr>
          <w:rFonts w:cstheme="minorHAnsi"/>
          <w:color w:val="auto"/>
          <w:sz w:val="20"/>
          <w:szCs w:val="20"/>
          <w:lang w:val="ro-RO"/>
        </w:rPr>
        <w:t>realizarea analizei postului, incluzând informații referitoare la frecvența derulării sarcinilor/ activităților noi, nivelul de responsabilitate asumat în derularea acestora, modul de îndeplinire a sarcinilor noi -  dacă la baza îndeplinirii acestora a stat inițiativa executantului, dacă derularea acelor sarcini a vizat adoptarea unor decizii, etc.</w:t>
      </w:r>
    </w:p>
    <w:p w14:paraId="2206B95B" w14:textId="735C225F" w:rsidR="00397D63" w:rsidRPr="000C1183" w:rsidRDefault="00125FAF" w:rsidP="00DF2EE9">
      <w:pPr>
        <w:pStyle w:val="Anexa"/>
        <w:spacing w:line="23" w:lineRule="atLeast"/>
        <w:rPr>
          <w:rFonts w:ascii="Trebuchet MS" w:hAnsi="Trebuchet MS"/>
        </w:rPr>
      </w:pPr>
      <w:bookmarkStart w:id="78" w:name="_Toc164416361"/>
      <w:r w:rsidRPr="000C1183">
        <w:rPr>
          <w:rFonts w:ascii="Trebuchet MS" w:hAnsi="Trebuchet MS"/>
        </w:rPr>
        <w:t xml:space="preserve">Anexa </w:t>
      </w:r>
      <w:r w:rsidR="0065067B" w:rsidRPr="000C1183">
        <w:rPr>
          <w:rFonts w:ascii="Trebuchet MS" w:hAnsi="Trebuchet MS"/>
        </w:rPr>
        <w:t>4</w:t>
      </w:r>
      <w:r w:rsidRPr="000C1183">
        <w:rPr>
          <w:rFonts w:ascii="Trebuchet MS" w:hAnsi="Trebuchet MS"/>
        </w:rPr>
        <w:t xml:space="preserve"> – Compendiu de competențe specifice</w:t>
      </w:r>
      <w:bookmarkEnd w:id="78"/>
    </w:p>
    <w:p w14:paraId="62E689CD" w14:textId="42F5BC37" w:rsidR="00397D63" w:rsidRPr="001D210A" w:rsidRDefault="00A8755F" w:rsidP="00326C4A">
      <w:pPr>
        <w:spacing w:line="23" w:lineRule="atLeast"/>
        <w:rPr>
          <w:rFonts w:ascii="Trebuchet MS" w:hAnsi="Trebuchet MS"/>
          <w:sz w:val="20"/>
          <w:szCs w:val="20"/>
          <w:lang w:val="ro-RO"/>
        </w:rPr>
        <w:sectPr w:rsidR="00397D63" w:rsidRPr="001D210A" w:rsidSect="004040A3">
          <w:footerReference w:type="default" r:id="rId17"/>
          <w:headerReference w:type="first" r:id="rId18"/>
          <w:footerReference w:type="first" r:id="rId19"/>
          <w:pgSz w:w="12240" w:h="15840"/>
          <w:pgMar w:top="1440" w:right="1440" w:bottom="1440" w:left="1440" w:header="720" w:footer="2160" w:gutter="0"/>
          <w:cols w:space="720"/>
          <w:titlePg/>
          <w:docGrid w:linePitch="360"/>
        </w:sectPr>
      </w:pPr>
      <w:r w:rsidRPr="001D210A">
        <w:rPr>
          <w:rFonts w:ascii="Trebuchet MS" w:hAnsi="Trebuchet MS"/>
          <w:sz w:val="20"/>
          <w:szCs w:val="20"/>
          <w:lang w:val="ro-RO"/>
        </w:rPr>
        <w:t>Conținutul Anexei nr. 4 se regăsește</w:t>
      </w:r>
      <w:r w:rsidR="00DF2EE9" w:rsidRPr="001D210A">
        <w:rPr>
          <w:rFonts w:ascii="Trebuchet MS" w:hAnsi="Trebuchet MS"/>
          <w:sz w:val="20"/>
          <w:szCs w:val="20"/>
          <w:lang w:val="ro-RO"/>
        </w:rPr>
        <w:t xml:space="preserve"> în documentul cu același nume, anexat prezentului livrabil.</w:t>
      </w:r>
    </w:p>
    <w:p w14:paraId="39D57522" w14:textId="77F4043B" w:rsidR="00C25396" w:rsidRPr="000C1183" w:rsidRDefault="00E323DE" w:rsidP="00326C4A">
      <w:pPr>
        <w:pStyle w:val="Anexa"/>
        <w:spacing w:line="23" w:lineRule="atLeast"/>
        <w:rPr>
          <w:rFonts w:ascii="Trebuchet MS" w:hAnsi="Trebuchet MS"/>
        </w:rPr>
      </w:pPr>
      <w:bookmarkStart w:id="79" w:name="_Toc164416362"/>
      <w:r w:rsidRPr="000C1183">
        <w:rPr>
          <w:rFonts w:ascii="Trebuchet MS" w:hAnsi="Trebuchet MS"/>
        </w:rPr>
        <w:lastRenderedPageBreak/>
        <w:t xml:space="preserve">Anexa </w:t>
      </w:r>
      <w:r w:rsidR="0065067B" w:rsidRPr="000C1183">
        <w:rPr>
          <w:rFonts w:ascii="Trebuchet MS" w:hAnsi="Trebuchet MS"/>
        </w:rPr>
        <w:t>5</w:t>
      </w:r>
      <w:r w:rsidRPr="000C1183">
        <w:rPr>
          <w:rFonts w:ascii="Trebuchet MS" w:hAnsi="Trebuchet MS"/>
        </w:rPr>
        <w:t xml:space="preserve"> – Plan de diseminare a metodologiei privind actualizarea periodică a cadrelor de competențe</w:t>
      </w:r>
      <w:bookmarkEnd w:id="79"/>
    </w:p>
    <w:tbl>
      <w:tblPr>
        <w:tblStyle w:val="GridTable4-Accent11"/>
        <w:tblW w:w="0" w:type="auto"/>
        <w:tblLook w:val="04A0" w:firstRow="1" w:lastRow="0" w:firstColumn="1" w:lastColumn="0" w:noHBand="0" w:noVBand="1"/>
      </w:tblPr>
      <w:tblGrid>
        <w:gridCol w:w="5620"/>
        <w:gridCol w:w="3803"/>
        <w:gridCol w:w="2639"/>
        <w:gridCol w:w="1886"/>
      </w:tblGrid>
      <w:tr w:rsidR="00C25396" w:rsidRPr="000C1183" w14:paraId="018DB6F9" w14:textId="77777777" w:rsidTr="00C25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FB6CBF" w14:textId="77777777" w:rsidR="00C25396" w:rsidRPr="001D210A" w:rsidRDefault="00C25396" w:rsidP="00326C4A">
            <w:pPr>
              <w:spacing w:before="60" w:after="60" w:line="23" w:lineRule="atLeast"/>
              <w:rPr>
                <w:rFonts w:ascii="Trebuchet MS" w:eastAsia="Times New Roman" w:hAnsi="Trebuchet MS" w:cs="Arial"/>
                <w:sz w:val="18"/>
                <w:szCs w:val="18"/>
                <w:lang w:val="ro-RO"/>
              </w:rPr>
            </w:pPr>
            <w:r w:rsidRPr="001D210A">
              <w:rPr>
                <w:rFonts w:ascii="Trebuchet MS" w:eastAsia="Times New Roman" w:hAnsi="Trebuchet MS" w:cs="Arial"/>
                <w:sz w:val="18"/>
                <w:szCs w:val="18"/>
                <w:lang w:val="ro-RO"/>
              </w:rPr>
              <w:t>Tip activitate de diseminare</w:t>
            </w:r>
          </w:p>
        </w:tc>
        <w:tc>
          <w:tcPr>
            <w:tcW w:w="0" w:type="auto"/>
            <w:vAlign w:val="center"/>
          </w:tcPr>
          <w:p w14:paraId="6487BB98" w14:textId="77777777" w:rsidR="00C25396" w:rsidRPr="001D210A" w:rsidRDefault="00C25396" w:rsidP="00326C4A">
            <w:pPr>
              <w:spacing w:before="60" w:after="60" w:line="23" w:lineRule="atLeas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sz w:val="18"/>
                <w:szCs w:val="18"/>
                <w:lang w:val="ro-RO"/>
              </w:rPr>
            </w:pPr>
            <w:r w:rsidRPr="001D210A">
              <w:rPr>
                <w:rFonts w:ascii="Trebuchet MS" w:eastAsia="Times New Roman" w:hAnsi="Trebuchet MS" w:cs="Arial"/>
                <w:sz w:val="18"/>
                <w:szCs w:val="18"/>
                <w:lang w:val="ro-RO"/>
              </w:rPr>
              <w:t>Parte interesată căreia i se adresează activitatea</w:t>
            </w:r>
          </w:p>
        </w:tc>
        <w:tc>
          <w:tcPr>
            <w:tcW w:w="0" w:type="auto"/>
            <w:vAlign w:val="center"/>
          </w:tcPr>
          <w:p w14:paraId="463498C0" w14:textId="77777777" w:rsidR="00C25396" w:rsidRPr="001D210A" w:rsidRDefault="00C25396" w:rsidP="00326C4A">
            <w:pPr>
              <w:spacing w:before="60" w:after="60" w:line="23" w:lineRule="atLeas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sz w:val="18"/>
                <w:szCs w:val="18"/>
                <w:lang w:val="ro-RO"/>
              </w:rPr>
            </w:pPr>
            <w:r w:rsidRPr="001D210A">
              <w:rPr>
                <w:rFonts w:ascii="Trebuchet MS" w:eastAsia="Times New Roman" w:hAnsi="Trebuchet MS" w:cs="Arial"/>
                <w:sz w:val="18"/>
                <w:szCs w:val="18"/>
                <w:lang w:val="ro-RO"/>
              </w:rPr>
              <w:t>Mijloc de diseminare/ Canal de comunicare</w:t>
            </w:r>
          </w:p>
        </w:tc>
        <w:tc>
          <w:tcPr>
            <w:tcW w:w="0" w:type="auto"/>
            <w:vAlign w:val="center"/>
          </w:tcPr>
          <w:p w14:paraId="6AD4D21E" w14:textId="77777777" w:rsidR="00C25396" w:rsidRPr="001D210A" w:rsidRDefault="00C25396" w:rsidP="00326C4A">
            <w:pPr>
              <w:spacing w:before="60" w:after="60" w:line="23" w:lineRule="atLeast"/>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sz w:val="18"/>
                <w:szCs w:val="18"/>
                <w:lang w:val="ro-RO"/>
              </w:rPr>
            </w:pPr>
            <w:r w:rsidRPr="001D210A">
              <w:rPr>
                <w:rFonts w:ascii="Trebuchet MS" w:eastAsia="Times New Roman" w:hAnsi="Trebuchet MS" w:cs="Arial"/>
                <w:sz w:val="18"/>
                <w:szCs w:val="18"/>
                <w:lang w:val="ro-RO"/>
              </w:rPr>
              <w:t>Frecvența (dacă este cazul)</w:t>
            </w:r>
          </w:p>
        </w:tc>
      </w:tr>
      <w:tr w:rsidR="00C25396" w:rsidRPr="000C1183" w14:paraId="6C285056" w14:textId="77777777" w:rsidTr="00C25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11B7D" w14:textId="77777777" w:rsidR="00C25396" w:rsidRPr="001D210A" w:rsidRDefault="00C25396" w:rsidP="00326C4A">
            <w:pPr>
              <w:spacing w:before="60" w:after="60" w:line="23" w:lineRule="atLeast"/>
              <w:jc w:val="both"/>
              <w:rPr>
                <w:rFonts w:ascii="Trebuchet MS" w:eastAsia="Times New Roman" w:hAnsi="Trebuchet MS" w:cs="Arial"/>
                <w:b w:val="0"/>
                <w:bCs w:val="0"/>
                <w:color w:val="000000"/>
                <w:sz w:val="20"/>
                <w:szCs w:val="20"/>
                <w:lang w:val="ro-RO"/>
              </w:rPr>
            </w:pPr>
            <w:r w:rsidRPr="001D210A">
              <w:rPr>
                <w:rFonts w:ascii="Trebuchet MS" w:eastAsia="Times New Roman" w:hAnsi="Trebuchet MS" w:cs="Arial"/>
                <w:color w:val="000000"/>
                <w:sz w:val="20"/>
                <w:szCs w:val="20"/>
                <w:lang w:val="ro-RO"/>
              </w:rPr>
              <w:t>Includerea conținutului Metodologiei privind actualizarea periodică a cadrelor de competențe și a Compendiumului de competențe specifice în Newsletter-ul ANFP</w:t>
            </w:r>
          </w:p>
        </w:tc>
        <w:tc>
          <w:tcPr>
            <w:tcW w:w="0" w:type="auto"/>
            <w:vMerge w:val="restart"/>
            <w:shd w:val="clear" w:color="auto" w:fill="auto"/>
          </w:tcPr>
          <w:p w14:paraId="09786A9F"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toate autoritățile și instituțiile publice în cadrul cărora se regăsesc funcțiile publice prevăzute la art. 385 din OUG nr. 57/2019, cu modificările și completările ulterioare, cu excepția celor care beneficiază de statute speciale</w:t>
            </w:r>
          </w:p>
        </w:tc>
        <w:tc>
          <w:tcPr>
            <w:tcW w:w="0" w:type="auto"/>
            <w:shd w:val="clear" w:color="auto" w:fill="auto"/>
          </w:tcPr>
          <w:p w14:paraId="6B9F1D6E"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Newsletter ANFP</w:t>
            </w:r>
          </w:p>
        </w:tc>
        <w:tc>
          <w:tcPr>
            <w:tcW w:w="0" w:type="auto"/>
            <w:shd w:val="clear" w:color="auto" w:fill="auto"/>
          </w:tcPr>
          <w:p w14:paraId="5238E7FA"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Bilunar</w:t>
            </w:r>
          </w:p>
        </w:tc>
      </w:tr>
      <w:tr w:rsidR="00C25396" w:rsidRPr="000C1183" w14:paraId="104A9B42" w14:textId="77777777" w:rsidTr="00C253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EF05F" w14:textId="6A1C6B7D" w:rsidR="00C25396" w:rsidRPr="001D210A" w:rsidRDefault="00C25396" w:rsidP="00326C4A">
            <w:pPr>
              <w:spacing w:before="60" w:after="60" w:line="23" w:lineRule="atLeast"/>
              <w:jc w:val="both"/>
              <w:rPr>
                <w:rFonts w:ascii="Trebuchet MS" w:eastAsia="Times New Roman" w:hAnsi="Trebuchet MS" w:cs="Arial"/>
                <w:b w:val="0"/>
                <w:bCs w:val="0"/>
                <w:color w:val="000000"/>
                <w:sz w:val="20"/>
                <w:szCs w:val="20"/>
                <w:lang w:val="ro-RO"/>
              </w:rPr>
            </w:pPr>
            <w:r w:rsidRPr="001D210A">
              <w:rPr>
                <w:rFonts w:ascii="Trebuchet MS" w:eastAsia="Times New Roman" w:hAnsi="Trebuchet MS" w:cs="Arial"/>
                <w:color w:val="000000"/>
                <w:sz w:val="20"/>
                <w:szCs w:val="20"/>
                <w:lang w:val="ro-RO"/>
              </w:rPr>
              <w:t xml:space="preserve">Includerea conținutului Metodologiei privind actualizarea periodică a cadrelor de competențe în cadrul instruirilor aplicate, a materialelor și a instrumentelor elaborate în </w:t>
            </w:r>
            <w:r w:rsidR="000A0B91" w:rsidRPr="001D210A">
              <w:rPr>
                <w:rFonts w:ascii="Trebuchet MS" w:eastAsia="Times New Roman" w:hAnsi="Trebuchet MS" w:cs="Arial"/>
                <w:color w:val="000000"/>
                <w:sz w:val="20"/>
                <w:szCs w:val="20"/>
                <w:lang w:val="ro-RO"/>
              </w:rPr>
              <w:t>Activitatea</w:t>
            </w:r>
            <w:r w:rsidRPr="001D210A">
              <w:rPr>
                <w:rFonts w:ascii="Trebuchet MS" w:eastAsia="Times New Roman" w:hAnsi="Trebuchet MS" w:cs="Arial"/>
                <w:color w:val="000000"/>
                <w:sz w:val="20"/>
                <w:szCs w:val="20"/>
                <w:lang w:val="ro-RO"/>
              </w:rPr>
              <w:t xml:space="preserve"> 11 ale proiectului Lot II Servicii de consultanță în vederea elaborării de studii / analize și proiecte de acte normative și acordarea de suport în vederea implementării jalonului 419 PNRR</w:t>
            </w:r>
          </w:p>
        </w:tc>
        <w:tc>
          <w:tcPr>
            <w:tcW w:w="0" w:type="auto"/>
            <w:vMerge/>
            <w:shd w:val="clear" w:color="auto" w:fill="auto"/>
          </w:tcPr>
          <w:p w14:paraId="2978538A"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p>
        </w:tc>
        <w:tc>
          <w:tcPr>
            <w:tcW w:w="0" w:type="auto"/>
            <w:shd w:val="clear" w:color="auto" w:fill="auto"/>
          </w:tcPr>
          <w:p w14:paraId="0829A59C"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proofErr w:type="spellStart"/>
            <w:r w:rsidRPr="001D210A">
              <w:rPr>
                <w:rFonts w:ascii="Trebuchet MS" w:eastAsia="Times New Roman" w:hAnsi="Trebuchet MS" w:cs="Arial"/>
                <w:color w:val="000000"/>
                <w:sz w:val="20"/>
                <w:szCs w:val="20"/>
                <w:lang w:val="ro-RO"/>
              </w:rPr>
              <w:t>Webinar</w:t>
            </w:r>
            <w:proofErr w:type="spellEnd"/>
          </w:p>
          <w:p w14:paraId="40C3084B"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proofErr w:type="spellStart"/>
            <w:r w:rsidRPr="001D210A">
              <w:rPr>
                <w:rFonts w:ascii="Trebuchet MS" w:eastAsia="Times New Roman" w:hAnsi="Trebuchet MS" w:cs="Arial"/>
                <w:color w:val="000000"/>
                <w:sz w:val="20"/>
                <w:szCs w:val="20"/>
                <w:lang w:val="ro-RO"/>
              </w:rPr>
              <w:t>Tutorial</w:t>
            </w:r>
            <w:proofErr w:type="spellEnd"/>
          </w:p>
          <w:p w14:paraId="15220F0C"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 xml:space="preserve">Ghid </w:t>
            </w:r>
          </w:p>
          <w:p w14:paraId="56A8051E"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Program de formare de formatori</w:t>
            </w:r>
          </w:p>
          <w:p w14:paraId="06D92DDD" w14:textId="10C1BD49"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proofErr w:type="spellStart"/>
            <w:r w:rsidRPr="001D210A">
              <w:rPr>
                <w:rFonts w:ascii="Trebuchet MS" w:eastAsia="Times New Roman" w:hAnsi="Trebuchet MS" w:cs="Arial"/>
                <w:color w:val="000000"/>
                <w:sz w:val="20"/>
                <w:szCs w:val="20"/>
                <w:lang w:val="ro-RO"/>
              </w:rPr>
              <w:t>Microînvățare</w:t>
            </w:r>
            <w:proofErr w:type="spellEnd"/>
            <w:r w:rsidRPr="001D210A">
              <w:rPr>
                <w:rFonts w:ascii="Trebuchet MS" w:eastAsia="Times New Roman" w:hAnsi="Trebuchet MS" w:cs="Arial"/>
                <w:color w:val="000000"/>
                <w:sz w:val="20"/>
                <w:szCs w:val="20"/>
                <w:lang w:val="ro-RO"/>
              </w:rPr>
              <w:t xml:space="preserve"> (Micro-</w:t>
            </w:r>
            <w:proofErr w:type="spellStart"/>
            <w:r w:rsidRPr="001D210A">
              <w:rPr>
                <w:rFonts w:ascii="Trebuchet MS" w:eastAsia="Times New Roman" w:hAnsi="Trebuchet MS" w:cs="Arial"/>
                <w:color w:val="000000"/>
                <w:sz w:val="20"/>
                <w:szCs w:val="20"/>
                <w:lang w:val="ro-RO"/>
              </w:rPr>
              <w:t>Learning</w:t>
            </w:r>
            <w:proofErr w:type="spellEnd"/>
            <w:r w:rsidRPr="001D210A">
              <w:rPr>
                <w:rFonts w:ascii="Trebuchet MS" w:eastAsia="Times New Roman" w:hAnsi="Trebuchet MS" w:cs="Arial"/>
                <w:color w:val="000000"/>
                <w:sz w:val="20"/>
                <w:szCs w:val="20"/>
                <w:lang w:val="ro-RO"/>
              </w:rPr>
              <w:t>) prin platforma informatică Code of Talent</w:t>
            </w:r>
          </w:p>
        </w:tc>
        <w:tc>
          <w:tcPr>
            <w:tcW w:w="0" w:type="auto"/>
            <w:shd w:val="clear" w:color="auto" w:fill="auto"/>
          </w:tcPr>
          <w:p w14:paraId="54C12238"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Conform graficului de implementare a proiectului</w:t>
            </w:r>
          </w:p>
        </w:tc>
      </w:tr>
      <w:tr w:rsidR="00C25396" w:rsidRPr="000C1183" w14:paraId="318013AE" w14:textId="77777777" w:rsidTr="00C25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2EF72" w14:textId="77777777" w:rsidR="00C25396" w:rsidRPr="001D210A" w:rsidRDefault="00C25396" w:rsidP="00326C4A">
            <w:pPr>
              <w:spacing w:before="60" w:after="60" w:line="23" w:lineRule="atLeast"/>
              <w:jc w:val="both"/>
              <w:rPr>
                <w:rFonts w:ascii="Trebuchet MS" w:eastAsia="Times New Roman" w:hAnsi="Trebuchet MS" w:cs="Arial"/>
                <w:b w:val="0"/>
                <w:bCs w:val="0"/>
                <w:color w:val="000000"/>
                <w:sz w:val="20"/>
                <w:szCs w:val="20"/>
                <w:lang w:val="ro-RO"/>
              </w:rPr>
            </w:pPr>
            <w:r w:rsidRPr="001D210A">
              <w:rPr>
                <w:rFonts w:ascii="Trebuchet MS" w:eastAsia="Times New Roman" w:hAnsi="Trebuchet MS" w:cs="Arial"/>
                <w:color w:val="000000"/>
                <w:sz w:val="20"/>
                <w:szCs w:val="20"/>
                <w:lang w:val="ro-RO"/>
              </w:rPr>
              <w:t>Includerea conținutului Metodologiei privind actualizarea periodică a cadrelor de competențe și a Compendiumului de competențe specifice în cadrul programelor de perfecționare profesională și formare specializată derulate de către Institutul Național de Administrație</w:t>
            </w:r>
          </w:p>
        </w:tc>
        <w:tc>
          <w:tcPr>
            <w:tcW w:w="0" w:type="auto"/>
            <w:vMerge/>
            <w:shd w:val="clear" w:color="auto" w:fill="auto"/>
          </w:tcPr>
          <w:p w14:paraId="5218B24B"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p>
        </w:tc>
        <w:tc>
          <w:tcPr>
            <w:tcW w:w="0" w:type="auto"/>
            <w:shd w:val="clear" w:color="auto" w:fill="auto"/>
          </w:tcPr>
          <w:p w14:paraId="187CC4D6"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Programe de perfecționare profesională și formare specializată derulate de către Institutul Național de Administrație</w:t>
            </w:r>
          </w:p>
        </w:tc>
        <w:tc>
          <w:tcPr>
            <w:tcW w:w="0" w:type="auto"/>
            <w:shd w:val="clear" w:color="auto" w:fill="auto"/>
          </w:tcPr>
          <w:p w14:paraId="0597F434"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N/A</w:t>
            </w:r>
          </w:p>
        </w:tc>
      </w:tr>
      <w:tr w:rsidR="00C25396" w:rsidRPr="000C1183" w14:paraId="15D1945E" w14:textId="77777777" w:rsidTr="00C2539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FDB2C" w14:textId="77777777" w:rsidR="00C25396" w:rsidRPr="001D210A" w:rsidRDefault="00C25396" w:rsidP="00326C4A">
            <w:pPr>
              <w:spacing w:before="60" w:after="60" w:line="23" w:lineRule="atLeast"/>
              <w:jc w:val="both"/>
              <w:rPr>
                <w:rFonts w:ascii="Trebuchet MS" w:eastAsia="Times New Roman" w:hAnsi="Trebuchet MS" w:cs="Arial"/>
                <w:b w:val="0"/>
                <w:bCs w:val="0"/>
                <w:color w:val="000000"/>
                <w:sz w:val="20"/>
                <w:szCs w:val="20"/>
                <w:lang w:val="ro-RO"/>
              </w:rPr>
            </w:pPr>
            <w:proofErr w:type="spellStart"/>
            <w:r w:rsidRPr="001D210A">
              <w:rPr>
                <w:rFonts w:ascii="Trebuchet MS" w:eastAsia="Times New Roman" w:hAnsi="Trebuchet MS" w:cs="Arial"/>
                <w:color w:val="000000"/>
                <w:sz w:val="20"/>
                <w:szCs w:val="20"/>
                <w:lang w:val="ro-RO"/>
              </w:rPr>
              <w:t>Referențierea</w:t>
            </w:r>
            <w:proofErr w:type="spellEnd"/>
            <w:r w:rsidRPr="001D210A">
              <w:rPr>
                <w:rFonts w:ascii="Trebuchet MS" w:eastAsia="Times New Roman" w:hAnsi="Trebuchet MS" w:cs="Arial"/>
                <w:color w:val="000000"/>
                <w:sz w:val="20"/>
                <w:szCs w:val="20"/>
                <w:lang w:val="ro-RO"/>
              </w:rPr>
              <w:t xml:space="preserve"> Metodologiei privind actualizarea periodică a cadrelor de competențe și a Compendiumului de </w:t>
            </w:r>
            <w:r w:rsidRPr="001D210A">
              <w:rPr>
                <w:rFonts w:ascii="Trebuchet MS" w:eastAsia="Times New Roman" w:hAnsi="Trebuchet MS" w:cs="Arial"/>
                <w:color w:val="000000"/>
                <w:sz w:val="20"/>
                <w:szCs w:val="20"/>
                <w:lang w:val="ro-RO"/>
              </w:rPr>
              <w:lastRenderedPageBreak/>
              <w:t>competențe specifice în cadrul Raportului de activitate al ANFP</w:t>
            </w:r>
          </w:p>
        </w:tc>
        <w:tc>
          <w:tcPr>
            <w:tcW w:w="0" w:type="auto"/>
            <w:vMerge/>
            <w:shd w:val="clear" w:color="auto" w:fill="auto"/>
          </w:tcPr>
          <w:p w14:paraId="5907DC1B"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p>
        </w:tc>
        <w:tc>
          <w:tcPr>
            <w:tcW w:w="0" w:type="auto"/>
            <w:vMerge w:val="restart"/>
            <w:shd w:val="clear" w:color="auto" w:fill="auto"/>
          </w:tcPr>
          <w:p w14:paraId="1D93EFB2"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Website ANFP</w:t>
            </w:r>
          </w:p>
        </w:tc>
        <w:tc>
          <w:tcPr>
            <w:tcW w:w="0" w:type="auto"/>
            <w:vMerge w:val="restart"/>
            <w:shd w:val="clear" w:color="auto" w:fill="auto"/>
          </w:tcPr>
          <w:p w14:paraId="4F5F4B1E"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N/A</w:t>
            </w:r>
          </w:p>
        </w:tc>
      </w:tr>
      <w:tr w:rsidR="00C25396" w:rsidRPr="000C1183" w14:paraId="61507830" w14:textId="77777777" w:rsidTr="00C253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2435A527" w14:textId="77777777" w:rsidR="00C25396" w:rsidRPr="001D210A" w:rsidRDefault="00C25396" w:rsidP="00326C4A">
            <w:pPr>
              <w:spacing w:before="60" w:after="60" w:line="23" w:lineRule="atLeast"/>
              <w:jc w:val="both"/>
              <w:rPr>
                <w:rFonts w:ascii="Trebuchet MS" w:eastAsia="Times New Roman" w:hAnsi="Trebuchet MS" w:cs="Arial"/>
                <w:b w:val="0"/>
                <w:bCs w:val="0"/>
                <w:color w:val="000000"/>
                <w:sz w:val="20"/>
                <w:szCs w:val="20"/>
                <w:lang w:val="ro-RO"/>
              </w:rPr>
            </w:pPr>
            <w:r w:rsidRPr="001D210A">
              <w:rPr>
                <w:rFonts w:ascii="Trebuchet MS" w:eastAsia="Times New Roman" w:hAnsi="Trebuchet MS" w:cs="Arial"/>
                <w:color w:val="000000"/>
                <w:sz w:val="20"/>
                <w:szCs w:val="20"/>
                <w:lang w:val="ro-RO"/>
              </w:rPr>
              <w:t xml:space="preserve">Indexarea conținutului Metodologiei privind actualizarea periodică a cadrelor de competențe și a anexelor acesteia </w:t>
            </w:r>
          </w:p>
        </w:tc>
        <w:tc>
          <w:tcPr>
            <w:tcW w:w="0" w:type="auto"/>
            <w:vMerge/>
            <w:shd w:val="clear" w:color="auto" w:fill="auto"/>
          </w:tcPr>
          <w:p w14:paraId="390D9C30"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p>
        </w:tc>
        <w:tc>
          <w:tcPr>
            <w:tcW w:w="0" w:type="auto"/>
            <w:vMerge/>
            <w:shd w:val="clear" w:color="auto" w:fill="auto"/>
          </w:tcPr>
          <w:p w14:paraId="5A2DC12A"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p>
        </w:tc>
        <w:tc>
          <w:tcPr>
            <w:tcW w:w="0" w:type="auto"/>
            <w:vMerge/>
            <w:shd w:val="clear" w:color="auto" w:fill="auto"/>
          </w:tcPr>
          <w:p w14:paraId="28585F65" w14:textId="77777777" w:rsidR="00C25396" w:rsidRPr="001D210A" w:rsidRDefault="00C25396" w:rsidP="00326C4A">
            <w:pPr>
              <w:spacing w:before="60" w:after="60" w:line="23" w:lineRule="atLeast"/>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color w:val="000000"/>
                <w:sz w:val="20"/>
                <w:szCs w:val="20"/>
                <w:lang w:val="ro-RO"/>
              </w:rPr>
            </w:pPr>
          </w:p>
        </w:tc>
      </w:tr>
      <w:tr w:rsidR="00C25396" w:rsidRPr="000C1183" w14:paraId="11D44915" w14:textId="77777777" w:rsidTr="00C25396">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671FA2C0" w14:textId="77777777" w:rsidR="00C25396" w:rsidRPr="001D210A" w:rsidRDefault="00C25396" w:rsidP="00326C4A">
            <w:pPr>
              <w:spacing w:before="60" w:after="60" w:line="23" w:lineRule="atLeast"/>
              <w:rPr>
                <w:rFonts w:ascii="Trebuchet MS" w:eastAsia="Times New Roman" w:hAnsi="Trebuchet MS" w:cs="Arial"/>
                <w:b w:val="0"/>
                <w:bCs w:val="0"/>
                <w:color w:val="000000"/>
                <w:sz w:val="20"/>
                <w:szCs w:val="20"/>
                <w:lang w:val="ro-RO"/>
              </w:rPr>
            </w:pPr>
          </w:p>
        </w:tc>
        <w:tc>
          <w:tcPr>
            <w:tcW w:w="0" w:type="auto"/>
            <w:vMerge/>
            <w:shd w:val="clear" w:color="auto" w:fill="auto"/>
          </w:tcPr>
          <w:p w14:paraId="43B38D5F"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p>
        </w:tc>
        <w:tc>
          <w:tcPr>
            <w:tcW w:w="0" w:type="auto"/>
            <w:shd w:val="clear" w:color="auto" w:fill="auto"/>
          </w:tcPr>
          <w:p w14:paraId="5A434562"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Portalul de management al funcționarilor publici</w:t>
            </w:r>
          </w:p>
        </w:tc>
        <w:tc>
          <w:tcPr>
            <w:tcW w:w="0" w:type="auto"/>
            <w:shd w:val="clear" w:color="auto" w:fill="auto"/>
          </w:tcPr>
          <w:p w14:paraId="61C9B291" w14:textId="77777777" w:rsidR="00C25396" w:rsidRPr="001D210A" w:rsidRDefault="00C25396" w:rsidP="00326C4A">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color w:val="000000"/>
                <w:sz w:val="20"/>
                <w:szCs w:val="20"/>
                <w:lang w:val="ro-RO"/>
              </w:rPr>
            </w:pPr>
            <w:r w:rsidRPr="001D210A">
              <w:rPr>
                <w:rFonts w:ascii="Trebuchet MS" w:eastAsia="Times New Roman" w:hAnsi="Trebuchet MS" w:cs="Arial"/>
                <w:color w:val="000000"/>
                <w:sz w:val="20"/>
                <w:szCs w:val="20"/>
                <w:lang w:val="ro-RO"/>
              </w:rPr>
              <w:t>N/A</w:t>
            </w:r>
          </w:p>
        </w:tc>
      </w:tr>
    </w:tbl>
    <w:p w14:paraId="2BA0D0C6" w14:textId="28E703FC" w:rsidR="004040A3" w:rsidRPr="000C1183" w:rsidRDefault="004040A3" w:rsidP="004040A3">
      <w:pPr>
        <w:rPr>
          <w:lang w:val="ro-RO"/>
        </w:rPr>
        <w:sectPr w:rsidR="004040A3" w:rsidRPr="000C1183" w:rsidSect="00D13CAF">
          <w:footerReference w:type="first" r:id="rId20"/>
          <w:pgSz w:w="16838" w:h="11906" w:orient="landscape" w:code="9"/>
          <w:pgMar w:top="1440" w:right="1440" w:bottom="1440" w:left="1440" w:header="720" w:footer="2160" w:gutter="0"/>
          <w:cols w:space="720"/>
          <w:titlePg/>
          <w:docGrid w:linePitch="360"/>
        </w:sectPr>
      </w:pPr>
    </w:p>
    <w:p w14:paraId="7ED22134" w14:textId="158DF5DB" w:rsidR="004040A3" w:rsidRPr="000C1183" w:rsidRDefault="004040A3" w:rsidP="004040A3">
      <w:pPr>
        <w:pStyle w:val="Heading1"/>
        <w:numPr>
          <w:ilvl w:val="0"/>
          <w:numId w:val="9"/>
        </w:numPr>
        <w:spacing w:before="480" w:line="23" w:lineRule="atLeast"/>
        <w:rPr>
          <w:rFonts w:ascii="Trebuchet MS" w:hAnsi="Trebuchet MS"/>
        </w:rPr>
      </w:pPr>
      <w:bookmarkStart w:id="80" w:name="_Toc164416363"/>
      <w:r w:rsidRPr="000C1183">
        <w:rPr>
          <w:rFonts w:ascii="Trebuchet MS" w:hAnsi="Trebuchet MS"/>
        </w:rPr>
        <w:lastRenderedPageBreak/>
        <w:t>Bibliografie</w:t>
      </w:r>
      <w:bookmarkEnd w:id="80"/>
    </w:p>
    <w:p w14:paraId="39AA632F" w14:textId="06300074" w:rsidR="00AB6768" w:rsidRPr="000C1183" w:rsidRDefault="00AB6768" w:rsidP="004215B6">
      <w:pPr>
        <w:pStyle w:val="ListParagraph"/>
        <w:numPr>
          <w:ilvl w:val="0"/>
          <w:numId w:val="54"/>
        </w:numPr>
        <w:spacing w:line="23" w:lineRule="atLeast"/>
        <w:ind w:left="446" w:hanging="446"/>
        <w:contextualSpacing w:val="0"/>
        <w:rPr>
          <w:rFonts w:ascii="Trebuchet MS" w:hAnsi="Trebuchet MS"/>
        </w:rPr>
      </w:pPr>
      <w:r w:rsidRPr="000C1183">
        <w:rPr>
          <w:rFonts w:ascii="Trebuchet MS" w:hAnsi="Trebuchet MS"/>
          <w:szCs w:val="20"/>
        </w:rPr>
        <w:t>BANCA MONDIALĂ, Rezultatul 3, Componenta 3 - Cadrul de competențe – Livrabilul 3.2 Propunere pentru Cadrul de competențe, realizat în cadrul Acordului de servicii de asistență tehnică rambursabile privind managementul resurselor umane (SIPOCA 136);</w:t>
      </w:r>
    </w:p>
    <w:p w14:paraId="4C5D0953" w14:textId="7A8E1C95" w:rsidR="004040A3" w:rsidRPr="000C1183" w:rsidRDefault="00AB6768" w:rsidP="004215B6">
      <w:pPr>
        <w:pStyle w:val="ListParagraph"/>
        <w:numPr>
          <w:ilvl w:val="0"/>
          <w:numId w:val="54"/>
        </w:numPr>
        <w:spacing w:line="23" w:lineRule="atLeast"/>
        <w:ind w:left="446" w:hanging="446"/>
        <w:contextualSpacing w:val="0"/>
        <w:rPr>
          <w:rFonts w:ascii="Trebuchet MS" w:hAnsi="Trebuchet MS"/>
        </w:rPr>
      </w:pPr>
      <w:r w:rsidRPr="000C1183">
        <w:rPr>
          <w:rFonts w:ascii="Trebuchet MS" w:hAnsi="Trebuchet MS"/>
          <w:szCs w:val="20"/>
        </w:rPr>
        <w:t xml:space="preserve">BANCA MONDIALĂ, </w:t>
      </w:r>
      <w:r w:rsidR="004040A3" w:rsidRPr="000C1183">
        <w:rPr>
          <w:rFonts w:ascii="Trebuchet MS" w:hAnsi="Trebuchet MS"/>
        </w:rPr>
        <w:t>Rezultatul 3, Componenta 3 - Cadrul de competențe</w:t>
      </w:r>
      <w:r w:rsidRPr="000C1183">
        <w:rPr>
          <w:rFonts w:ascii="Trebuchet MS" w:hAnsi="Trebuchet MS"/>
        </w:rPr>
        <w:t xml:space="preserve"> </w:t>
      </w:r>
      <w:r w:rsidR="004040A3" w:rsidRPr="000C1183">
        <w:rPr>
          <w:rFonts w:ascii="Trebuchet MS" w:hAnsi="Trebuchet MS"/>
        </w:rPr>
        <w:t xml:space="preserve">– Livrabilul 3.3 Raport privind competențele și tipurile de posturi din administrația publică din România, </w:t>
      </w:r>
      <w:r w:rsidRPr="000C1183">
        <w:rPr>
          <w:rFonts w:ascii="Trebuchet MS" w:hAnsi="Trebuchet MS"/>
          <w:szCs w:val="20"/>
        </w:rPr>
        <w:t>realizat în cadrul Acordului de servicii de asistență tehnică rambursabile privind managementul resurselor umane (SIPOCA 136);</w:t>
      </w:r>
    </w:p>
    <w:p w14:paraId="04B3949D" w14:textId="78745B02" w:rsidR="00B11A2F" w:rsidRPr="000C1183" w:rsidRDefault="00AB6768" w:rsidP="000A0B91">
      <w:pPr>
        <w:pStyle w:val="FootnoteText"/>
        <w:numPr>
          <w:ilvl w:val="0"/>
          <w:numId w:val="54"/>
        </w:numPr>
        <w:spacing w:before="120" w:after="120"/>
        <w:ind w:left="446" w:hanging="446"/>
        <w:rPr>
          <w:rFonts w:ascii="Trebuchet MS" w:hAnsi="Trebuchet MS"/>
          <w:sz w:val="20"/>
          <w:lang w:val="ro-RO"/>
        </w:rPr>
      </w:pPr>
      <w:r w:rsidRPr="000C1183">
        <w:rPr>
          <w:rFonts w:ascii="Trebuchet MS" w:hAnsi="Trebuchet MS"/>
          <w:sz w:val="20"/>
          <w:lang w:val="ro-RO"/>
        </w:rPr>
        <w:t xml:space="preserve">DRAGANIDIS, F. și MENTZAS, G., (2006), </w:t>
      </w:r>
      <w:r w:rsidRPr="001D210A">
        <w:rPr>
          <w:rFonts w:ascii="Trebuchet MS" w:hAnsi="Trebuchet MS"/>
          <w:sz w:val="20"/>
          <w:lang w:val="ro-RO"/>
        </w:rPr>
        <w:t>“</w:t>
      </w:r>
      <w:proofErr w:type="spellStart"/>
      <w:r w:rsidR="00B11A2F" w:rsidRPr="000C1183">
        <w:rPr>
          <w:rFonts w:ascii="Trebuchet MS" w:hAnsi="Trebuchet MS"/>
          <w:sz w:val="20"/>
          <w:lang w:val="ro-RO"/>
        </w:rPr>
        <w:t>Competency</w:t>
      </w:r>
      <w:proofErr w:type="spellEnd"/>
      <w:r w:rsidR="00B11A2F" w:rsidRPr="000C1183">
        <w:rPr>
          <w:rFonts w:ascii="Trebuchet MS" w:hAnsi="Trebuchet MS"/>
          <w:sz w:val="20"/>
          <w:lang w:val="ro-RO"/>
        </w:rPr>
        <w:t xml:space="preserve"> </w:t>
      </w:r>
      <w:proofErr w:type="spellStart"/>
      <w:r w:rsidR="00B11A2F" w:rsidRPr="000C1183">
        <w:rPr>
          <w:rFonts w:ascii="Trebuchet MS" w:hAnsi="Trebuchet MS"/>
          <w:sz w:val="20"/>
          <w:lang w:val="ro-RO"/>
        </w:rPr>
        <w:t>based</w:t>
      </w:r>
      <w:proofErr w:type="spellEnd"/>
      <w:r w:rsidR="00B11A2F" w:rsidRPr="000C1183">
        <w:rPr>
          <w:rFonts w:ascii="Trebuchet MS" w:hAnsi="Trebuchet MS"/>
          <w:sz w:val="20"/>
          <w:lang w:val="ro-RO"/>
        </w:rPr>
        <w:t xml:space="preserve"> management: A </w:t>
      </w:r>
      <w:proofErr w:type="spellStart"/>
      <w:r w:rsidR="00B11A2F" w:rsidRPr="000C1183">
        <w:rPr>
          <w:rFonts w:ascii="Trebuchet MS" w:hAnsi="Trebuchet MS"/>
          <w:sz w:val="20"/>
          <w:lang w:val="ro-RO"/>
        </w:rPr>
        <w:t>review</w:t>
      </w:r>
      <w:proofErr w:type="spellEnd"/>
      <w:r w:rsidR="00B11A2F" w:rsidRPr="000C1183">
        <w:rPr>
          <w:rFonts w:ascii="Trebuchet MS" w:hAnsi="Trebuchet MS"/>
          <w:sz w:val="20"/>
          <w:lang w:val="ro-RO"/>
        </w:rPr>
        <w:t xml:space="preserve"> of </w:t>
      </w:r>
      <w:proofErr w:type="spellStart"/>
      <w:r w:rsidR="00B11A2F" w:rsidRPr="000C1183">
        <w:rPr>
          <w:rFonts w:ascii="Trebuchet MS" w:hAnsi="Trebuchet MS"/>
          <w:sz w:val="20"/>
          <w:lang w:val="ro-RO"/>
        </w:rPr>
        <w:t>systems</w:t>
      </w:r>
      <w:proofErr w:type="spellEnd"/>
      <w:r w:rsidR="00B11A2F" w:rsidRPr="000C1183">
        <w:rPr>
          <w:rFonts w:ascii="Trebuchet MS" w:hAnsi="Trebuchet MS"/>
          <w:sz w:val="20"/>
          <w:lang w:val="ro-RO"/>
        </w:rPr>
        <w:t xml:space="preserve"> </w:t>
      </w:r>
      <w:proofErr w:type="spellStart"/>
      <w:r w:rsidR="00B11A2F" w:rsidRPr="000C1183">
        <w:rPr>
          <w:rFonts w:ascii="Trebuchet MS" w:hAnsi="Trebuchet MS"/>
          <w:sz w:val="20"/>
          <w:lang w:val="ro-RO"/>
        </w:rPr>
        <w:t>and</w:t>
      </w:r>
      <w:proofErr w:type="spellEnd"/>
      <w:r w:rsidR="00B11A2F" w:rsidRPr="000C1183">
        <w:rPr>
          <w:rFonts w:ascii="Trebuchet MS" w:hAnsi="Trebuchet MS"/>
          <w:sz w:val="20"/>
          <w:lang w:val="ro-RO"/>
        </w:rPr>
        <w:t xml:space="preserve"> </w:t>
      </w:r>
      <w:proofErr w:type="spellStart"/>
      <w:r w:rsidR="00B11A2F" w:rsidRPr="000C1183">
        <w:rPr>
          <w:rFonts w:ascii="Trebuchet MS" w:hAnsi="Trebuchet MS"/>
          <w:sz w:val="20"/>
          <w:lang w:val="ro-RO"/>
        </w:rPr>
        <w:t>approaches</w:t>
      </w:r>
      <w:proofErr w:type="spellEnd"/>
      <w:r w:rsidRPr="000C1183">
        <w:rPr>
          <w:rFonts w:ascii="Trebuchet MS" w:hAnsi="Trebuchet MS"/>
          <w:sz w:val="20"/>
          <w:lang w:val="ro-RO"/>
        </w:rPr>
        <w:t>”</w:t>
      </w:r>
      <w:r w:rsidR="00B11A2F" w:rsidRPr="000C1183">
        <w:rPr>
          <w:rFonts w:ascii="Trebuchet MS" w:hAnsi="Trebuchet MS"/>
          <w:sz w:val="20"/>
          <w:lang w:val="ro-RO"/>
        </w:rPr>
        <w:t>,</w:t>
      </w:r>
      <w:r w:rsidRPr="000C1183">
        <w:rPr>
          <w:rFonts w:ascii="Trebuchet MS" w:hAnsi="Trebuchet MS"/>
          <w:sz w:val="20"/>
          <w:lang w:val="ro-RO"/>
        </w:rPr>
        <w:t xml:space="preserve"> Information Management &amp; Computer </w:t>
      </w:r>
      <w:proofErr w:type="spellStart"/>
      <w:r w:rsidRPr="000C1183">
        <w:rPr>
          <w:rFonts w:ascii="Trebuchet MS" w:hAnsi="Trebuchet MS"/>
          <w:sz w:val="20"/>
          <w:lang w:val="ro-RO"/>
        </w:rPr>
        <w:t>Security</w:t>
      </w:r>
      <w:proofErr w:type="spellEnd"/>
      <w:r w:rsidRPr="000C1183">
        <w:rPr>
          <w:rFonts w:ascii="Trebuchet MS" w:hAnsi="Trebuchet MS"/>
          <w:sz w:val="20"/>
          <w:lang w:val="ro-RO"/>
        </w:rPr>
        <w:t>, Vol. 14 No. 1, pp. 51-64</w:t>
      </w:r>
      <w:r w:rsidR="00B30E51" w:rsidRPr="000C1183">
        <w:rPr>
          <w:rFonts w:ascii="Trebuchet MS" w:hAnsi="Trebuchet MS"/>
          <w:sz w:val="20"/>
          <w:lang w:val="ro-RO"/>
        </w:rPr>
        <w:t>;</w:t>
      </w:r>
    </w:p>
    <w:p w14:paraId="2B2A7263" w14:textId="007A8CB3" w:rsidR="004040A3" w:rsidRPr="000C1183" w:rsidRDefault="00AB6768" w:rsidP="000A0B91">
      <w:pPr>
        <w:pStyle w:val="ListParagraph"/>
        <w:numPr>
          <w:ilvl w:val="0"/>
          <w:numId w:val="54"/>
        </w:numPr>
        <w:spacing w:line="23" w:lineRule="atLeast"/>
        <w:ind w:left="446" w:hanging="446"/>
        <w:contextualSpacing w:val="0"/>
        <w:rPr>
          <w:rFonts w:ascii="Trebuchet MS" w:hAnsi="Trebuchet MS"/>
          <w:szCs w:val="20"/>
        </w:rPr>
      </w:pPr>
      <w:r w:rsidRPr="000C1183">
        <w:rPr>
          <w:rFonts w:ascii="Trebuchet MS" w:hAnsi="Trebuchet MS"/>
          <w:szCs w:val="20"/>
        </w:rPr>
        <w:t>LAWLER, E.E.,</w:t>
      </w:r>
      <w:r w:rsidR="00B30E51" w:rsidRPr="000C1183">
        <w:rPr>
          <w:rFonts w:ascii="Trebuchet MS" w:hAnsi="Trebuchet MS"/>
          <w:szCs w:val="20"/>
        </w:rPr>
        <w:t xml:space="preserve"> (1994), „</w:t>
      </w:r>
      <w:proofErr w:type="spellStart"/>
      <w:r w:rsidR="00B11A2F" w:rsidRPr="000C1183">
        <w:rPr>
          <w:rFonts w:ascii="Trebuchet MS" w:hAnsi="Trebuchet MS"/>
          <w:szCs w:val="20"/>
        </w:rPr>
        <w:t>From</w:t>
      </w:r>
      <w:proofErr w:type="spellEnd"/>
      <w:r w:rsidR="00B11A2F" w:rsidRPr="000C1183">
        <w:rPr>
          <w:rFonts w:ascii="Trebuchet MS" w:hAnsi="Trebuchet MS"/>
          <w:szCs w:val="20"/>
        </w:rPr>
        <w:t xml:space="preserve"> job</w:t>
      </w:r>
      <w:r w:rsidR="00B11A2F" w:rsidRPr="000C1183">
        <w:rPr>
          <w:rFonts w:ascii="Trebuchet MS" w:hAnsi="Trebuchet MS" w:cs="Yu Gothic Light"/>
          <w:szCs w:val="20"/>
        </w:rPr>
        <w:t>‐</w:t>
      </w:r>
      <w:proofErr w:type="spellStart"/>
      <w:r w:rsidR="00B11A2F" w:rsidRPr="000C1183">
        <w:rPr>
          <w:rFonts w:ascii="Trebuchet MS" w:hAnsi="Trebuchet MS"/>
          <w:szCs w:val="20"/>
        </w:rPr>
        <w:t>based</w:t>
      </w:r>
      <w:proofErr w:type="spellEnd"/>
      <w:r w:rsidR="00B11A2F" w:rsidRPr="000C1183">
        <w:rPr>
          <w:rFonts w:ascii="Trebuchet MS" w:hAnsi="Trebuchet MS"/>
          <w:szCs w:val="20"/>
        </w:rPr>
        <w:t xml:space="preserve"> </w:t>
      </w:r>
      <w:proofErr w:type="spellStart"/>
      <w:r w:rsidR="00B11A2F" w:rsidRPr="000C1183">
        <w:rPr>
          <w:rFonts w:ascii="Trebuchet MS" w:hAnsi="Trebuchet MS"/>
          <w:szCs w:val="20"/>
        </w:rPr>
        <w:t>to</w:t>
      </w:r>
      <w:proofErr w:type="spellEnd"/>
      <w:r w:rsidR="00B11A2F" w:rsidRPr="000C1183">
        <w:rPr>
          <w:rFonts w:ascii="Trebuchet MS" w:hAnsi="Trebuchet MS"/>
          <w:szCs w:val="20"/>
        </w:rPr>
        <w:t xml:space="preserve"> </w:t>
      </w:r>
      <w:proofErr w:type="spellStart"/>
      <w:r w:rsidR="00B11A2F" w:rsidRPr="000C1183">
        <w:rPr>
          <w:rFonts w:ascii="Trebuchet MS" w:hAnsi="Trebuchet MS"/>
          <w:szCs w:val="20"/>
        </w:rPr>
        <w:t>competency</w:t>
      </w:r>
      <w:r w:rsidR="00B11A2F" w:rsidRPr="000C1183">
        <w:rPr>
          <w:rFonts w:ascii="Trebuchet MS" w:hAnsi="Trebuchet MS" w:cs="Yu Gothic Light"/>
          <w:szCs w:val="20"/>
        </w:rPr>
        <w:t>‐</w:t>
      </w:r>
      <w:r w:rsidR="00B11A2F" w:rsidRPr="000C1183">
        <w:rPr>
          <w:rFonts w:ascii="Trebuchet MS" w:hAnsi="Trebuchet MS"/>
          <w:szCs w:val="20"/>
        </w:rPr>
        <w:t>based</w:t>
      </w:r>
      <w:proofErr w:type="spellEnd"/>
      <w:r w:rsidR="00B11A2F" w:rsidRPr="000C1183">
        <w:rPr>
          <w:rFonts w:ascii="Trebuchet MS" w:hAnsi="Trebuchet MS"/>
          <w:szCs w:val="20"/>
        </w:rPr>
        <w:t xml:space="preserve"> </w:t>
      </w:r>
      <w:proofErr w:type="spellStart"/>
      <w:r w:rsidR="00B11A2F" w:rsidRPr="000C1183">
        <w:rPr>
          <w:rFonts w:ascii="Trebuchet MS" w:hAnsi="Trebuchet MS"/>
          <w:szCs w:val="20"/>
        </w:rPr>
        <w:t>organizations</w:t>
      </w:r>
      <w:proofErr w:type="spellEnd"/>
      <w:r w:rsidR="00B30E51" w:rsidRPr="000C1183">
        <w:rPr>
          <w:rFonts w:ascii="Trebuchet MS" w:hAnsi="Trebuchet MS"/>
          <w:szCs w:val="20"/>
        </w:rPr>
        <w:t xml:space="preserve">”, Center for </w:t>
      </w:r>
      <w:proofErr w:type="spellStart"/>
      <w:r w:rsidR="00B30E51" w:rsidRPr="000C1183">
        <w:rPr>
          <w:rFonts w:ascii="Trebuchet MS" w:hAnsi="Trebuchet MS"/>
          <w:szCs w:val="20"/>
        </w:rPr>
        <w:t>Effective</w:t>
      </w:r>
      <w:proofErr w:type="spellEnd"/>
      <w:r w:rsidR="00B30E51" w:rsidRPr="000C1183">
        <w:rPr>
          <w:rFonts w:ascii="Trebuchet MS" w:hAnsi="Trebuchet MS"/>
          <w:szCs w:val="20"/>
        </w:rPr>
        <w:t xml:space="preserve"> </w:t>
      </w:r>
      <w:proofErr w:type="spellStart"/>
      <w:r w:rsidR="00B30E51" w:rsidRPr="000C1183">
        <w:rPr>
          <w:rFonts w:ascii="Trebuchet MS" w:hAnsi="Trebuchet MS"/>
          <w:szCs w:val="20"/>
        </w:rPr>
        <w:t>Organizations</w:t>
      </w:r>
      <w:proofErr w:type="spellEnd"/>
      <w:r w:rsidR="00B30E51" w:rsidRPr="000C1183">
        <w:rPr>
          <w:rFonts w:ascii="Trebuchet MS" w:hAnsi="Trebuchet MS"/>
          <w:szCs w:val="20"/>
        </w:rPr>
        <w:t xml:space="preserve">, </w:t>
      </w:r>
      <w:proofErr w:type="spellStart"/>
      <w:r w:rsidR="00B30E51" w:rsidRPr="000C1183">
        <w:rPr>
          <w:rFonts w:ascii="Trebuchet MS" w:hAnsi="Trebuchet MS"/>
          <w:szCs w:val="20"/>
        </w:rPr>
        <w:t>School</w:t>
      </w:r>
      <w:proofErr w:type="spellEnd"/>
      <w:r w:rsidR="00B30E51" w:rsidRPr="000C1183">
        <w:rPr>
          <w:rFonts w:ascii="Trebuchet MS" w:hAnsi="Trebuchet MS"/>
          <w:szCs w:val="20"/>
        </w:rPr>
        <w:t xml:space="preserve"> of Business </w:t>
      </w:r>
      <w:proofErr w:type="spellStart"/>
      <w:r w:rsidR="00B30E51" w:rsidRPr="000C1183">
        <w:rPr>
          <w:rFonts w:ascii="Trebuchet MS" w:hAnsi="Trebuchet MS"/>
          <w:szCs w:val="20"/>
        </w:rPr>
        <w:t>Administration</w:t>
      </w:r>
      <w:proofErr w:type="spellEnd"/>
      <w:r w:rsidR="00B30E51" w:rsidRPr="000C1183">
        <w:rPr>
          <w:rFonts w:ascii="Trebuchet MS" w:hAnsi="Trebuchet MS"/>
          <w:szCs w:val="20"/>
        </w:rPr>
        <w:t xml:space="preserve"> – </w:t>
      </w:r>
      <w:proofErr w:type="spellStart"/>
      <w:r w:rsidR="00B30E51" w:rsidRPr="000C1183">
        <w:rPr>
          <w:rFonts w:ascii="Trebuchet MS" w:hAnsi="Trebuchet MS"/>
          <w:szCs w:val="20"/>
        </w:rPr>
        <w:t>Univeristy</w:t>
      </w:r>
      <w:proofErr w:type="spellEnd"/>
      <w:r w:rsidR="00B30E51" w:rsidRPr="000C1183">
        <w:rPr>
          <w:rFonts w:ascii="Trebuchet MS" w:hAnsi="Trebuchet MS"/>
          <w:szCs w:val="20"/>
        </w:rPr>
        <w:t xml:space="preserve"> of </w:t>
      </w:r>
      <w:proofErr w:type="spellStart"/>
      <w:r w:rsidR="00B30E51" w:rsidRPr="000C1183">
        <w:rPr>
          <w:rFonts w:ascii="Trebuchet MS" w:hAnsi="Trebuchet MS"/>
          <w:szCs w:val="20"/>
        </w:rPr>
        <w:t>Southern</w:t>
      </w:r>
      <w:proofErr w:type="spellEnd"/>
      <w:r w:rsidR="00B30E51" w:rsidRPr="000C1183">
        <w:rPr>
          <w:rFonts w:ascii="Trebuchet MS" w:hAnsi="Trebuchet MS"/>
          <w:szCs w:val="20"/>
        </w:rPr>
        <w:t xml:space="preserve"> California;</w:t>
      </w:r>
    </w:p>
    <w:p w14:paraId="0042F10E" w14:textId="7519314F" w:rsidR="00B11A2F" w:rsidRPr="000C1183" w:rsidRDefault="00B30E51" w:rsidP="000A0B91">
      <w:pPr>
        <w:pStyle w:val="FootnoteText"/>
        <w:numPr>
          <w:ilvl w:val="0"/>
          <w:numId w:val="54"/>
        </w:numPr>
        <w:spacing w:before="120" w:after="120"/>
        <w:ind w:left="446" w:hanging="446"/>
        <w:rPr>
          <w:rFonts w:ascii="Trebuchet MS" w:hAnsi="Trebuchet MS"/>
          <w:sz w:val="20"/>
          <w:lang w:val="ro-RO"/>
        </w:rPr>
      </w:pPr>
      <w:r w:rsidRPr="000C1183">
        <w:rPr>
          <w:rFonts w:ascii="Trebuchet MS" w:hAnsi="Trebuchet MS"/>
          <w:sz w:val="20"/>
          <w:lang w:val="ro-RO"/>
        </w:rPr>
        <w:t xml:space="preserve">OP DE BECK, S. și HONDEGHEM, A., (2010), </w:t>
      </w:r>
      <w:r w:rsidRPr="001D210A">
        <w:rPr>
          <w:rFonts w:ascii="Trebuchet MS" w:hAnsi="Trebuchet MS"/>
          <w:sz w:val="20"/>
          <w:lang w:val="ro-RO"/>
        </w:rPr>
        <w:t>“</w:t>
      </w:r>
      <w:proofErr w:type="spellStart"/>
      <w:r w:rsidR="00B11A2F" w:rsidRPr="000C1183">
        <w:rPr>
          <w:rFonts w:ascii="Trebuchet MS" w:hAnsi="Trebuchet MS"/>
          <w:sz w:val="20"/>
          <w:lang w:val="ro-RO"/>
        </w:rPr>
        <w:t>Competency</w:t>
      </w:r>
      <w:proofErr w:type="spellEnd"/>
      <w:r w:rsidR="00B11A2F" w:rsidRPr="000C1183">
        <w:rPr>
          <w:rFonts w:ascii="Trebuchet MS" w:hAnsi="Trebuchet MS"/>
          <w:sz w:val="20"/>
          <w:lang w:val="ro-RO"/>
        </w:rPr>
        <w:t xml:space="preserve"> management in </w:t>
      </w:r>
      <w:proofErr w:type="spellStart"/>
      <w:r w:rsidR="00B11A2F" w:rsidRPr="000C1183">
        <w:rPr>
          <w:rFonts w:ascii="Trebuchet MS" w:hAnsi="Trebuchet MS"/>
          <w:sz w:val="20"/>
          <w:lang w:val="ro-RO"/>
        </w:rPr>
        <w:t>the</w:t>
      </w:r>
      <w:proofErr w:type="spellEnd"/>
      <w:r w:rsidR="00B11A2F" w:rsidRPr="000C1183">
        <w:rPr>
          <w:rFonts w:ascii="Trebuchet MS" w:hAnsi="Trebuchet MS"/>
          <w:sz w:val="20"/>
          <w:lang w:val="ro-RO"/>
        </w:rPr>
        <w:t xml:space="preserve"> Public Sector: </w:t>
      </w:r>
      <w:proofErr w:type="spellStart"/>
      <w:r w:rsidR="00B11A2F" w:rsidRPr="000C1183">
        <w:rPr>
          <w:rFonts w:ascii="Trebuchet MS" w:hAnsi="Trebuchet MS"/>
          <w:sz w:val="20"/>
          <w:lang w:val="ro-RO"/>
        </w:rPr>
        <w:t>Three</w:t>
      </w:r>
      <w:proofErr w:type="spellEnd"/>
      <w:r w:rsidR="00B11A2F" w:rsidRPr="000C1183">
        <w:rPr>
          <w:rFonts w:ascii="Trebuchet MS" w:hAnsi="Trebuchet MS"/>
          <w:sz w:val="20"/>
          <w:lang w:val="ro-RO"/>
        </w:rPr>
        <w:t xml:space="preserve"> </w:t>
      </w:r>
      <w:proofErr w:type="spellStart"/>
      <w:r w:rsidR="00B11A2F" w:rsidRPr="000C1183">
        <w:rPr>
          <w:rFonts w:ascii="Trebuchet MS" w:hAnsi="Trebuchet MS"/>
          <w:sz w:val="20"/>
          <w:lang w:val="ro-RO"/>
        </w:rPr>
        <w:t>Dimensions</w:t>
      </w:r>
      <w:proofErr w:type="spellEnd"/>
      <w:r w:rsidR="00B11A2F" w:rsidRPr="000C1183">
        <w:rPr>
          <w:rFonts w:ascii="Trebuchet MS" w:hAnsi="Trebuchet MS"/>
          <w:sz w:val="20"/>
          <w:lang w:val="ro-RO"/>
        </w:rPr>
        <w:t xml:space="preserve"> of </w:t>
      </w:r>
      <w:proofErr w:type="spellStart"/>
      <w:r w:rsidR="00B11A2F" w:rsidRPr="000C1183">
        <w:rPr>
          <w:rFonts w:ascii="Trebuchet MS" w:hAnsi="Trebuchet MS"/>
          <w:sz w:val="20"/>
          <w:lang w:val="ro-RO"/>
        </w:rPr>
        <w:t>Integration</w:t>
      </w:r>
      <w:proofErr w:type="spellEnd"/>
      <w:r w:rsidRPr="000C1183">
        <w:rPr>
          <w:rFonts w:ascii="Trebuchet MS" w:hAnsi="Trebuchet MS"/>
          <w:sz w:val="20"/>
          <w:lang w:val="ro-RO"/>
        </w:rPr>
        <w:t>”</w:t>
      </w:r>
      <w:r w:rsidR="00B11A2F" w:rsidRPr="000C1183">
        <w:rPr>
          <w:rFonts w:ascii="Trebuchet MS" w:hAnsi="Trebuchet MS"/>
          <w:sz w:val="20"/>
          <w:lang w:val="ro-RO"/>
        </w:rPr>
        <w:t xml:space="preserve">, </w:t>
      </w:r>
      <w:r w:rsidRPr="000C1183">
        <w:rPr>
          <w:rFonts w:ascii="Trebuchet MS" w:hAnsi="Trebuchet MS"/>
          <w:sz w:val="20"/>
          <w:lang w:val="ro-RO"/>
        </w:rPr>
        <w:t>Public Management Institute</w:t>
      </w:r>
      <w:r w:rsidR="00B11A2F" w:rsidRPr="000C1183">
        <w:rPr>
          <w:rFonts w:ascii="Trebuchet MS" w:hAnsi="Trebuchet MS"/>
          <w:sz w:val="20"/>
          <w:lang w:val="ro-RO"/>
        </w:rPr>
        <w:t xml:space="preserve">, </w:t>
      </w:r>
      <w:r w:rsidRPr="000C1183">
        <w:rPr>
          <w:rFonts w:ascii="Trebuchet MS" w:hAnsi="Trebuchet MS"/>
          <w:sz w:val="20"/>
          <w:lang w:val="ro-RO"/>
        </w:rPr>
        <w:t xml:space="preserve">KU </w:t>
      </w:r>
      <w:proofErr w:type="spellStart"/>
      <w:r w:rsidRPr="000C1183">
        <w:rPr>
          <w:rFonts w:ascii="Trebuchet MS" w:hAnsi="Trebuchet MS"/>
          <w:sz w:val="20"/>
          <w:lang w:val="ro-RO"/>
        </w:rPr>
        <w:t>Leuven</w:t>
      </w:r>
      <w:proofErr w:type="spellEnd"/>
      <w:r w:rsidR="00B11A2F" w:rsidRPr="000C1183">
        <w:rPr>
          <w:rFonts w:ascii="Trebuchet MS" w:hAnsi="Trebuchet MS"/>
          <w:sz w:val="20"/>
          <w:lang w:val="ro-RO"/>
        </w:rPr>
        <w:t xml:space="preserve">, </w:t>
      </w:r>
      <w:proofErr w:type="spellStart"/>
      <w:r w:rsidR="00B11A2F" w:rsidRPr="000C1183">
        <w:rPr>
          <w:rFonts w:ascii="Trebuchet MS" w:hAnsi="Trebuchet MS"/>
          <w:sz w:val="20"/>
          <w:lang w:val="ro-RO"/>
        </w:rPr>
        <w:t>Belgi</w:t>
      </w:r>
      <w:r w:rsidRPr="000C1183">
        <w:rPr>
          <w:rFonts w:ascii="Trebuchet MS" w:hAnsi="Trebuchet MS"/>
          <w:sz w:val="20"/>
          <w:lang w:val="ro-RO"/>
        </w:rPr>
        <w:t>um</w:t>
      </w:r>
      <w:proofErr w:type="spellEnd"/>
    </w:p>
    <w:p w14:paraId="6033A705" w14:textId="77777777" w:rsidR="00B30E51" w:rsidRPr="000C1183" w:rsidRDefault="00B30E51" w:rsidP="004215B6">
      <w:pPr>
        <w:pStyle w:val="ListParagraph"/>
        <w:numPr>
          <w:ilvl w:val="0"/>
          <w:numId w:val="54"/>
        </w:numPr>
        <w:spacing w:line="23" w:lineRule="atLeast"/>
        <w:ind w:left="446" w:hanging="446"/>
        <w:contextualSpacing w:val="0"/>
        <w:rPr>
          <w:rFonts w:ascii="Trebuchet MS" w:hAnsi="Trebuchet MS" w:cs="Arial"/>
          <w:szCs w:val="20"/>
        </w:rPr>
      </w:pPr>
      <w:r w:rsidRPr="000C1183">
        <w:rPr>
          <w:rFonts w:ascii="Trebuchet MS" w:hAnsi="Trebuchet MS"/>
        </w:rPr>
        <w:t>OP DE BECK, S. și HONDEGHEM, A., (2009), “</w:t>
      </w:r>
      <w:proofErr w:type="spellStart"/>
      <w:r w:rsidR="00B11A2F" w:rsidRPr="000C1183">
        <w:rPr>
          <w:rStyle w:val="FootnoteReference"/>
          <w:rFonts w:ascii="Trebuchet MS" w:hAnsi="Trebuchet MS"/>
          <w:sz w:val="20"/>
          <w:szCs w:val="20"/>
          <w:vertAlign w:val="baseline"/>
        </w:rPr>
        <w:t>Managing</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competencies</w:t>
      </w:r>
      <w:proofErr w:type="spellEnd"/>
      <w:r w:rsidR="00B11A2F" w:rsidRPr="000C1183">
        <w:rPr>
          <w:rStyle w:val="FootnoteReference"/>
          <w:rFonts w:ascii="Trebuchet MS" w:hAnsi="Trebuchet MS"/>
          <w:sz w:val="20"/>
          <w:szCs w:val="20"/>
          <w:vertAlign w:val="baseline"/>
        </w:rPr>
        <w:t xml:space="preserve"> in </w:t>
      </w:r>
      <w:proofErr w:type="spellStart"/>
      <w:r w:rsidR="00B11A2F" w:rsidRPr="000C1183">
        <w:rPr>
          <w:rStyle w:val="FootnoteReference"/>
          <w:rFonts w:ascii="Trebuchet MS" w:hAnsi="Trebuchet MS"/>
          <w:sz w:val="20"/>
          <w:szCs w:val="20"/>
          <w:vertAlign w:val="baseline"/>
        </w:rPr>
        <w:t>government</w:t>
      </w:r>
      <w:proofErr w:type="spellEnd"/>
      <w:r w:rsidR="00B11A2F" w:rsidRPr="000C1183">
        <w:rPr>
          <w:rStyle w:val="FootnoteReference"/>
          <w:rFonts w:ascii="Trebuchet MS" w:hAnsi="Trebuchet MS"/>
          <w:sz w:val="20"/>
          <w:szCs w:val="20"/>
          <w:vertAlign w:val="baseline"/>
        </w:rPr>
        <w:t xml:space="preserve">: State of </w:t>
      </w:r>
      <w:proofErr w:type="spellStart"/>
      <w:r w:rsidR="00B11A2F" w:rsidRPr="000C1183">
        <w:rPr>
          <w:rStyle w:val="FootnoteReference"/>
          <w:rFonts w:ascii="Trebuchet MS" w:hAnsi="Trebuchet MS"/>
          <w:sz w:val="20"/>
          <w:szCs w:val="20"/>
          <w:vertAlign w:val="baseline"/>
        </w:rPr>
        <w:t>the</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art</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practices</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and</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issues</w:t>
      </w:r>
      <w:proofErr w:type="spellEnd"/>
      <w:r w:rsidR="00B11A2F" w:rsidRPr="000C1183">
        <w:rPr>
          <w:rStyle w:val="FootnoteReference"/>
          <w:rFonts w:ascii="Trebuchet MS" w:hAnsi="Trebuchet MS"/>
          <w:sz w:val="20"/>
          <w:szCs w:val="20"/>
          <w:vertAlign w:val="baseline"/>
        </w:rPr>
        <w:t xml:space="preserve"> at </w:t>
      </w:r>
      <w:proofErr w:type="spellStart"/>
      <w:r w:rsidR="00B11A2F" w:rsidRPr="000C1183">
        <w:rPr>
          <w:rStyle w:val="FootnoteReference"/>
          <w:rFonts w:ascii="Trebuchet MS" w:hAnsi="Trebuchet MS"/>
          <w:sz w:val="20"/>
          <w:szCs w:val="20"/>
          <w:vertAlign w:val="baseline"/>
        </w:rPr>
        <w:t>stake</w:t>
      </w:r>
      <w:proofErr w:type="spellEnd"/>
      <w:r w:rsidR="00B11A2F" w:rsidRPr="000C1183">
        <w:rPr>
          <w:rStyle w:val="FootnoteReference"/>
          <w:rFonts w:ascii="Trebuchet MS" w:hAnsi="Trebuchet MS"/>
          <w:sz w:val="20"/>
          <w:szCs w:val="20"/>
          <w:vertAlign w:val="baseline"/>
        </w:rPr>
        <w:t xml:space="preserve"> for </w:t>
      </w:r>
      <w:proofErr w:type="spellStart"/>
      <w:r w:rsidR="00B11A2F" w:rsidRPr="000C1183">
        <w:rPr>
          <w:rStyle w:val="FootnoteReference"/>
          <w:rFonts w:ascii="Trebuchet MS" w:hAnsi="Trebuchet MS"/>
          <w:sz w:val="20"/>
          <w:szCs w:val="20"/>
          <w:vertAlign w:val="baseline"/>
        </w:rPr>
        <w:t>the</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future</w:t>
      </w:r>
      <w:proofErr w:type="spellEnd"/>
      <w:r w:rsidRPr="000C1183">
        <w:rPr>
          <w:rFonts w:ascii="Trebuchet MS" w:hAnsi="Trebuchet MS"/>
        </w:rPr>
        <w:t>”</w:t>
      </w:r>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Annual</w:t>
      </w:r>
      <w:proofErr w:type="spellEnd"/>
      <w:r w:rsidR="00B11A2F" w:rsidRPr="000C1183">
        <w:rPr>
          <w:rStyle w:val="FootnoteReference"/>
          <w:rFonts w:ascii="Trebuchet MS" w:hAnsi="Trebuchet MS"/>
          <w:sz w:val="20"/>
          <w:szCs w:val="20"/>
          <w:vertAlign w:val="baseline"/>
        </w:rPr>
        <w:t xml:space="preserve"> Meeting of </w:t>
      </w:r>
      <w:proofErr w:type="spellStart"/>
      <w:r w:rsidR="00B11A2F" w:rsidRPr="000C1183">
        <w:rPr>
          <w:rStyle w:val="FootnoteReference"/>
          <w:rFonts w:ascii="Trebuchet MS" w:hAnsi="Trebuchet MS"/>
          <w:sz w:val="20"/>
          <w:szCs w:val="20"/>
          <w:vertAlign w:val="baseline"/>
        </w:rPr>
        <w:t>the</w:t>
      </w:r>
      <w:proofErr w:type="spellEnd"/>
      <w:r w:rsidR="00B11A2F" w:rsidRPr="000C1183">
        <w:rPr>
          <w:rStyle w:val="FootnoteReference"/>
          <w:rFonts w:ascii="Trebuchet MS" w:hAnsi="Trebuchet MS"/>
          <w:sz w:val="20"/>
          <w:szCs w:val="20"/>
          <w:vertAlign w:val="baseline"/>
        </w:rPr>
        <w:t xml:space="preserve"> Public </w:t>
      </w:r>
      <w:proofErr w:type="spellStart"/>
      <w:r w:rsidR="00B11A2F" w:rsidRPr="000C1183">
        <w:rPr>
          <w:rStyle w:val="FootnoteReference"/>
          <w:rFonts w:ascii="Trebuchet MS" w:hAnsi="Trebuchet MS"/>
          <w:sz w:val="20"/>
          <w:szCs w:val="20"/>
          <w:vertAlign w:val="baseline"/>
        </w:rPr>
        <w:t>Employment</w:t>
      </w:r>
      <w:proofErr w:type="spellEnd"/>
      <w:r w:rsidR="00B11A2F" w:rsidRPr="000C1183">
        <w:rPr>
          <w:rStyle w:val="FootnoteReference"/>
          <w:rFonts w:ascii="Trebuchet MS" w:hAnsi="Trebuchet MS"/>
          <w:sz w:val="20"/>
          <w:szCs w:val="20"/>
          <w:vertAlign w:val="baseline"/>
        </w:rPr>
        <w:t xml:space="preserve"> </w:t>
      </w:r>
      <w:proofErr w:type="spellStart"/>
      <w:r w:rsidR="00B11A2F" w:rsidRPr="000C1183">
        <w:rPr>
          <w:rStyle w:val="FootnoteReference"/>
          <w:rFonts w:ascii="Trebuchet MS" w:hAnsi="Trebuchet MS"/>
          <w:sz w:val="20"/>
          <w:szCs w:val="20"/>
          <w:vertAlign w:val="baseline"/>
        </w:rPr>
        <w:t>and</w:t>
      </w:r>
      <w:proofErr w:type="spellEnd"/>
      <w:r w:rsidR="00B11A2F" w:rsidRPr="000C1183">
        <w:rPr>
          <w:rStyle w:val="FootnoteReference"/>
          <w:rFonts w:ascii="Trebuchet MS" w:hAnsi="Trebuchet MS"/>
          <w:sz w:val="20"/>
          <w:szCs w:val="20"/>
          <w:vertAlign w:val="baseline"/>
        </w:rPr>
        <w:t xml:space="preserve"> Management </w:t>
      </w:r>
      <w:proofErr w:type="spellStart"/>
      <w:r w:rsidR="00B11A2F" w:rsidRPr="000C1183">
        <w:rPr>
          <w:rStyle w:val="FootnoteReference"/>
          <w:rFonts w:ascii="Trebuchet MS" w:hAnsi="Trebuchet MS"/>
          <w:sz w:val="20"/>
          <w:szCs w:val="20"/>
          <w:vertAlign w:val="baseline"/>
        </w:rPr>
        <w:t>Working</w:t>
      </w:r>
      <w:proofErr w:type="spellEnd"/>
      <w:r w:rsidR="00B11A2F" w:rsidRPr="000C1183">
        <w:rPr>
          <w:rStyle w:val="FootnoteReference"/>
          <w:rFonts w:ascii="Trebuchet MS" w:hAnsi="Trebuchet MS"/>
          <w:sz w:val="20"/>
          <w:szCs w:val="20"/>
          <w:vertAlign w:val="baseline"/>
        </w:rPr>
        <w:t xml:space="preserve"> Party, OECD </w:t>
      </w:r>
      <w:proofErr w:type="spellStart"/>
      <w:r w:rsidR="00B11A2F" w:rsidRPr="000C1183">
        <w:rPr>
          <w:rStyle w:val="FootnoteReference"/>
          <w:rFonts w:ascii="Trebuchet MS" w:hAnsi="Trebuchet MS"/>
          <w:sz w:val="20"/>
          <w:szCs w:val="20"/>
          <w:vertAlign w:val="baseline"/>
        </w:rPr>
        <w:t>Conference</w:t>
      </w:r>
      <w:proofErr w:type="spellEnd"/>
      <w:r w:rsidR="00B11A2F" w:rsidRPr="000C1183">
        <w:rPr>
          <w:rStyle w:val="FootnoteReference"/>
          <w:rFonts w:ascii="Trebuchet MS" w:hAnsi="Trebuchet MS"/>
          <w:sz w:val="20"/>
          <w:szCs w:val="20"/>
          <w:vertAlign w:val="baseline"/>
        </w:rPr>
        <w:t xml:space="preserve"> Centre, Paris</w:t>
      </w:r>
    </w:p>
    <w:p w14:paraId="37C428D4" w14:textId="6900FE2F" w:rsidR="004040A3" w:rsidRPr="000C1183" w:rsidRDefault="00B30E51" w:rsidP="000A0B91">
      <w:pPr>
        <w:pStyle w:val="ListParagraph"/>
        <w:numPr>
          <w:ilvl w:val="0"/>
          <w:numId w:val="54"/>
        </w:numPr>
        <w:spacing w:line="23" w:lineRule="atLeast"/>
        <w:ind w:left="446" w:hanging="446"/>
        <w:contextualSpacing w:val="0"/>
        <w:rPr>
          <w:rFonts w:ascii="Trebuchet MS" w:hAnsi="Trebuchet MS" w:cs="Arial"/>
          <w:szCs w:val="20"/>
        </w:rPr>
      </w:pPr>
      <w:r w:rsidRPr="000C1183">
        <w:rPr>
          <w:rFonts w:ascii="Trebuchet MS" w:hAnsi="Trebuchet MS"/>
          <w:szCs w:val="20"/>
        </w:rPr>
        <w:t xml:space="preserve">MARSH MCLENNAN – MERCER, </w:t>
      </w:r>
      <w:r w:rsidRPr="000C1183">
        <w:rPr>
          <w:rFonts w:ascii="Trebuchet MS" w:hAnsi="Trebuchet MS"/>
        </w:rPr>
        <w:t>“</w:t>
      </w:r>
      <w:r w:rsidRPr="000C1183">
        <w:rPr>
          <w:rStyle w:val="FootnoteReference"/>
          <w:rFonts w:ascii="Trebuchet MS" w:hAnsi="Trebuchet MS"/>
          <w:sz w:val="20"/>
          <w:szCs w:val="20"/>
          <w:vertAlign w:val="baseline"/>
        </w:rPr>
        <w:t xml:space="preserve">Job </w:t>
      </w:r>
      <w:proofErr w:type="spellStart"/>
      <w:r w:rsidRPr="000C1183">
        <w:rPr>
          <w:rStyle w:val="FootnoteReference"/>
          <w:rFonts w:ascii="Trebuchet MS" w:hAnsi="Trebuchet MS"/>
          <w:sz w:val="20"/>
          <w:szCs w:val="20"/>
          <w:vertAlign w:val="baseline"/>
        </w:rPr>
        <w:t>Redesign</w:t>
      </w:r>
      <w:proofErr w:type="spellEnd"/>
      <w:r w:rsidRPr="000C1183">
        <w:rPr>
          <w:rStyle w:val="FootnoteReference"/>
          <w:rFonts w:ascii="Trebuchet MS" w:hAnsi="Trebuchet MS"/>
          <w:sz w:val="20"/>
          <w:szCs w:val="20"/>
          <w:vertAlign w:val="baseline"/>
        </w:rPr>
        <w:t xml:space="preserve">: </w:t>
      </w:r>
      <w:proofErr w:type="spellStart"/>
      <w:r w:rsidRPr="000C1183">
        <w:rPr>
          <w:rStyle w:val="FootnoteReference"/>
          <w:rFonts w:ascii="Trebuchet MS" w:hAnsi="Trebuchet MS"/>
          <w:sz w:val="20"/>
          <w:szCs w:val="20"/>
          <w:vertAlign w:val="baseline"/>
        </w:rPr>
        <w:t>Mix</w:t>
      </w:r>
      <w:proofErr w:type="spellEnd"/>
      <w:r w:rsidRPr="000C1183">
        <w:rPr>
          <w:rStyle w:val="FootnoteReference"/>
          <w:rFonts w:ascii="Trebuchet MS" w:hAnsi="Trebuchet MS"/>
          <w:sz w:val="20"/>
          <w:szCs w:val="20"/>
          <w:vertAlign w:val="baseline"/>
        </w:rPr>
        <w:t xml:space="preserve"> Technology &amp; </w:t>
      </w:r>
      <w:proofErr w:type="spellStart"/>
      <w:r w:rsidRPr="000C1183">
        <w:rPr>
          <w:rStyle w:val="FootnoteReference"/>
          <w:rFonts w:ascii="Trebuchet MS" w:hAnsi="Trebuchet MS"/>
          <w:sz w:val="20"/>
          <w:szCs w:val="20"/>
          <w:vertAlign w:val="baseline"/>
        </w:rPr>
        <w:t>People</w:t>
      </w:r>
      <w:proofErr w:type="spellEnd"/>
      <w:r w:rsidRPr="000C1183">
        <w:rPr>
          <w:rStyle w:val="FootnoteReference"/>
          <w:rFonts w:ascii="Trebuchet MS" w:hAnsi="Trebuchet MS"/>
          <w:sz w:val="20"/>
          <w:szCs w:val="20"/>
          <w:vertAlign w:val="baseline"/>
        </w:rPr>
        <w:t xml:space="preserve"> for </w:t>
      </w:r>
      <w:proofErr w:type="spellStart"/>
      <w:r w:rsidRPr="000C1183">
        <w:rPr>
          <w:rStyle w:val="FootnoteReference"/>
          <w:rFonts w:ascii="Trebuchet MS" w:hAnsi="Trebuchet MS"/>
          <w:sz w:val="20"/>
          <w:szCs w:val="20"/>
          <w:vertAlign w:val="baseline"/>
        </w:rPr>
        <w:t>Workplace</w:t>
      </w:r>
      <w:proofErr w:type="spellEnd"/>
      <w:r w:rsidRPr="000C1183">
        <w:rPr>
          <w:rStyle w:val="FootnoteReference"/>
          <w:rFonts w:ascii="Trebuchet MS" w:hAnsi="Trebuchet MS"/>
          <w:sz w:val="20"/>
          <w:szCs w:val="20"/>
          <w:vertAlign w:val="baseline"/>
        </w:rPr>
        <w:t xml:space="preserve"> </w:t>
      </w:r>
      <w:proofErr w:type="spellStart"/>
      <w:r w:rsidRPr="000C1183">
        <w:rPr>
          <w:rStyle w:val="FootnoteReference"/>
          <w:rFonts w:ascii="Trebuchet MS" w:hAnsi="Trebuchet MS"/>
          <w:sz w:val="20"/>
          <w:szCs w:val="20"/>
          <w:vertAlign w:val="baseline"/>
        </w:rPr>
        <w:t>Productivity</w:t>
      </w:r>
      <w:proofErr w:type="spellEnd"/>
      <w:r w:rsidRPr="000C1183">
        <w:rPr>
          <w:rFonts w:ascii="Trebuchet MS" w:hAnsi="Trebuchet MS"/>
        </w:rPr>
        <w:t>”, a</w:t>
      </w:r>
      <w:r w:rsidRPr="000C1183">
        <w:rPr>
          <w:rFonts w:ascii="Trebuchet MS" w:hAnsi="Trebuchet MS"/>
          <w:szCs w:val="20"/>
        </w:rPr>
        <w:t xml:space="preserve">rticol disponibil pentru accesare: </w:t>
      </w:r>
      <w:hyperlink r:id="rId21" w:history="1">
        <w:r w:rsidRPr="000C1183">
          <w:rPr>
            <w:rStyle w:val="Hyperlink"/>
            <w:rFonts w:ascii="Trebuchet MS" w:hAnsi="Trebuchet MS"/>
            <w:szCs w:val="20"/>
          </w:rPr>
          <w:t>https://www.mercer.com/en-sg/solutions/transformation/workforce-and-organization-transformation/job-redesign-consulting/</w:t>
        </w:r>
      </w:hyperlink>
    </w:p>
    <w:p w14:paraId="050BDB19" w14:textId="36FEB7CE" w:rsidR="004040A3" w:rsidRPr="000C1183" w:rsidRDefault="004040A3" w:rsidP="00326C4A">
      <w:pPr>
        <w:spacing w:line="23" w:lineRule="atLeast"/>
        <w:rPr>
          <w:rFonts w:ascii="Trebuchet MS" w:hAnsi="Trebuchet MS" w:cs="Arial"/>
          <w:szCs w:val="20"/>
          <w:lang w:val="ro-RO"/>
        </w:rPr>
      </w:pPr>
    </w:p>
    <w:p w14:paraId="64DE24B0" w14:textId="195DB4FB" w:rsidR="004040A3" w:rsidRPr="000C1183" w:rsidRDefault="004040A3" w:rsidP="00326C4A">
      <w:pPr>
        <w:spacing w:line="23" w:lineRule="atLeast"/>
        <w:rPr>
          <w:rFonts w:ascii="Trebuchet MS" w:hAnsi="Trebuchet MS" w:cs="Arial"/>
          <w:szCs w:val="20"/>
          <w:lang w:val="ro-RO"/>
        </w:rPr>
      </w:pPr>
    </w:p>
    <w:p w14:paraId="3AF4B4A9" w14:textId="5A715189" w:rsidR="004040A3" w:rsidRPr="000C1183" w:rsidRDefault="004040A3" w:rsidP="00326C4A">
      <w:pPr>
        <w:spacing w:line="23" w:lineRule="atLeast"/>
        <w:rPr>
          <w:rFonts w:ascii="Trebuchet MS" w:hAnsi="Trebuchet MS" w:cs="Arial"/>
          <w:szCs w:val="20"/>
          <w:lang w:val="ro-RO"/>
        </w:rPr>
      </w:pPr>
    </w:p>
    <w:p w14:paraId="4851DCB2" w14:textId="078C7009" w:rsidR="004040A3" w:rsidRPr="000C1183" w:rsidRDefault="004040A3" w:rsidP="00326C4A">
      <w:pPr>
        <w:spacing w:line="23" w:lineRule="atLeast"/>
        <w:rPr>
          <w:rFonts w:ascii="Trebuchet MS" w:hAnsi="Trebuchet MS" w:cs="Arial"/>
          <w:szCs w:val="20"/>
          <w:lang w:val="ro-RO"/>
        </w:rPr>
      </w:pPr>
    </w:p>
    <w:p w14:paraId="31B2B4CE" w14:textId="2FCF0AC5" w:rsidR="004040A3" w:rsidRPr="000C1183" w:rsidRDefault="004040A3" w:rsidP="00326C4A">
      <w:pPr>
        <w:spacing w:line="23" w:lineRule="atLeast"/>
        <w:rPr>
          <w:rFonts w:ascii="Trebuchet MS" w:hAnsi="Trebuchet MS" w:cs="Arial"/>
          <w:szCs w:val="20"/>
          <w:lang w:val="ro-RO"/>
        </w:rPr>
      </w:pPr>
    </w:p>
    <w:p w14:paraId="34DCE96E" w14:textId="63C0EEBE" w:rsidR="004040A3" w:rsidRPr="000C1183" w:rsidRDefault="004040A3" w:rsidP="00326C4A">
      <w:pPr>
        <w:spacing w:line="23" w:lineRule="atLeast"/>
        <w:rPr>
          <w:rFonts w:ascii="Trebuchet MS" w:hAnsi="Trebuchet MS" w:cs="Arial"/>
          <w:szCs w:val="20"/>
          <w:lang w:val="ro-RO"/>
        </w:rPr>
      </w:pPr>
    </w:p>
    <w:p w14:paraId="7B93D8F8" w14:textId="0F607E65" w:rsidR="004040A3" w:rsidRPr="000C1183" w:rsidRDefault="004040A3" w:rsidP="00326C4A">
      <w:pPr>
        <w:spacing w:line="23" w:lineRule="atLeast"/>
        <w:rPr>
          <w:rFonts w:ascii="Trebuchet MS" w:hAnsi="Trebuchet MS" w:cs="Arial"/>
          <w:szCs w:val="20"/>
          <w:lang w:val="ro-RO"/>
        </w:rPr>
      </w:pPr>
    </w:p>
    <w:p w14:paraId="03DD992D" w14:textId="6749F477" w:rsidR="004040A3" w:rsidRPr="000C1183" w:rsidRDefault="004040A3" w:rsidP="00326C4A">
      <w:pPr>
        <w:spacing w:line="23" w:lineRule="atLeast"/>
        <w:rPr>
          <w:rFonts w:ascii="Trebuchet MS" w:hAnsi="Trebuchet MS" w:cs="Arial"/>
          <w:szCs w:val="20"/>
          <w:lang w:val="ro-RO"/>
        </w:rPr>
      </w:pPr>
    </w:p>
    <w:p w14:paraId="1B345E03" w14:textId="43075854" w:rsidR="004040A3" w:rsidRPr="000C1183" w:rsidRDefault="004040A3" w:rsidP="00326C4A">
      <w:pPr>
        <w:spacing w:line="23" w:lineRule="atLeast"/>
        <w:rPr>
          <w:rFonts w:ascii="Trebuchet MS" w:hAnsi="Trebuchet MS" w:cs="Arial"/>
          <w:szCs w:val="20"/>
          <w:lang w:val="ro-RO"/>
        </w:rPr>
      </w:pPr>
    </w:p>
    <w:p w14:paraId="0BD4740C" w14:textId="7074A88E" w:rsidR="004040A3" w:rsidRPr="000C1183" w:rsidRDefault="004040A3" w:rsidP="00326C4A">
      <w:pPr>
        <w:spacing w:line="23" w:lineRule="atLeast"/>
        <w:rPr>
          <w:rFonts w:ascii="Trebuchet MS" w:hAnsi="Trebuchet MS" w:cs="Arial"/>
          <w:szCs w:val="20"/>
          <w:lang w:val="ro-RO"/>
        </w:rPr>
      </w:pPr>
    </w:p>
    <w:p w14:paraId="46733244" w14:textId="4C5C3D15" w:rsidR="004040A3" w:rsidRPr="000C1183" w:rsidRDefault="004040A3" w:rsidP="00326C4A">
      <w:pPr>
        <w:spacing w:line="23" w:lineRule="atLeast"/>
        <w:rPr>
          <w:rFonts w:ascii="Trebuchet MS" w:hAnsi="Trebuchet MS" w:cs="Arial"/>
          <w:szCs w:val="20"/>
          <w:lang w:val="ro-RO"/>
        </w:rPr>
      </w:pPr>
    </w:p>
    <w:p w14:paraId="09A03B6E" w14:textId="2BE21B7D" w:rsidR="004040A3" w:rsidRPr="000C1183" w:rsidRDefault="004040A3" w:rsidP="00326C4A">
      <w:pPr>
        <w:spacing w:line="23" w:lineRule="atLeast"/>
        <w:rPr>
          <w:rFonts w:ascii="Trebuchet MS" w:hAnsi="Trebuchet MS" w:cs="Arial"/>
          <w:szCs w:val="20"/>
          <w:lang w:val="ro-RO"/>
        </w:rPr>
      </w:pPr>
    </w:p>
    <w:p w14:paraId="6E233870" w14:textId="7C8A8A39" w:rsidR="004040A3" w:rsidRPr="000C1183" w:rsidRDefault="004040A3" w:rsidP="00326C4A">
      <w:pPr>
        <w:spacing w:line="23" w:lineRule="atLeast"/>
        <w:rPr>
          <w:rFonts w:ascii="Trebuchet MS" w:hAnsi="Trebuchet MS" w:cs="Arial"/>
          <w:szCs w:val="20"/>
          <w:lang w:val="ro-RO"/>
        </w:rPr>
      </w:pPr>
    </w:p>
    <w:p w14:paraId="69E5BA18" w14:textId="477AD624" w:rsidR="004040A3" w:rsidRPr="000C1183" w:rsidRDefault="004040A3" w:rsidP="00326C4A">
      <w:pPr>
        <w:spacing w:line="23" w:lineRule="atLeast"/>
        <w:rPr>
          <w:rFonts w:ascii="Trebuchet MS" w:hAnsi="Trebuchet MS" w:cs="Arial"/>
          <w:szCs w:val="20"/>
          <w:lang w:val="ro-RO"/>
        </w:rPr>
      </w:pPr>
    </w:p>
    <w:p w14:paraId="4E760E3A" w14:textId="6DCF5A77" w:rsidR="004040A3" w:rsidRPr="000C1183" w:rsidRDefault="004040A3" w:rsidP="00326C4A">
      <w:pPr>
        <w:spacing w:line="23" w:lineRule="atLeast"/>
        <w:rPr>
          <w:rFonts w:ascii="Trebuchet MS" w:hAnsi="Trebuchet MS" w:cs="Arial"/>
          <w:szCs w:val="20"/>
          <w:lang w:val="ro-RO"/>
        </w:rPr>
      </w:pPr>
    </w:p>
    <w:p w14:paraId="568E629D" w14:textId="77777777" w:rsidR="004040A3" w:rsidRPr="000C1183" w:rsidRDefault="004040A3" w:rsidP="00326C4A">
      <w:pPr>
        <w:spacing w:line="23" w:lineRule="atLeast"/>
        <w:rPr>
          <w:rFonts w:ascii="Trebuchet MS" w:hAnsi="Trebuchet MS" w:cs="Arial"/>
          <w:szCs w:val="20"/>
          <w:lang w:val="ro-RO"/>
        </w:rPr>
        <w:sectPr w:rsidR="004040A3" w:rsidRPr="000C1183" w:rsidSect="00EC4B44">
          <w:footerReference w:type="default" r:id="rId22"/>
          <w:headerReference w:type="first" r:id="rId23"/>
          <w:footerReference w:type="first" r:id="rId24"/>
          <w:pgSz w:w="11906" w:h="16838" w:code="9"/>
          <w:pgMar w:top="1440" w:right="1440" w:bottom="1440" w:left="1440" w:header="720" w:footer="2160" w:gutter="0"/>
          <w:cols w:space="720"/>
          <w:titlePg/>
          <w:docGrid w:linePitch="360"/>
        </w:sectPr>
      </w:pPr>
    </w:p>
    <w:p w14:paraId="3472A397" w14:textId="77777777" w:rsidR="00DC1F04" w:rsidRPr="001D210A" w:rsidRDefault="00DC1F04" w:rsidP="00326C4A">
      <w:pPr>
        <w:tabs>
          <w:tab w:val="left" w:pos="4536"/>
        </w:tabs>
        <w:spacing w:line="23" w:lineRule="atLeast"/>
        <w:jc w:val="center"/>
        <w:rPr>
          <w:rFonts w:ascii="Trebuchet MS" w:hAnsi="Trebuchet MS"/>
          <w:color w:val="4472C4" w:themeColor="accent1"/>
          <w:lang w:val="ro-RO"/>
        </w:rPr>
      </w:pPr>
      <w:r w:rsidRPr="001D210A">
        <w:rPr>
          <w:rFonts w:ascii="Trebuchet MS" w:hAnsi="Trebuchet MS"/>
          <w:color w:val="4472C4" w:themeColor="accent1"/>
          <w:lang w:val="ro-RO"/>
        </w:rPr>
        <w:lastRenderedPageBreak/>
        <w:t>„PNRR. Finanțat de Uniunea Europeană – UrmătoareaGenerațieUE”</w:t>
      </w:r>
    </w:p>
    <w:p w14:paraId="2CFAAF26" w14:textId="77777777" w:rsidR="00DC1F04" w:rsidRPr="001D210A" w:rsidRDefault="00DC1F04" w:rsidP="00326C4A">
      <w:pPr>
        <w:spacing w:line="23" w:lineRule="atLeast"/>
        <w:jc w:val="center"/>
        <w:rPr>
          <w:rFonts w:ascii="Trebuchet MS" w:hAnsi="Trebuchet MS"/>
          <w:lang w:val="ro-RO"/>
        </w:rPr>
      </w:pPr>
      <w:r w:rsidRPr="001D210A">
        <w:rPr>
          <w:rFonts w:ascii="Trebuchet MS" w:hAnsi="Trebuchet MS"/>
          <w:lang w:val="ro-RO"/>
        </w:rPr>
        <w:t xml:space="preserve">https://mfe.gov.ro/pnrr/                                               </w:t>
      </w:r>
      <w:hyperlink r:id="rId25" w:history="1">
        <w:r w:rsidRPr="001D210A">
          <w:rPr>
            <w:rStyle w:val="Hyperlink"/>
            <w:rFonts w:ascii="Trebuchet MS" w:hAnsi="Trebuchet MS"/>
            <w:lang w:val="ro-RO"/>
          </w:rPr>
          <w:t>https://www.facebook.com/PNRROficial/</w:t>
        </w:r>
      </w:hyperlink>
    </w:p>
    <w:tbl>
      <w:tblPr>
        <w:tblStyle w:val="TableGrid"/>
        <w:tblW w:w="0" w:type="auto"/>
        <w:tblLook w:val="04A0" w:firstRow="1" w:lastRow="0" w:firstColumn="1" w:lastColumn="0" w:noHBand="0" w:noVBand="1"/>
      </w:tblPr>
      <w:tblGrid>
        <w:gridCol w:w="9016"/>
      </w:tblGrid>
      <w:tr w:rsidR="00DC1F04" w:rsidRPr="000C1183" w14:paraId="0F370B73" w14:textId="77777777" w:rsidTr="00164547">
        <w:tc>
          <w:tcPr>
            <w:tcW w:w="9016" w:type="dxa"/>
          </w:tcPr>
          <w:p w14:paraId="281E0FBC" w14:textId="77777777" w:rsidR="00DC1F04" w:rsidRPr="001D210A" w:rsidRDefault="00DC1F04" w:rsidP="00326C4A">
            <w:pPr>
              <w:pStyle w:val="Title"/>
              <w:spacing w:line="23" w:lineRule="atLeast"/>
              <w:jc w:val="left"/>
              <w:rPr>
                <w:rFonts w:ascii="Trebuchet MS" w:hAnsi="Trebuchet MS"/>
                <w:noProof w:val="0"/>
                <w:sz w:val="24"/>
                <w:szCs w:val="24"/>
              </w:rPr>
            </w:pPr>
            <w:r w:rsidRPr="001D210A">
              <w:rPr>
                <w:rFonts w:ascii="Trebuchet MS" w:hAnsi="Trebuchet MS"/>
                <w:noProof w:val="0"/>
                <w:sz w:val="24"/>
                <w:szCs w:val="24"/>
              </w:rPr>
              <w:t>Document elaborat în cadrul contractului de prestări servicii nr. 49313/26.10.2023</w:t>
            </w:r>
          </w:p>
          <w:p w14:paraId="244E6B5A" w14:textId="63328055" w:rsidR="00DC1F04" w:rsidRPr="001D210A" w:rsidRDefault="00DC1F04" w:rsidP="00326C4A">
            <w:pPr>
              <w:pStyle w:val="Title"/>
              <w:spacing w:line="23" w:lineRule="atLeast"/>
              <w:jc w:val="left"/>
              <w:rPr>
                <w:rFonts w:ascii="Trebuchet MS" w:hAnsi="Trebuchet MS"/>
                <w:noProof w:val="0"/>
                <w:sz w:val="24"/>
                <w:szCs w:val="24"/>
              </w:rPr>
            </w:pPr>
            <w:r w:rsidRPr="001D210A">
              <w:rPr>
                <w:rFonts w:ascii="Trebuchet MS" w:hAnsi="Trebuchet MS"/>
                <w:noProof w:val="0"/>
                <w:sz w:val="24"/>
                <w:szCs w:val="24"/>
              </w:rPr>
              <w:t xml:space="preserve">Livrabilul </w:t>
            </w:r>
            <w:r w:rsidR="00506B23" w:rsidRPr="001D210A">
              <w:rPr>
                <w:rFonts w:ascii="Trebuchet MS" w:hAnsi="Trebuchet MS"/>
                <w:noProof w:val="0"/>
                <w:sz w:val="24"/>
                <w:szCs w:val="24"/>
              </w:rPr>
              <w:t>5</w:t>
            </w:r>
            <w:r w:rsidRPr="001D210A">
              <w:rPr>
                <w:rFonts w:ascii="Trebuchet MS" w:hAnsi="Trebuchet MS"/>
                <w:noProof w:val="0"/>
                <w:sz w:val="24"/>
                <w:szCs w:val="24"/>
              </w:rPr>
              <w:t xml:space="preserve"> – Metodologie privind </w:t>
            </w:r>
            <w:r w:rsidR="00506B23" w:rsidRPr="001D210A">
              <w:rPr>
                <w:rFonts w:ascii="Trebuchet MS" w:hAnsi="Trebuchet MS"/>
                <w:noProof w:val="0"/>
                <w:sz w:val="24"/>
                <w:szCs w:val="24"/>
              </w:rPr>
              <w:t>actualizarea periodică a cadrelor de competențe</w:t>
            </w:r>
            <w:r w:rsidRPr="001D210A">
              <w:rPr>
                <w:rFonts w:ascii="Trebuchet MS" w:hAnsi="Trebuchet MS"/>
                <w:noProof w:val="0"/>
                <w:sz w:val="24"/>
                <w:szCs w:val="24"/>
              </w:rPr>
              <w:t xml:space="preserve"> </w:t>
            </w:r>
          </w:p>
          <w:p w14:paraId="6F791D2E" w14:textId="77777777" w:rsidR="00DC1F04" w:rsidRPr="001D210A" w:rsidRDefault="00DC1F04" w:rsidP="00326C4A">
            <w:pPr>
              <w:pStyle w:val="Title"/>
              <w:spacing w:line="23" w:lineRule="atLeast"/>
              <w:rPr>
                <w:rFonts w:ascii="Trebuchet MS" w:hAnsi="Trebuchet MS"/>
                <w:noProof w:val="0"/>
                <w:sz w:val="24"/>
                <w:szCs w:val="24"/>
              </w:rPr>
            </w:pPr>
            <w:r w:rsidRPr="001D210A">
              <w:rPr>
                <w:rFonts w:ascii="Trebuchet MS" w:hAnsi="Trebuchet MS"/>
                <w:noProof w:val="0"/>
                <w:sz w:val="24"/>
                <w:szCs w:val="24"/>
              </w:rPr>
              <w:t>Lot 2: Servicii de consultanță în vederea elaborării de studii/analize și proiecte de acte normative și acordarea de suport în vederea implementării jalonului 419-PNRR</w:t>
            </w:r>
          </w:p>
          <w:p w14:paraId="1461647A" w14:textId="77777777" w:rsidR="00DC1F04" w:rsidRPr="001D210A" w:rsidRDefault="00DC1F04" w:rsidP="00326C4A">
            <w:pPr>
              <w:pStyle w:val="Title"/>
              <w:spacing w:before="0" w:after="0" w:line="23" w:lineRule="atLeast"/>
              <w:rPr>
                <w:rFonts w:ascii="Trebuchet MS" w:hAnsi="Trebuchet MS"/>
                <w:noProof w:val="0"/>
                <w:sz w:val="24"/>
                <w:szCs w:val="24"/>
              </w:rPr>
            </w:pPr>
            <w:r w:rsidRPr="001D210A">
              <w:rPr>
                <w:rFonts w:ascii="Trebuchet MS" w:hAnsi="Trebuchet MS"/>
                <w:noProof w:val="0"/>
                <w:sz w:val="24"/>
                <w:szCs w:val="24"/>
              </w:rPr>
              <w:t>COMPONENTA C14. BUNA GUVERNANȚĂ</w:t>
            </w:r>
          </w:p>
          <w:p w14:paraId="77584C0C" w14:textId="77777777" w:rsidR="00DC1F04" w:rsidRPr="001D210A" w:rsidRDefault="00DC1F04" w:rsidP="00326C4A">
            <w:pPr>
              <w:pStyle w:val="Title"/>
              <w:spacing w:before="0" w:after="0" w:line="23" w:lineRule="atLeast"/>
              <w:rPr>
                <w:rFonts w:ascii="Trebuchet MS" w:hAnsi="Trebuchet MS"/>
                <w:noProof w:val="0"/>
                <w:sz w:val="24"/>
                <w:szCs w:val="24"/>
              </w:rPr>
            </w:pPr>
            <w:r w:rsidRPr="001D210A">
              <w:rPr>
                <w:rFonts w:ascii="Trebuchet MS" w:hAnsi="Trebuchet MS"/>
                <w:noProof w:val="0"/>
                <w:sz w:val="24"/>
                <w:szCs w:val="24"/>
              </w:rPr>
              <w:t>Reforma 3 – Management performant al resurselor umane în sectorul public</w:t>
            </w:r>
          </w:p>
          <w:p w14:paraId="116A5D40" w14:textId="77777777" w:rsidR="00DC1F04" w:rsidRPr="001D210A" w:rsidRDefault="00DC1F04" w:rsidP="00326C4A">
            <w:pPr>
              <w:pStyle w:val="Title"/>
              <w:spacing w:before="0" w:after="0" w:line="23" w:lineRule="atLeast"/>
              <w:rPr>
                <w:rFonts w:ascii="Trebuchet MS" w:hAnsi="Trebuchet MS"/>
                <w:noProof w:val="0"/>
                <w:sz w:val="24"/>
                <w:szCs w:val="24"/>
              </w:rPr>
            </w:pPr>
            <w:r w:rsidRPr="001D210A">
              <w:rPr>
                <w:rFonts w:ascii="Trebuchet MS" w:hAnsi="Trebuchet MS"/>
                <w:noProof w:val="0"/>
                <w:sz w:val="24"/>
                <w:szCs w:val="24"/>
              </w:rPr>
              <w:t>Jalon 419 - Cadre de competență operaționale în administrația publică centrală</w:t>
            </w:r>
          </w:p>
          <w:p w14:paraId="38882183" w14:textId="45708AD6" w:rsidR="00DC1F04" w:rsidRPr="000C1183" w:rsidRDefault="006B2B9F" w:rsidP="00326C4A">
            <w:pPr>
              <w:spacing w:line="23" w:lineRule="atLeast"/>
              <w:jc w:val="center"/>
              <w:rPr>
                <w:rFonts w:ascii="Trebuchet MS" w:hAnsi="Trebuchet MS"/>
                <w:lang w:val="ro-RO"/>
              </w:rPr>
            </w:pPr>
            <w:r>
              <w:rPr>
                <w:rFonts w:ascii="Trebuchet MS" w:hAnsi="Trebuchet MS"/>
                <w:lang w:val="ro-RO"/>
              </w:rPr>
              <w:t>august</w:t>
            </w:r>
            <w:r w:rsidR="00DC1F04" w:rsidRPr="000C1183">
              <w:rPr>
                <w:rFonts w:ascii="Trebuchet MS" w:hAnsi="Trebuchet MS"/>
                <w:lang w:val="ro-RO"/>
              </w:rPr>
              <w:t xml:space="preserve"> 2024</w:t>
            </w:r>
          </w:p>
          <w:p w14:paraId="597A8072" w14:textId="77777777" w:rsidR="00DC1F04" w:rsidRPr="000C1183" w:rsidRDefault="00DC1F04" w:rsidP="00326C4A">
            <w:pPr>
              <w:spacing w:line="23" w:lineRule="atLeast"/>
              <w:rPr>
                <w:rFonts w:ascii="Trebuchet MS" w:hAnsi="Trebuchet MS"/>
                <w:lang w:val="ro-RO"/>
              </w:rPr>
            </w:pPr>
            <w:r w:rsidRPr="000C1183">
              <w:rPr>
                <w:rFonts w:ascii="Trebuchet MS" w:hAnsi="Trebuchet MS"/>
                <w:lang w:val="ro-RO"/>
              </w:rPr>
              <w:t xml:space="preserve">Conținutul acestui material nu reprezintă în mod obligatoriu poziția oficială a Uniunii Europene sau a Guvernului României </w:t>
            </w:r>
          </w:p>
          <w:p w14:paraId="4B9E77CB" w14:textId="77777777" w:rsidR="00DC1F04" w:rsidRPr="000C1183" w:rsidRDefault="00DC1F04" w:rsidP="00326C4A">
            <w:pPr>
              <w:spacing w:line="23" w:lineRule="atLeast"/>
              <w:rPr>
                <w:rFonts w:ascii="Trebuchet MS" w:hAnsi="Trebuchet MS"/>
                <w:lang w:val="ro-RO"/>
              </w:rPr>
            </w:pPr>
          </w:p>
          <w:p w14:paraId="1966938B" w14:textId="77777777" w:rsidR="00DC1F04" w:rsidRPr="001D210A" w:rsidRDefault="00DC1F04" w:rsidP="00326C4A">
            <w:pPr>
              <w:spacing w:line="23" w:lineRule="atLeast"/>
              <w:rPr>
                <w:rFonts w:ascii="Trebuchet MS" w:hAnsi="Trebuchet MS" w:cs="Arial"/>
                <w:szCs w:val="20"/>
                <w:lang w:val="ro-RO"/>
              </w:rPr>
            </w:pPr>
            <w:r w:rsidRPr="001D210A">
              <w:rPr>
                <w:rFonts w:ascii="Trebuchet MS" w:hAnsi="Trebuchet MS"/>
                <w:lang w:val="ro-RO"/>
              </w:rPr>
              <w:t>Material distribuit gratuit</w:t>
            </w:r>
          </w:p>
        </w:tc>
      </w:tr>
    </w:tbl>
    <w:p w14:paraId="4DBEE6FC" w14:textId="77777777" w:rsidR="00DC1F04" w:rsidRPr="001D210A" w:rsidRDefault="00DC1F04" w:rsidP="00326C4A">
      <w:pPr>
        <w:spacing w:line="23" w:lineRule="atLeast"/>
        <w:rPr>
          <w:rFonts w:ascii="Trebuchet MS" w:hAnsi="Trebuchet MS" w:cs="Arial"/>
          <w:szCs w:val="20"/>
          <w:lang w:val="ro-RO"/>
        </w:rPr>
      </w:pPr>
    </w:p>
    <w:p w14:paraId="2FB031D5" w14:textId="77777777" w:rsidR="00DC1F04" w:rsidRPr="001D210A" w:rsidRDefault="00DC1F04" w:rsidP="00326C4A">
      <w:pPr>
        <w:spacing w:line="23" w:lineRule="atLeast"/>
        <w:rPr>
          <w:rFonts w:ascii="Trebuchet MS" w:hAnsi="Trebuchet MS" w:cs="Arial"/>
          <w:szCs w:val="20"/>
          <w:lang w:val="ro-RO"/>
        </w:rPr>
      </w:pPr>
    </w:p>
    <w:p w14:paraId="20DFF368" w14:textId="2B5B2A4E" w:rsidR="003810AD" w:rsidRPr="000C1183" w:rsidRDefault="003810AD" w:rsidP="00326C4A">
      <w:pPr>
        <w:spacing w:line="23" w:lineRule="atLeast"/>
        <w:rPr>
          <w:lang w:val="ro-RO"/>
        </w:rPr>
      </w:pPr>
    </w:p>
    <w:p w14:paraId="6372B432" w14:textId="2897D29D" w:rsidR="00EC4B44" w:rsidRPr="000C1183" w:rsidRDefault="00EC4B44" w:rsidP="00326C4A">
      <w:pPr>
        <w:spacing w:line="23" w:lineRule="atLeast"/>
        <w:rPr>
          <w:lang w:val="ro-RO"/>
        </w:rPr>
      </w:pPr>
    </w:p>
    <w:p w14:paraId="63779ECF" w14:textId="509B56EF" w:rsidR="00EC4B44" w:rsidRPr="000C1183" w:rsidRDefault="00EC4B44" w:rsidP="00326C4A">
      <w:pPr>
        <w:spacing w:line="23" w:lineRule="atLeast"/>
        <w:rPr>
          <w:lang w:val="ro-RO"/>
        </w:rPr>
      </w:pPr>
    </w:p>
    <w:p w14:paraId="7262FCBE" w14:textId="5120B3CA" w:rsidR="00EC4B44" w:rsidRPr="000C1183" w:rsidRDefault="00EC4B44" w:rsidP="00326C4A">
      <w:pPr>
        <w:spacing w:line="23" w:lineRule="atLeast"/>
        <w:rPr>
          <w:lang w:val="ro-RO"/>
        </w:rPr>
      </w:pPr>
    </w:p>
    <w:p w14:paraId="6E9E29BE" w14:textId="46571451" w:rsidR="00EC4B44" w:rsidRPr="000C1183" w:rsidRDefault="00EC4B44" w:rsidP="00326C4A">
      <w:pPr>
        <w:spacing w:line="23" w:lineRule="atLeast"/>
        <w:rPr>
          <w:lang w:val="ro-RO"/>
        </w:rPr>
      </w:pPr>
    </w:p>
    <w:p w14:paraId="15B34371" w14:textId="5AE42A26" w:rsidR="00EC4B44" w:rsidRPr="000C1183" w:rsidRDefault="00EC4B44" w:rsidP="00326C4A">
      <w:pPr>
        <w:spacing w:line="23" w:lineRule="atLeast"/>
        <w:rPr>
          <w:lang w:val="ro-RO"/>
        </w:rPr>
      </w:pPr>
    </w:p>
    <w:p w14:paraId="7E31E445" w14:textId="22E651B7" w:rsidR="00EC4B44" w:rsidRPr="000C1183" w:rsidRDefault="00EC4B44" w:rsidP="00326C4A">
      <w:pPr>
        <w:spacing w:line="23" w:lineRule="atLeast"/>
        <w:rPr>
          <w:lang w:val="ro-RO"/>
        </w:rPr>
      </w:pPr>
    </w:p>
    <w:p w14:paraId="78D99C3D" w14:textId="219C39B6" w:rsidR="00EC4B44" w:rsidRPr="000C1183" w:rsidRDefault="00EC4B44" w:rsidP="00326C4A">
      <w:pPr>
        <w:spacing w:line="23" w:lineRule="atLeast"/>
        <w:rPr>
          <w:lang w:val="ro-RO"/>
        </w:rPr>
      </w:pPr>
    </w:p>
    <w:p w14:paraId="015ECE71" w14:textId="6B456FC6" w:rsidR="00EC4B44" w:rsidRPr="000C1183" w:rsidRDefault="00EC4B44" w:rsidP="00326C4A">
      <w:pPr>
        <w:spacing w:line="23" w:lineRule="atLeast"/>
        <w:rPr>
          <w:lang w:val="ro-RO"/>
        </w:rPr>
      </w:pPr>
    </w:p>
    <w:p w14:paraId="61DDDE16" w14:textId="2684557B" w:rsidR="00EC4B44" w:rsidRPr="000C1183" w:rsidRDefault="00EC4B44" w:rsidP="00326C4A">
      <w:pPr>
        <w:spacing w:line="23" w:lineRule="atLeast"/>
        <w:rPr>
          <w:lang w:val="ro-RO"/>
        </w:rPr>
      </w:pPr>
    </w:p>
    <w:p w14:paraId="3DD027CD" w14:textId="1DFDC356" w:rsidR="00EC4B44" w:rsidRPr="000C1183" w:rsidRDefault="00EC4B44" w:rsidP="00326C4A">
      <w:pPr>
        <w:spacing w:line="23" w:lineRule="atLeast"/>
        <w:rPr>
          <w:lang w:val="ro-RO"/>
        </w:rPr>
      </w:pPr>
    </w:p>
    <w:p w14:paraId="2B3B69C0" w14:textId="2BDC003B" w:rsidR="00EC4B44" w:rsidRPr="000C1183" w:rsidRDefault="00EC4B44" w:rsidP="00326C4A">
      <w:pPr>
        <w:spacing w:line="23" w:lineRule="atLeast"/>
        <w:rPr>
          <w:lang w:val="ro-RO"/>
        </w:rPr>
      </w:pPr>
    </w:p>
    <w:p w14:paraId="2E9BA7C6" w14:textId="77777777" w:rsidR="004040A3" w:rsidRPr="000C1183" w:rsidRDefault="004040A3" w:rsidP="00326C4A">
      <w:pPr>
        <w:spacing w:line="23" w:lineRule="atLeast"/>
        <w:rPr>
          <w:lang w:val="ro-RO"/>
        </w:rPr>
        <w:sectPr w:rsidR="004040A3" w:rsidRPr="000C1183" w:rsidSect="00EC4B44">
          <w:headerReference w:type="first" r:id="rId26"/>
          <w:footerReference w:type="first" r:id="rId27"/>
          <w:pgSz w:w="11906" w:h="16838" w:code="9"/>
          <w:pgMar w:top="1440" w:right="1440" w:bottom="1440" w:left="1440" w:header="720" w:footer="2160" w:gutter="0"/>
          <w:cols w:space="720"/>
          <w:titlePg/>
          <w:docGrid w:linePitch="360"/>
        </w:sectPr>
      </w:pPr>
    </w:p>
    <w:p w14:paraId="3201B492" w14:textId="5962E2E0" w:rsidR="00EC4B44" w:rsidRPr="000C1183" w:rsidRDefault="00EC4B44" w:rsidP="00326C4A">
      <w:pPr>
        <w:spacing w:line="23" w:lineRule="atLeast"/>
        <w:rPr>
          <w:lang w:val="ro-RO"/>
        </w:rPr>
      </w:pPr>
    </w:p>
    <w:p w14:paraId="430FEB75" w14:textId="77777777" w:rsidR="00EC4B44" w:rsidRPr="000C1183" w:rsidRDefault="00EC4B44" w:rsidP="00EC4B44">
      <w:pPr>
        <w:rPr>
          <w:rFonts w:ascii="Trebuchet MS" w:eastAsia="Times New Roman" w:hAnsi="Trebuchet MS" w:cs="Segoe UI"/>
          <w:b/>
          <w:bCs/>
          <w:color w:val="548DD4"/>
          <w:szCs w:val="20"/>
          <w:lang w:val="ro-RO"/>
        </w:rPr>
      </w:pPr>
    </w:p>
    <w:p w14:paraId="41A685F7" w14:textId="228712FD" w:rsidR="00EC4B44" w:rsidRPr="000C1183" w:rsidRDefault="00EC4B44" w:rsidP="00326C4A">
      <w:pPr>
        <w:spacing w:line="23" w:lineRule="atLeast"/>
        <w:rPr>
          <w:lang w:val="ro-RO"/>
        </w:rPr>
      </w:pPr>
      <w:r w:rsidRPr="004215B6">
        <w:rPr>
          <w:rFonts w:ascii="Trebuchet MS" w:eastAsia="Trebuchet MS" w:hAnsi="Trebuchet MS" w:cs="Times New Roman"/>
          <w:noProof/>
        </w:rPr>
        <mc:AlternateContent>
          <mc:Choice Requires="wps">
            <w:drawing>
              <wp:anchor distT="0" distB="0" distL="114300" distR="114300" simplePos="0" relativeHeight="251669504" behindDoc="0" locked="0" layoutInCell="1" allowOverlap="1" wp14:anchorId="2031728F" wp14:editId="24048954">
                <wp:simplePos x="0" y="0"/>
                <wp:positionH relativeFrom="column">
                  <wp:posOffset>146050</wp:posOffset>
                </wp:positionH>
                <wp:positionV relativeFrom="paragraph">
                  <wp:posOffset>2242820</wp:posOffset>
                </wp:positionV>
                <wp:extent cx="5848350" cy="1752600"/>
                <wp:effectExtent l="0" t="0" r="19050" b="19050"/>
                <wp:wrapNone/>
                <wp:docPr id="41" name="Rounded Rectangle 14"/>
                <wp:cNvGraphicFramePr/>
                <a:graphic xmlns:a="http://schemas.openxmlformats.org/drawingml/2006/main">
                  <a:graphicData uri="http://schemas.microsoft.com/office/word/2010/wordprocessingShape">
                    <wps:wsp>
                      <wps:cNvSpPr/>
                      <wps:spPr>
                        <a:xfrm>
                          <a:off x="0" y="0"/>
                          <a:ext cx="5848350" cy="17526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21EA17" w14:textId="77777777" w:rsidR="00F45084" w:rsidRPr="00556212" w:rsidRDefault="00F45084" w:rsidP="00EC4B44">
                            <w:pPr>
                              <w:pStyle w:val="ListParagraph"/>
                              <w:rPr>
                                <w:rStyle w:val="Strong"/>
                                <w:rFonts w:cs="Segoe UI"/>
                                <w:color w:val="FFFFFF"/>
                              </w:rPr>
                            </w:pPr>
                            <w:r w:rsidRPr="00556212">
                              <w:rPr>
                                <w:rStyle w:val="Strong"/>
                                <w:rFonts w:cs="Segoe UI"/>
                                <w:color w:val="FFFFFF"/>
                              </w:rPr>
                              <w:t>Agenția Națională a Funcționarilor Publici</w:t>
                            </w:r>
                          </w:p>
                          <w:p w14:paraId="641E3A69" w14:textId="77777777" w:rsidR="00F45084" w:rsidRPr="00556212" w:rsidRDefault="00F45084" w:rsidP="00EC4B44">
                            <w:pPr>
                              <w:pStyle w:val="ListParagraph"/>
                              <w:rPr>
                                <w:rStyle w:val="Strong"/>
                                <w:rFonts w:cs="Segoe UI"/>
                                <w:color w:val="FFFFFF"/>
                              </w:rPr>
                            </w:pPr>
                            <w:r w:rsidRPr="00556212">
                              <w:rPr>
                                <w:rStyle w:val="Strong"/>
                                <w:rFonts w:cs="Segoe UI"/>
                                <w:color w:val="FFFFFF"/>
                              </w:rPr>
                              <w:t>Bulevardul Mircea Vodă nr. 44, tronsonul III, intrarea C, sectorul 3, cod poştal 030669 Bucureşti, România</w:t>
                            </w:r>
                          </w:p>
                          <w:p w14:paraId="76B3C7FA" w14:textId="77777777" w:rsidR="00F45084" w:rsidRPr="00556212" w:rsidRDefault="00000000" w:rsidP="00EC4B44">
                            <w:pPr>
                              <w:pStyle w:val="ListParagraph"/>
                              <w:rPr>
                                <w:rStyle w:val="Strong"/>
                                <w:rFonts w:cs="Segoe UI"/>
                                <w:color w:val="FFFFFF"/>
                              </w:rPr>
                            </w:pPr>
                            <w:hyperlink r:id="rId28" w:history="1">
                              <w:r w:rsidR="00F45084" w:rsidRPr="00556212">
                                <w:rPr>
                                  <w:rStyle w:val="Hyperlink"/>
                                  <w:rFonts w:cs="Segoe UI"/>
                                  <w:color w:val="FFFFFF"/>
                                </w:rPr>
                                <w:t>www.anfp.gov.ro</w:t>
                              </w:r>
                            </w:hyperlink>
                          </w:p>
                          <w:p w14:paraId="6A0BA8FF" w14:textId="77777777" w:rsidR="00F45084" w:rsidRDefault="00F45084" w:rsidP="00EC4B44">
                            <w:pPr>
                              <w:pStyle w:val="ListParagraph"/>
                              <w:rPr>
                                <w:rFonts w:cs="Times New Roman"/>
                                <w:sz w:val="22"/>
                              </w:rPr>
                            </w:pPr>
                            <w:r w:rsidRPr="00556212">
                              <w:rPr>
                                <w:rStyle w:val="Strong"/>
                                <w:rFonts w:cs="Segoe UI"/>
                                <w:color w:val="FFFFFF"/>
                              </w:rPr>
                              <w:t>comunicare@anfp.gov.ro</w:t>
                            </w:r>
                          </w:p>
                          <w:p w14:paraId="5C5F1D1F" w14:textId="77777777" w:rsidR="00F45084" w:rsidRPr="00EC4B44" w:rsidRDefault="00F45084" w:rsidP="00EC4B44">
                            <w:pPr>
                              <w:jc w:val="center"/>
                              <w:rPr>
                                <w:lang w:val="ro-RO"/>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31728F" id="Rounded Rectangle 14" o:spid="_x0000_s1033" style="position:absolute;margin-left:11.5pt;margin-top:176.6pt;width:460.5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V2dQIAAPwEAAAOAAAAZHJzL2Uyb0RvYy54bWysVEtvGjEQvlfqf7B8bxYoBIKyRCQoVaUo&#10;iZpUOQ9eL2vJr44Nu+mv79gLIY+eqnIwM57xPL75Zs8vOqPZTmJQzpZ8eDLgTFrhKmU3Jf/5eP1l&#10;xlmIYCvQzsqSP8vALxafP523fi5HrnG6ksgoiA3z1pe8idHPiyKIRhoIJ85LS8baoYFIKm6KCqGl&#10;6EYXo8HgtGgdVh6dkCHQ7ao38kWOX9dSxLu6DjIyXXKqLeYT87lOZ7E4h/kGwTdK7MuAf6jCgLKU&#10;9CXUCiKwLaoPoYwS6IKr44lwpnB1rYTMPVA3w8G7bh4a8DL3QuAE/wJT+H9hxe3uwd8jwdD6MA8k&#10;pi66Gk36p/pYl8F6fgFLdpEJupzMxrOvE8JUkG04nYxOBxnO4vjcY4jfpDMsCSVHt7XVDxpJRgp2&#10;NyFSXvI/+KWUwWlVXSuts4Kb9ZVGtgMa3+Ty7HI1SROjJ2/ctGUt1TCaUgVMANGo1hBJNL4qebAb&#10;zkBviJ8iYs795nX4S5KcvIFK7lMP6HfI3Lt/rCJ1sYLQ9E9yip5eRkXiuFam5LMU6BBJ25RGZpbu&#10;sTgOIUmxW3dMUQvTFCjdrF31fI8MXU/k4MW1orQ3EOI9IDGXAKBtjHd01NoRKkIrz1nj8Pf7u+RH&#10;RCILZy1tACH1awsoOdPfLVHsbDgeU7iYlfFkOiIFX1vWry12a64cTWlI++5FFpN/1AexRmeeaFmX&#10;KSuZwArK3c9kr1zFfjNp3YVcLrMbrYmHeGMfvEjBE2IJ6MfuCdDviRWJk7fusC0wf0et3je9tG65&#10;ja5WmXdHPGmWSaEVy1Pdfw7SDr/Ws9fxo7X4AwAA//8DAFBLAwQUAAYACAAAACEADIMYHt0AAAAK&#10;AQAADwAAAGRycy9kb3ducmV2LnhtbEyPwU7DMBBE70j8g7VIXBB16oSKhGwqhMiFG4UPcGOTBOx1&#10;ZDut+XvMCY6zM5p90+6TNeykfZgdIWw3BTBNg1MzjQjvb/3tPbAQJSlpHGmEbx1g311etLJR7kyv&#10;+nSII8slFBqJMMW4NJyHYdJWho1bNGXvw3krY5Z+5MrLcy63houi2HErZ8ofJrnop0kPX4fVItSf&#10;yW+TmW21Brop+hfXj88O8foqPT4AizrFvzD84md06DLT0a2kAjMIosxTIkJ5VwpgOVBXVb4cEXai&#10;FsC7lv+f0P0AAAD//wMAUEsBAi0AFAAGAAgAAAAhALaDOJL+AAAA4QEAABMAAAAAAAAAAAAAAAAA&#10;AAAAAFtDb250ZW50X1R5cGVzXS54bWxQSwECLQAUAAYACAAAACEAOP0h/9YAAACUAQAACwAAAAAA&#10;AAAAAAAAAAAvAQAAX3JlbHMvLnJlbHNQSwECLQAUAAYACAAAACEABeRVdnUCAAD8BAAADgAAAAAA&#10;AAAAAAAAAAAuAgAAZHJzL2Uyb0RvYy54bWxQSwECLQAUAAYACAAAACEADIMYHt0AAAAKAQAADwAA&#10;AAAAAAAAAAAAAADPBAAAZHJzL2Rvd25yZXYueG1sUEsFBgAAAAAEAAQA8wAAANkFAAAAAA==&#10;" fillcolor="#5b9bd5" strokecolor="#41719c" strokeweight="1pt">
                <v:stroke joinstyle="miter"/>
                <v:textbox>
                  <w:txbxContent>
                    <w:p w14:paraId="4421EA17" w14:textId="77777777" w:rsidR="00F45084" w:rsidRPr="00556212" w:rsidRDefault="00F45084" w:rsidP="00EC4B44">
                      <w:pPr>
                        <w:pStyle w:val="ListParagraph"/>
                        <w:rPr>
                          <w:rStyle w:val="Strong"/>
                          <w:rFonts w:cs="Segoe UI"/>
                          <w:color w:val="FFFFFF"/>
                        </w:rPr>
                      </w:pPr>
                      <w:r w:rsidRPr="00556212">
                        <w:rPr>
                          <w:rStyle w:val="Strong"/>
                          <w:rFonts w:cs="Segoe UI"/>
                          <w:color w:val="FFFFFF"/>
                        </w:rPr>
                        <w:t>Agenția Națională a Funcționarilor Publici</w:t>
                      </w:r>
                    </w:p>
                    <w:p w14:paraId="641E3A69" w14:textId="77777777" w:rsidR="00F45084" w:rsidRPr="00556212" w:rsidRDefault="00F45084" w:rsidP="00EC4B44">
                      <w:pPr>
                        <w:pStyle w:val="ListParagraph"/>
                        <w:rPr>
                          <w:rStyle w:val="Strong"/>
                          <w:rFonts w:cs="Segoe UI"/>
                          <w:color w:val="FFFFFF"/>
                        </w:rPr>
                      </w:pPr>
                      <w:r w:rsidRPr="00556212">
                        <w:rPr>
                          <w:rStyle w:val="Strong"/>
                          <w:rFonts w:cs="Segoe UI"/>
                          <w:color w:val="FFFFFF"/>
                        </w:rPr>
                        <w:t>Bulevardul Mircea Vodă nr. 44, tronsonul III, intrarea C, sectorul 3, cod poştal 030669 Bucureşti, România</w:t>
                      </w:r>
                    </w:p>
                    <w:p w14:paraId="76B3C7FA" w14:textId="77777777" w:rsidR="00F45084" w:rsidRPr="00556212" w:rsidRDefault="00000000" w:rsidP="00EC4B44">
                      <w:pPr>
                        <w:pStyle w:val="ListParagraph"/>
                        <w:rPr>
                          <w:rStyle w:val="Strong"/>
                          <w:rFonts w:cs="Segoe UI"/>
                          <w:color w:val="FFFFFF"/>
                        </w:rPr>
                      </w:pPr>
                      <w:hyperlink r:id="rId29" w:history="1">
                        <w:r w:rsidR="00F45084" w:rsidRPr="00556212">
                          <w:rPr>
                            <w:rStyle w:val="Hyperlink"/>
                            <w:rFonts w:cs="Segoe UI"/>
                            <w:color w:val="FFFFFF"/>
                          </w:rPr>
                          <w:t>www.anfp.gov.ro</w:t>
                        </w:r>
                      </w:hyperlink>
                    </w:p>
                    <w:p w14:paraId="6A0BA8FF" w14:textId="77777777" w:rsidR="00F45084" w:rsidRDefault="00F45084" w:rsidP="00EC4B44">
                      <w:pPr>
                        <w:pStyle w:val="ListParagraph"/>
                        <w:rPr>
                          <w:rFonts w:cs="Times New Roman"/>
                          <w:sz w:val="22"/>
                        </w:rPr>
                      </w:pPr>
                      <w:r w:rsidRPr="00556212">
                        <w:rPr>
                          <w:rStyle w:val="Strong"/>
                          <w:rFonts w:cs="Segoe UI"/>
                          <w:color w:val="FFFFFF"/>
                        </w:rPr>
                        <w:t>comunicare@anfp.gov.ro</w:t>
                      </w:r>
                    </w:p>
                    <w:p w14:paraId="5C5F1D1F" w14:textId="77777777" w:rsidR="00F45084" w:rsidRPr="00EC4B44" w:rsidRDefault="00F45084" w:rsidP="00EC4B44">
                      <w:pPr>
                        <w:jc w:val="center"/>
                        <w:rPr>
                          <w:lang w:val="ro-RO"/>
                        </w:rPr>
                      </w:pPr>
                    </w:p>
                  </w:txbxContent>
                </v:textbox>
              </v:roundrect>
            </w:pict>
          </mc:Fallback>
        </mc:AlternateContent>
      </w:r>
    </w:p>
    <w:p w14:paraId="32F04210" w14:textId="46232499" w:rsidR="00EC4B44" w:rsidRPr="000C1183" w:rsidRDefault="00EC4B44" w:rsidP="00EC4B44">
      <w:pPr>
        <w:rPr>
          <w:lang w:val="ro-RO"/>
        </w:rPr>
      </w:pPr>
    </w:p>
    <w:p w14:paraId="4D3FD1AE" w14:textId="245BE0B8" w:rsidR="00EC4B44" w:rsidRPr="000C1183" w:rsidRDefault="00EC4B44" w:rsidP="00EC4B44">
      <w:pPr>
        <w:rPr>
          <w:lang w:val="ro-RO"/>
        </w:rPr>
      </w:pPr>
    </w:p>
    <w:p w14:paraId="73C8CAE2" w14:textId="791C2A59" w:rsidR="00EC4B44" w:rsidRPr="000C1183" w:rsidRDefault="00EC4B44" w:rsidP="00EC4B44">
      <w:pPr>
        <w:rPr>
          <w:lang w:val="ro-RO"/>
        </w:rPr>
      </w:pPr>
    </w:p>
    <w:p w14:paraId="4891880D" w14:textId="121D2DF9" w:rsidR="00EC4B44" w:rsidRPr="000C1183" w:rsidRDefault="00EC4B44" w:rsidP="00EC4B44">
      <w:pPr>
        <w:rPr>
          <w:lang w:val="ro-RO"/>
        </w:rPr>
      </w:pPr>
    </w:p>
    <w:p w14:paraId="0479555E" w14:textId="3DCCBB8F" w:rsidR="00EC4B44" w:rsidRPr="000C1183" w:rsidRDefault="00EC4B44" w:rsidP="00EC4B44">
      <w:pPr>
        <w:rPr>
          <w:lang w:val="ro-RO"/>
        </w:rPr>
      </w:pPr>
    </w:p>
    <w:p w14:paraId="72443091" w14:textId="3D081FCA" w:rsidR="00EC4B44" w:rsidRPr="000C1183" w:rsidRDefault="00EC4B44" w:rsidP="00EC4B44">
      <w:pPr>
        <w:rPr>
          <w:lang w:val="ro-RO"/>
        </w:rPr>
      </w:pPr>
    </w:p>
    <w:p w14:paraId="7BB85E9F" w14:textId="6B12FC96" w:rsidR="00EC4B44" w:rsidRPr="000C1183" w:rsidRDefault="00EC4B44" w:rsidP="00EC4B44">
      <w:pPr>
        <w:rPr>
          <w:lang w:val="ro-RO"/>
        </w:rPr>
      </w:pPr>
    </w:p>
    <w:p w14:paraId="5270E606" w14:textId="503564CC" w:rsidR="00EC4B44" w:rsidRPr="000C1183" w:rsidRDefault="00EC4B44" w:rsidP="00EC4B44">
      <w:pPr>
        <w:rPr>
          <w:lang w:val="ro-RO"/>
        </w:rPr>
      </w:pPr>
    </w:p>
    <w:p w14:paraId="2B68C02D" w14:textId="6CA13E8F" w:rsidR="00EC4B44" w:rsidRPr="000C1183" w:rsidRDefault="00EC4B44" w:rsidP="00EC4B44">
      <w:pPr>
        <w:rPr>
          <w:lang w:val="ro-RO"/>
        </w:rPr>
      </w:pPr>
    </w:p>
    <w:p w14:paraId="00E9E758" w14:textId="285CC3F5" w:rsidR="00EC4B44" w:rsidRPr="000C1183" w:rsidRDefault="00EC4B44" w:rsidP="00EC4B44">
      <w:pPr>
        <w:rPr>
          <w:lang w:val="ro-RO"/>
        </w:rPr>
      </w:pPr>
    </w:p>
    <w:p w14:paraId="09D64F32" w14:textId="7DA8F130" w:rsidR="00EC4B44" w:rsidRPr="000C1183" w:rsidRDefault="00EC4B44" w:rsidP="00EC4B44">
      <w:pPr>
        <w:rPr>
          <w:lang w:val="ro-RO"/>
        </w:rPr>
      </w:pPr>
    </w:p>
    <w:p w14:paraId="5539B396" w14:textId="21AB6E5D" w:rsidR="00EC4B44" w:rsidRPr="000C1183" w:rsidRDefault="00EC4B44" w:rsidP="00EC4B44">
      <w:pPr>
        <w:rPr>
          <w:lang w:val="ro-RO"/>
        </w:rPr>
      </w:pPr>
    </w:p>
    <w:p w14:paraId="48B5BCB4" w14:textId="7F1513D6" w:rsidR="00EC4B44" w:rsidRPr="000C1183" w:rsidRDefault="00EC4B44" w:rsidP="00EC4B44">
      <w:pPr>
        <w:rPr>
          <w:lang w:val="ro-RO"/>
        </w:rPr>
      </w:pPr>
    </w:p>
    <w:p w14:paraId="66A6FFC3" w14:textId="2FAEC1F8" w:rsidR="00EC4B44" w:rsidRPr="000C1183" w:rsidRDefault="00EC4B44" w:rsidP="00EC4B44">
      <w:pPr>
        <w:rPr>
          <w:lang w:val="ro-RO"/>
        </w:rPr>
      </w:pPr>
    </w:p>
    <w:p w14:paraId="5E5410AC" w14:textId="5A107E8F" w:rsidR="00EC4B44" w:rsidRPr="000C1183" w:rsidRDefault="00EC4B44" w:rsidP="00EC4B44">
      <w:pPr>
        <w:rPr>
          <w:lang w:val="ro-RO"/>
        </w:rPr>
      </w:pPr>
    </w:p>
    <w:p w14:paraId="23ED0F22" w14:textId="77777777" w:rsidR="00EC4B44" w:rsidRPr="000C1183" w:rsidRDefault="00EC4B44" w:rsidP="00EC4B44">
      <w:pPr>
        <w:ind w:left="720"/>
        <w:contextualSpacing/>
        <w:rPr>
          <w:rFonts w:ascii="Trebuchet MS" w:eastAsia="Trebuchet MS" w:hAnsi="Trebuchet MS" w:cs="Times New Roman"/>
          <w:b/>
          <w:i/>
          <w:color w:val="1F497D"/>
          <w:lang w:val="ro-RO"/>
        </w:rPr>
      </w:pPr>
      <w:r w:rsidRPr="000C1183">
        <w:rPr>
          <w:lang w:val="ro-RO"/>
        </w:rPr>
        <w:tab/>
      </w:r>
    </w:p>
    <w:p w14:paraId="586A3FCD" w14:textId="77777777" w:rsidR="00EC4B44" w:rsidRPr="000C1183" w:rsidRDefault="00EC4B44" w:rsidP="00EC4B44">
      <w:pPr>
        <w:ind w:left="720"/>
        <w:contextualSpacing/>
        <w:rPr>
          <w:rFonts w:ascii="Trebuchet MS" w:eastAsia="Trebuchet MS" w:hAnsi="Trebuchet MS" w:cs="Times New Roman"/>
          <w:b/>
          <w:i/>
          <w:color w:val="1F497D"/>
          <w:lang w:val="ro-RO"/>
        </w:rPr>
      </w:pPr>
      <w:r w:rsidRPr="004215B6">
        <w:rPr>
          <w:rFonts w:ascii="Trebuchet MS" w:eastAsia="Trebuchet MS" w:hAnsi="Trebuchet MS" w:cs="Times New Roman"/>
          <w:noProof/>
        </w:rPr>
        <mc:AlternateContent>
          <mc:Choice Requires="wps">
            <w:drawing>
              <wp:anchor distT="0" distB="0" distL="114300" distR="114300" simplePos="0" relativeHeight="251671552" behindDoc="0" locked="0" layoutInCell="1" allowOverlap="1" wp14:anchorId="09099551" wp14:editId="4FB208FC">
                <wp:simplePos x="0" y="0"/>
                <wp:positionH relativeFrom="column">
                  <wp:posOffset>255546</wp:posOffset>
                </wp:positionH>
                <wp:positionV relativeFrom="paragraph">
                  <wp:posOffset>109160</wp:posOffset>
                </wp:positionV>
                <wp:extent cx="5638800" cy="4381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638800" cy="438150"/>
                        </a:xfrm>
                        <a:prstGeom prst="rect">
                          <a:avLst/>
                        </a:prstGeom>
                        <a:noFill/>
                        <a:ln w="1905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3E4A0" id="Rectangle 42" o:spid="_x0000_s1026" style="position:absolute;margin-left:20.1pt;margin-top:8.6pt;width:444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ItYAIAALsEAAAOAAAAZHJzL2Uyb0RvYy54bWysVE1v2zAMvQ/YfxB0X+2kSZcGdYq0QYcB&#10;RVugHXpmZDkWoK9RSpzu14+S3SZIb8NyUCiRehQfH311vTea7SQG5WzFR2clZ9IKVyu7qfivl7tv&#10;M85CBFuDdlZW/E0Gfr34+uWq83M5dq3TtURGIDbMO1/xNkY/L4ogWmkgnDkvLTkbhwYibXFT1Agd&#10;oRtdjMvyougc1h6dkCHQ6ap38kXGbxop4mPTBBmZrji9LeYV87pOa7G4gvkGwbdKDM+Af3iFAWUp&#10;6QfUCiKwLapPUEYJdME18Uw4U7imUULmGqiaUXlSzXMLXuZaiJzgP2gK/w9WPOye/RMSDZ0P80Bm&#10;qmLfoEn/9D62z2S9fZAl95EJOpxenM9mJXEqyDc5n42mmc3icNtjiD+kMywZFUdqRuYIdvchUkYK&#10;fQ9Jyay7U1rnhmjLOlLTZUmYTADpotEQyTS+rniwG85Ab0hwImKGDE6rOl1PQAE361uNbAfU9OnN&#10;5c1q2ge1UMvhtKRfaj69YQjv7WOc9LgVhLa/klP0ejEqkmi1MhUnBg5I2qb0MstuKPHAarLWrn57&#10;Qoau12Hw4k5RknsI8QmQhEfl0jDFR1oa7YgDoZXnrHX45/QsxZEOyMNZRwImXn5vASVn+qclhVyO&#10;JhOCi3kzmX4f0waPPetjj92aW0d0jWhcvchmio/63WzQmVeatWXKSi6wgnL3HRg2t7EfLJpWIZfL&#10;HEYq9xDv7bMXCTzxk2h92b8C+kEYkST14N7FDvMTffSxvUKW2+galcVz4JM6lzY0IbmHwzSnETze&#10;56jDN2fxFwAA//8DAFBLAwQUAAYACAAAACEAD3O5jdwAAAAIAQAADwAAAGRycy9kb3ducmV2Lnht&#10;bEyPTU7DMBCF90jcwRokdtTGtCWkcaoKCYRYldIDuPE0iYjHaew24fYMK1jNz3t6802xnnwnLjjE&#10;NpCB+5kCgVQF11JtYP/5cpeBiMmSs10gNPCNEdbl9VVhcxdG+sDLLtWCQyjm1kCTUp9LGasGvY2z&#10;0COxdgyDt4nHoZZusCOH+05qpZbS25b4QmN7fG6w+tqdvYHXk42LtxEXWz3vnH4/7R+mjTLm9mba&#10;rEAknNKfGX7xGR1KZjqEM7koOgNzpdnJ+0eurD/pjJuDgWypQZaF/P9A+QMAAP//AwBQSwECLQAU&#10;AAYACAAAACEAtoM4kv4AAADhAQAAEwAAAAAAAAAAAAAAAAAAAAAAW0NvbnRlbnRfVHlwZXNdLnht&#10;bFBLAQItABQABgAIAAAAIQA4/SH/1gAAAJQBAAALAAAAAAAAAAAAAAAAAC8BAABfcmVscy8ucmVs&#10;c1BLAQItABQABgAIAAAAIQCyzrItYAIAALsEAAAOAAAAAAAAAAAAAAAAAC4CAABkcnMvZTJvRG9j&#10;LnhtbFBLAQItABQABgAIAAAAIQAPc7mN3AAAAAgBAAAPAAAAAAAAAAAAAAAAALoEAABkcnMvZG93&#10;bnJldi54bWxQSwUGAAAAAAQABADzAAAAwwUAAAAA&#10;" filled="f" strokecolor="#41719c" strokeweight="1.5pt"/>
            </w:pict>
          </mc:Fallback>
        </mc:AlternateContent>
      </w:r>
    </w:p>
    <w:p w14:paraId="7F1E7B01" w14:textId="77777777" w:rsidR="00EC4B44" w:rsidRPr="000C1183" w:rsidRDefault="00EC4B44" w:rsidP="00EC4B44">
      <w:pPr>
        <w:ind w:left="720"/>
        <w:contextualSpacing/>
        <w:rPr>
          <w:rFonts w:ascii="Trebuchet MS" w:eastAsia="Trebuchet MS" w:hAnsi="Trebuchet MS" w:cs="Times New Roman"/>
          <w:b/>
          <w:color w:val="1F497D"/>
          <w:lang w:val="ro-RO"/>
        </w:rPr>
      </w:pPr>
      <w:r w:rsidRPr="000C1183">
        <w:rPr>
          <w:rFonts w:ascii="Trebuchet MS" w:eastAsia="Trebuchet MS" w:hAnsi="Trebuchet MS" w:cs="Times New Roman"/>
          <w:b/>
          <w:i/>
          <w:color w:val="1F497D"/>
          <w:lang w:val="ro-RO"/>
        </w:rPr>
        <w:t>„Conținutul acestui material nu reprezintă în mod obligatoriu poziția oficială a Uniunii Europene sau a Guvernului României.”</w:t>
      </w:r>
    </w:p>
    <w:p w14:paraId="4F61C5E8" w14:textId="77777777" w:rsidR="00EC4B44" w:rsidRPr="000C1183" w:rsidRDefault="00EC4B44" w:rsidP="00EC4B44">
      <w:pPr>
        <w:tabs>
          <w:tab w:val="left" w:pos="2350"/>
        </w:tabs>
        <w:rPr>
          <w:rFonts w:ascii="Trebuchet MS" w:hAnsi="Trebuchet MS" w:cs="Arial"/>
          <w:szCs w:val="20"/>
          <w:lang w:val="ro-RO"/>
        </w:rPr>
      </w:pPr>
    </w:p>
    <w:p w14:paraId="45D41941" w14:textId="74F22886" w:rsidR="00EC4B44" w:rsidRPr="000C1183" w:rsidRDefault="00EC4B44" w:rsidP="00EC4B44">
      <w:pPr>
        <w:tabs>
          <w:tab w:val="left" w:pos="2166"/>
        </w:tabs>
        <w:rPr>
          <w:lang w:val="ro-RO"/>
        </w:rPr>
      </w:pPr>
    </w:p>
    <w:sectPr w:rsidR="00EC4B44" w:rsidRPr="000C1183" w:rsidSect="00EC4B44">
      <w:pgSz w:w="11906" w:h="16838" w:code="9"/>
      <w:pgMar w:top="1440" w:right="1440" w:bottom="1440" w:left="1440" w:header="720" w:footer="21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53409" w14:textId="77777777" w:rsidR="00C12864" w:rsidRDefault="00C12864" w:rsidP="00E16821">
      <w:pPr>
        <w:spacing w:after="0" w:line="240" w:lineRule="auto"/>
      </w:pPr>
      <w:r>
        <w:separator/>
      </w:r>
    </w:p>
  </w:endnote>
  <w:endnote w:type="continuationSeparator" w:id="0">
    <w:p w14:paraId="0F33BE33" w14:textId="77777777" w:rsidR="00C12864" w:rsidRDefault="00C12864" w:rsidP="00E16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A8D5F" w14:textId="1DE3263A" w:rsidR="00F45084" w:rsidRDefault="00000000" w:rsidP="00EC4B44">
    <w:pPr>
      <w:pStyle w:val="Footer"/>
      <w:jc w:val="right"/>
    </w:pPr>
    <w:sdt>
      <w:sdtPr>
        <w:id w:val="1651252984"/>
        <w:docPartObj>
          <w:docPartGallery w:val="Page Numbers (Bottom of Page)"/>
          <w:docPartUnique/>
        </w:docPartObj>
      </w:sdtPr>
      <w:sdtEndPr>
        <w:rPr>
          <w:noProof/>
        </w:rPr>
      </w:sdtEndPr>
      <w:sdtContent>
        <w:r w:rsidR="00F45084">
          <w:fldChar w:fldCharType="begin"/>
        </w:r>
        <w:r w:rsidR="00F45084">
          <w:instrText xml:space="preserve"> PAGE   \* MERGEFORMAT </w:instrText>
        </w:r>
        <w:r w:rsidR="00F45084">
          <w:fldChar w:fldCharType="separate"/>
        </w:r>
        <w:r w:rsidR="00AC66C1">
          <w:rPr>
            <w:noProof/>
          </w:rPr>
          <w:t>61</w:t>
        </w:r>
        <w:r w:rsidR="00F45084">
          <w:rPr>
            <w:noProof/>
          </w:rPr>
          <w:fldChar w:fldCharType="end"/>
        </w:r>
      </w:sdtContent>
    </w:sdt>
  </w:p>
  <w:p w14:paraId="2791800F" w14:textId="77777777" w:rsidR="00F45084" w:rsidRDefault="00F450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4736691"/>
      <w:docPartObj>
        <w:docPartGallery w:val="Page Numbers (Bottom of Page)"/>
        <w:docPartUnique/>
      </w:docPartObj>
    </w:sdtPr>
    <w:sdtEndPr>
      <w:rPr>
        <w:noProof/>
      </w:rPr>
    </w:sdtEndPr>
    <w:sdtContent>
      <w:p w14:paraId="7B0E761A" w14:textId="28F23AD9" w:rsidR="00F45084" w:rsidRDefault="00000000">
        <w:pPr>
          <w:pStyle w:val="Footer"/>
          <w:jc w:val="right"/>
        </w:pPr>
      </w:p>
    </w:sdtContent>
  </w:sdt>
  <w:p w14:paraId="6F3C3A47" w14:textId="7FA79CFE" w:rsidR="00F45084" w:rsidRPr="004040A3" w:rsidRDefault="00F45084">
    <w:pPr>
      <w:pStyle w:val="Footer"/>
      <w:rPr>
        <w:lang w:val="fr-FR"/>
      </w:rPr>
    </w:pPr>
    <w:r w:rsidRPr="00242973">
      <w:rPr>
        <w:rFonts w:cs="Arial"/>
        <w:noProof/>
        <w:sz w:val="16"/>
        <w:szCs w:val="16"/>
      </w:rPr>
      <w:drawing>
        <wp:anchor distT="0" distB="0" distL="114300" distR="114300" simplePos="0" relativeHeight="251671040" behindDoc="1" locked="0" layoutInCell="1" allowOverlap="1" wp14:anchorId="5C3EBA9A" wp14:editId="6D89895F">
          <wp:simplePos x="0" y="0"/>
          <wp:positionH relativeFrom="column">
            <wp:posOffset>0</wp:posOffset>
          </wp:positionH>
          <wp:positionV relativeFrom="paragraph">
            <wp:posOffset>171450</wp:posOffset>
          </wp:positionV>
          <wp:extent cx="6096000" cy="668020"/>
          <wp:effectExtent l="0" t="0" r="0" b="0"/>
          <wp:wrapTight wrapText="bothSides">
            <wp:wrapPolygon edited="0">
              <wp:start x="0" y="0"/>
              <wp:lineTo x="0" y="20943"/>
              <wp:lineTo x="21533" y="20943"/>
              <wp:lineTo x="21533" y="0"/>
              <wp:lineTo x="0" y="0"/>
            </wp:wrapPolygon>
          </wp:wrapTight>
          <wp:docPr id="1637869728" name="Picture 1637869728" descr="C:\Users\elena.dragos\AppData\Local\Microsoft\Windows\INetCache\Content.Outlook\33X1FUJ9\sub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agos\AppData\Local\Microsoft\Windows\INetCache\Content.Outlook\33X1FUJ9\subs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42F39" w14:textId="77777777" w:rsidR="00F45084" w:rsidRDefault="00F450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6075580"/>
      <w:docPartObj>
        <w:docPartGallery w:val="Page Numbers (Bottom of Page)"/>
        <w:docPartUnique/>
      </w:docPartObj>
    </w:sdtPr>
    <w:sdtEndPr>
      <w:rPr>
        <w:noProof/>
      </w:rPr>
    </w:sdtEndPr>
    <w:sdtContent>
      <w:p w14:paraId="7B7F9DD6" w14:textId="7EC44A53" w:rsidR="00F45084" w:rsidRDefault="00F45084">
        <w:pPr>
          <w:pStyle w:val="Footer"/>
          <w:jc w:val="right"/>
        </w:pPr>
        <w:r>
          <w:fldChar w:fldCharType="begin"/>
        </w:r>
        <w:r>
          <w:instrText xml:space="preserve"> PAGE   \* MERGEFORMAT </w:instrText>
        </w:r>
        <w:r>
          <w:fldChar w:fldCharType="separate"/>
        </w:r>
        <w:r w:rsidR="00AC66C1">
          <w:rPr>
            <w:noProof/>
          </w:rPr>
          <w:t>73</w:t>
        </w:r>
        <w:r>
          <w:rPr>
            <w:noProof/>
          </w:rPr>
          <w:fldChar w:fldCharType="end"/>
        </w:r>
      </w:p>
    </w:sdtContent>
  </w:sdt>
  <w:p w14:paraId="47E3DD91" w14:textId="77777777" w:rsidR="00F45084" w:rsidRPr="004040A3" w:rsidRDefault="00F45084">
    <w:pPr>
      <w:pStyle w:val="Foote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915DA" w14:textId="769A5560" w:rsidR="00F45084" w:rsidRDefault="00F45084" w:rsidP="00EC4B44">
    <w:pPr>
      <w:pStyle w:val="Footer"/>
      <w:jc w:val="right"/>
    </w:pPr>
    <w:r w:rsidRPr="00242973">
      <w:rPr>
        <w:rFonts w:cs="Arial"/>
        <w:noProof/>
        <w:sz w:val="16"/>
        <w:szCs w:val="16"/>
      </w:rPr>
      <w:drawing>
        <wp:anchor distT="0" distB="0" distL="114300" distR="114300" simplePos="0" relativeHeight="251660800" behindDoc="1" locked="0" layoutInCell="1" allowOverlap="1" wp14:anchorId="76D29E69" wp14:editId="62CAC9C5">
          <wp:simplePos x="0" y="0"/>
          <wp:positionH relativeFrom="column">
            <wp:posOffset>-198120</wp:posOffset>
          </wp:positionH>
          <wp:positionV relativeFrom="paragraph">
            <wp:posOffset>200301</wp:posOffset>
          </wp:positionV>
          <wp:extent cx="6096000" cy="668020"/>
          <wp:effectExtent l="0" t="0" r="0" b="0"/>
          <wp:wrapTight wrapText="bothSides">
            <wp:wrapPolygon edited="0">
              <wp:start x="0" y="0"/>
              <wp:lineTo x="0" y="20943"/>
              <wp:lineTo x="21533" y="20943"/>
              <wp:lineTo x="21533" y="0"/>
              <wp:lineTo x="0" y="0"/>
            </wp:wrapPolygon>
          </wp:wrapTight>
          <wp:docPr id="226682739" name="Picture 226682739" descr="C:\Users\elena.dragos\AppData\Local\Microsoft\Windows\INetCache\Content.Outlook\33X1FUJ9\sub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agos\AppData\Local\Microsoft\Windows\INetCache\Content.Outlook\33X1FUJ9\subs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680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774610"/>
      <w:docPartObj>
        <w:docPartGallery w:val="Page Numbers (Bottom of Page)"/>
        <w:docPartUnique/>
      </w:docPartObj>
    </w:sdtPr>
    <w:sdtEndPr>
      <w:rPr>
        <w:noProof/>
      </w:rPr>
    </w:sdtEndPr>
    <w:sdtContent>
      <w:p w14:paraId="0F0A9FDA" w14:textId="7D1F4390" w:rsidR="00F45084" w:rsidRDefault="00F45084">
        <w:pPr>
          <w:pStyle w:val="Footer"/>
          <w:jc w:val="right"/>
        </w:pPr>
        <w:r>
          <w:fldChar w:fldCharType="begin"/>
        </w:r>
        <w:r>
          <w:instrText xml:space="preserve"> PAGE   \* MERGEFORMAT </w:instrText>
        </w:r>
        <w:r>
          <w:fldChar w:fldCharType="separate"/>
        </w:r>
        <w:r w:rsidR="00AC66C1">
          <w:rPr>
            <w:noProof/>
          </w:rPr>
          <w:t>75</w:t>
        </w:r>
        <w:r>
          <w:rPr>
            <w:noProof/>
          </w:rPr>
          <w:fldChar w:fldCharType="end"/>
        </w:r>
      </w:p>
    </w:sdtContent>
  </w:sdt>
  <w:p w14:paraId="25A324E5" w14:textId="77777777" w:rsidR="00F45084" w:rsidRPr="004040A3" w:rsidRDefault="00F45084">
    <w:pPr>
      <w:pStyle w:val="Footer"/>
      <w:rPr>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BFD80" w14:textId="77777777" w:rsidR="00F45084" w:rsidRDefault="00F45084">
    <w:pPr>
      <w:pStyle w:val="Footer"/>
      <w:jc w:val="right"/>
    </w:pPr>
  </w:p>
  <w:p w14:paraId="4868E13B" w14:textId="77777777" w:rsidR="00F45084" w:rsidRPr="004040A3" w:rsidRDefault="00F45084">
    <w:pPr>
      <w:pStyle w:val="Footer"/>
      <w:rPr>
        <w:lang w:val="fr-FR"/>
      </w:rPr>
    </w:pPr>
    <w:r w:rsidRPr="00242973">
      <w:rPr>
        <w:rFonts w:cs="Arial"/>
        <w:noProof/>
        <w:sz w:val="16"/>
        <w:szCs w:val="16"/>
      </w:rPr>
      <w:drawing>
        <wp:anchor distT="0" distB="0" distL="114300" distR="114300" simplePos="0" relativeHeight="251668992" behindDoc="1" locked="0" layoutInCell="1" allowOverlap="1" wp14:anchorId="7A956414" wp14:editId="502D56B0">
          <wp:simplePos x="0" y="0"/>
          <wp:positionH relativeFrom="column">
            <wp:posOffset>0</wp:posOffset>
          </wp:positionH>
          <wp:positionV relativeFrom="paragraph">
            <wp:posOffset>172720</wp:posOffset>
          </wp:positionV>
          <wp:extent cx="6096000" cy="668020"/>
          <wp:effectExtent l="0" t="0" r="0" b="0"/>
          <wp:wrapTight wrapText="bothSides">
            <wp:wrapPolygon edited="0">
              <wp:start x="0" y="0"/>
              <wp:lineTo x="0" y="20943"/>
              <wp:lineTo x="21533" y="20943"/>
              <wp:lineTo x="21533" y="0"/>
              <wp:lineTo x="0" y="0"/>
            </wp:wrapPolygon>
          </wp:wrapTight>
          <wp:docPr id="22" name="Picture 22" descr="C:\Users\elena.dragos\AppData\Local\Microsoft\Windows\INetCache\Content.Outlook\33X1FUJ9\sub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agos\AppData\Local\Microsoft\Windows\INetCache\Content.Outlook\33X1FUJ9\subs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6680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E5697" w14:textId="77777777" w:rsidR="00C12864" w:rsidRDefault="00C12864" w:rsidP="00E16821">
      <w:pPr>
        <w:spacing w:after="0" w:line="240" w:lineRule="auto"/>
      </w:pPr>
      <w:r>
        <w:separator/>
      </w:r>
    </w:p>
  </w:footnote>
  <w:footnote w:type="continuationSeparator" w:id="0">
    <w:p w14:paraId="095B3848" w14:textId="77777777" w:rsidR="00C12864" w:rsidRDefault="00C12864" w:rsidP="00E16821">
      <w:pPr>
        <w:spacing w:after="0" w:line="240" w:lineRule="auto"/>
      </w:pPr>
      <w:r>
        <w:continuationSeparator/>
      </w:r>
    </w:p>
  </w:footnote>
  <w:footnote w:id="1">
    <w:p w14:paraId="29B87839" w14:textId="25437062" w:rsidR="00F45084" w:rsidRPr="00AB6768" w:rsidRDefault="00F45084">
      <w:pPr>
        <w:pStyle w:val="FootnoteText"/>
        <w:rPr>
          <w:lang w:val="fr-FR"/>
        </w:rPr>
      </w:pPr>
      <w:r>
        <w:rPr>
          <w:rStyle w:val="FootnoteReference"/>
        </w:rPr>
        <w:footnoteRef/>
      </w:r>
      <w:r w:rsidRPr="00AB6768">
        <w:rPr>
          <w:lang w:val="fr-FR"/>
        </w:rPr>
        <w:t xml:space="preserve"> </w:t>
      </w:r>
      <w:r w:rsidRPr="00AB6768">
        <w:rPr>
          <w:rStyle w:val="cf01"/>
          <w:rFonts w:ascii="Trebuchet MS" w:hAnsi="Trebuchet MS"/>
          <w:sz w:val="16"/>
          <w:szCs w:val="16"/>
          <w:lang w:val="fr-FR"/>
        </w:rPr>
        <w:t xml:space="preserve">Disponibil pe site-ul ANFP la adresa </w:t>
      </w:r>
      <w:hyperlink r:id="rId1" w:history="1">
        <w:r w:rsidRPr="00AB6768">
          <w:rPr>
            <w:rStyle w:val="cf01"/>
            <w:rFonts w:ascii="Trebuchet MS" w:hAnsi="Trebuchet MS"/>
            <w:color w:val="0000FF"/>
            <w:sz w:val="16"/>
            <w:szCs w:val="16"/>
            <w:u w:val="single"/>
            <w:lang w:val="fr-FR"/>
          </w:rPr>
          <w:t>OPERAȚIONALIZAREA CADRELOR DE COMPETENȚĂ DIN ADMIN - ANFP (gov.ro)</w:t>
        </w:r>
      </w:hyperlink>
    </w:p>
  </w:footnote>
  <w:footnote w:id="2">
    <w:p w14:paraId="13DF496E" w14:textId="006ECE18" w:rsidR="00F45084" w:rsidRPr="00AB6768" w:rsidRDefault="00F45084">
      <w:pPr>
        <w:pStyle w:val="FootnoteText"/>
        <w:rPr>
          <w:lang w:val="fr-FR"/>
        </w:rPr>
      </w:pPr>
      <w:r>
        <w:rPr>
          <w:rStyle w:val="FootnoteReference"/>
        </w:rPr>
        <w:footnoteRef/>
      </w:r>
      <w:r w:rsidRPr="00AB6768">
        <w:rPr>
          <w:lang w:val="fr-FR"/>
        </w:rPr>
        <w:t xml:space="preserve"> </w:t>
      </w:r>
      <w:r w:rsidRPr="00AB6768">
        <w:rPr>
          <w:rFonts w:ascii="Trebuchet MS" w:hAnsi="Trebuchet MS"/>
          <w:szCs w:val="16"/>
          <w:lang w:val="fr-FR"/>
        </w:rPr>
        <w:t>Idem</w:t>
      </w:r>
    </w:p>
  </w:footnote>
  <w:footnote w:id="3">
    <w:p w14:paraId="0609A78A" w14:textId="7385D28B" w:rsidR="00F45084" w:rsidRPr="008C2795" w:rsidRDefault="00F45084" w:rsidP="002205B8">
      <w:pPr>
        <w:pStyle w:val="FootnoteText"/>
        <w:spacing w:before="0"/>
        <w:rPr>
          <w:lang w:val="fr-FR"/>
        </w:rPr>
      </w:pPr>
      <w:r>
        <w:rPr>
          <w:rStyle w:val="FootnoteReference"/>
        </w:rPr>
        <w:footnoteRef/>
      </w:r>
      <w:r w:rsidRPr="008C2795">
        <w:rPr>
          <w:lang w:val="fr-FR"/>
        </w:rPr>
        <w:t xml:space="preserve"> </w:t>
      </w:r>
      <w:r w:rsidRPr="0072303B">
        <w:rPr>
          <w:rFonts w:ascii="Trebuchet MS" w:hAnsi="Trebuchet MS"/>
          <w:szCs w:val="16"/>
          <w:lang w:val="fr-FR"/>
        </w:rPr>
        <w:t xml:space="preserve">Rezultatul 3, Componenta 3 - Cadrul de competențe din Acordul de servicii de asistență tehnică rambursabile privind managementul resurselor umane </w:t>
      </w:r>
      <w:r>
        <w:rPr>
          <w:rFonts w:ascii="Trebuchet MS" w:hAnsi="Trebuchet MS"/>
          <w:szCs w:val="16"/>
          <w:lang w:val="fr-FR"/>
        </w:rPr>
        <w:t>(SIPOCA 136)</w:t>
      </w:r>
      <w:r w:rsidRPr="0072303B">
        <w:rPr>
          <w:rFonts w:ascii="Trebuchet MS" w:hAnsi="Trebuchet MS"/>
          <w:szCs w:val="16"/>
          <w:lang w:val="fr-FR"/>
        </w:rPr>
        <w:t xml:space="preserve"> – Livrabilul 3.2 Propunere pentru Cadrul de competențe, p.2</w:t>
      </w:r>
      <w:r>
        <w:rPr>
          <w:rFonts w:ascii="Trebuchet MS" w:hAnsi="Trebuchet MS"/>
          <w:szCs w:val="16"/>
          <w:lang w:val="fr-FR"/>
        </w:rPr>
        <w:t xml:space="preserve">3, ce poate fi accesat la link-ul din cadrul website-ul ANFP - </w:t>
      </w:r>
      <w:hyperlink r:id="rId2" w:history="1">
        <w:r w:rsidRPr="00191B07">
          <w:rPr>
            <w:rStyle w:val="Hyperlink"/>
            <w:rFonts w:ascii="Trebuchet MS" w:hAnsi="Trebuchet MS"/>
            <w:szCs w:val="16"/>
            <w:lang w:val="fr-FR"/>
          </w:rPr>
          <w:t>https://www.anfp.gov.ro/R/Doc/2021/Proiecte/SIPOCA%20136/Output-uri/3.2%20Competency%20frameworkRO%20CNCISCAP.pdf</w:t>
        </w:r>
      </w:hyperlink>
    </w:p>
  </w:footnote>
  <w:footnote w:id="4">
    <w:p w14:paraId="3B6CFA54" w14:textId="5D0195F1" w:rsidR="00F45084" w:rsidRPr="008C2795" w:rsidRDefault="00F45084" w:rsidP="00A16A22">
      <w:pPr>
        <w:pStyle w:val="FootnoteText"/>
        <w:spacing w:before="0"/>
        <w:rPr>
          <w:lang w:val="fr-FR"/>
        </w:rPr>
      </w:pPr>
      <w:r w:rsidRPr="008C2795">
        <w:rPr>
          <w:rStyle w:val="FootnoteReference"/>
          <w:rFonts w:ascii="Trebuchet MS" w:hAnsi="Trebuchet MS"/>
          <w:szCs w:val="16"/>
        </w:rPr>
        <w:footnoteRef/>
      </w:r>
      <w:r w:rsidRPr="008C2795">
        <w:rPr>
          <w:rFonts w:ascii="Trebuchet MS" w:hAnsi="Trebuchet MS"/>
          <w:szCs w:val="16"/>
          <w:lang w:val="fr-FR"/>
        </w:rPr>
        <w:t xml:space="preserve"> </w:t>
      </w:r>
      <w:r w:rsidRPr="0072303B">
        <w:rPr>
          <w:rFonts w:ascii="Trebuchet MS" w:hAnsi="Trebuchet MS"/>
          <w:szCs w:val="16"/>
          <w:lang w:val="fr-FR"/>
        </w:rPr>
        <w:t>Rezultatul 3, Componenta 3 - Cadrul de competențe din Acordul de servicii de asistență tehnică rambursabile privind managementul resurselor umane</w:t>
      </w:r>
      <w:r>
        <w:rPr>
          <w:rFonts w:ascii="Trebuchet MS" w:hAnsi="Trebuchet MS"/>
          <w:szCs w:val="16"/>
          <w:lang w:val="fr-FR"/>
        </w:rPr>
        <w:t xml:space="preserve"> (SIPOCA 136)</w:t>
      </w:r>
      <w:r w:rsidRPr="0072303B">
        <w:rPr>
          <w:rFonts w:ascii="Trebuchet MS" w:hAnsi="Trebuchet MS"/>
          <w:szCs w:val="16"/>
          <w:lang w:val="fr-FR"/>
        </w:rPr>
        <w:t xml:space="preserve"> – Livrabilul 3.</w:t>
      </w:r>
      <w:r>
        <w:rPr>
          <w:rFonts w:ascii="Trebuchet MS" w:hAnsi="Trebuchet MS"/>
          <w:szCs w:val="16"/>
          <w:lang w:val="fr-FR"/>
        </w:rPr>
        <w:t>3</w:t>
      </w:r>
      <w:r w:rsidRPr="0072303B">
        <w:rPr>
          <w:rFonts w:ascii="Trebuchet MS" w:hAnsi="Trebuchet MS"/>
          <w:szCs w:val="16"/>
          <w:lang w:val="fr-FR"/>
        </w:rPr>
        <w:t xml:space="preserve"> </w:t>
      </w:r>
      <w:r>
        <w:rPr>
          <w:rFonts w:ascii="Trebuchet MS" w:hAnsi="Trebuchet MS"/>
          <w:szCs w:val="16"/>
          <w:lang w:val="fr-FR"/>
        </w:rPr>
        <w:t>Raport privind competențele și tipurile de posturi din administrația publică din România</w:t>
      </w:r>
      <w:r w:rsidRPr="008C2795">
        <w:rPr>
          <w:rFonts w:ascii="Trebuchet MS" w:hAnsi="Trebuchet MS"/>
          <w:szCs w:val="16"/>
          <w:lang w:val="fr-FR"/>
        </w:rPr>
        <w:t>, p.</w:t>
      </w:r>
      <w:r>
        <w:rPr>
          <w:rFonts w:ascii="Trebuchet MS" w:hAnsi="Trebuchet MS"/>
          <w:szCs w:val="16"/>
          <w:lang w:val="fr-FR"/>
        </w:rPr>
        <w:t xml:space="preserve">73, ce poate fi accesat la link-ul din cadrul website-ul ANFP - </w:t>
      </w:r>
      <w:hyperlink r:id="rId3" w:history="1">
        <w:r w:rsidRPr="00191B07">
          <w:rPr>
            <w:rStyle w:val="Hyperlink"/>
            <w:rFonts w:ascii="Trebuchet MS" w:hAnsi="Trebuchet MS"/>
            <w:szCs w:val="16"/>
            <w:lang w:val="fr-FR"/>
          </w:rPr>
          <w:t>https://www.anfp.gov.ro/R/Doc/2021/Proiecte/SIPOCA%20136/Output-uri/3%20Report%20on%20competencies%20and%20jobsRO%20CNCISCAP.pdf</w:t>
        </w:r>
      </w:hyperlink>
      <w:r>
        <w:rPr>
          <w:rFonts w:ascii="Trebuchet MS" w:hAnsi="Trebuchet MS"/>
          <w:szCs w:val="16"/>
          <w:lang w:val="fr-FR"/>
        </w:rPr>
        <w:t xml:space="preserve"> </w:t>
      </w:r>
    </w:p>
  </w:footnote>
  <w:footnote w:id="5">
    <w:p w14:paraId="49927CB8" w14:textId="7854F013" w:rsidR="00F45084" w:rsidRPr="00EC0471" w:rsidRDefault="00F45084">
      <w:pPr>
        <w:pStyle w:val="FootnoteText"/>
        <w:rPr>
          <w:lang w:val="fr-FR"/>
        </w:rPr>
      </w:pPr>
      <w:r>
        <w:rPr>
          <w:rStyle w:val="FootnoteReference"/>
        </w:rPr>
        <w:footnoteRef/>
      </w:r>
      <w:r w:rsidRPr="00EC0471">
        <w:rPr>
          <w:lang w:val="fr-FR"/>
        </w:rPr>
        <w:t xml:space="preserve"> </w:t>
      </w:r>
      <w:r w:rsidRPr="0072303B">
        <w:rPr>
          <w:rFonts w:ascii="Trebuchet MS" w:hAnsi="Trebuchet MS"/>
          <w:szCs w:val="16"/>
          <w:lang w:val="fr-FR"/>
        </w:rPr>
        <w:t xml:space="preserve">Rezultatul 3, Componenta 3 - Cadrul de competențe din Acordul de servicii de asistență tehnică rambursabile privind managementul resurselor umane </w:t>
      </w:r>
      <w:r>
        <w:rPr>
          <w:rFonts w:ascii="Trebuchet MS" w:hAnsi="Trebuchet MS"/>
          <w:szCs w:val="16"/>
          <w:lang w:val="fr-FR"/>
        </w:rPr>
        <w:t>(SIPOCA 136)</w:t>
      </w:r>
      <w:r w:rsidRPr="0072303B">
        <w:rPr>
          <w:rFonts w:ascii="Trebuchet MS" w:hAnsi="Trebuchet MS"/>
          <w:szCs w:val="16"/>
          <w:lang w:val="fr-FR"/>
        </w:rPr>
        <w:t xml:space="preserve"> – Livrabilul 3.2 Propunere pentru Cadrul de competențe, p.2</w:t>
      </w:r>
      <w:r>
        <w:rPr>
          <w:rFonts w:ascii="Trebuchet MS" w:hAnsi="Trebuchet MS"/>
          <w:szCs w:val="16"/>
          <w:lang w:val="fr-FR"/>
        </w:rPr>
        <w:t xml:space="preserve">3, ce poate fi accesat la link-ul din cadrul website-ul ANFP - </w:t>
      </w:r>
      <w:hyperlink r:id="rId4" w:history="1">
        <w:r w:rsidRPr="00191B07">
          <w:rPr>
            <w:rStyle w:val="Hyperlink"/>
            <w:rFonts w:ascii="Trebuchet MS" w:hAnsi="Trebuchet MS"/>
            <w:szCs w:val="16"/>
            <w:lang w:val="fr-FR"/>
          </w:rPr>
          <w:t>https://www.anfp.gov.ro/R/Doc/2021/Proiecte/SIPOCA%20136/Output-uri/3.2%20Competency%20frameworkRO%20CNCISCAP.pdf</w:t>
        </w:r>
      </w:hyperlink>
      <w:r>
        <w:rPr>
          <w:rFonts w:ascii="Trebuchet MS" w:hAnsi="Trebuchet MS"/>
          <w:szCs w:val="16"/>
          <w:lang w:val="fr-FR"/>
        </w:rPr>
        <w:t xml:space="preserve"> </w:t>
      </w:r>
    </w:p>
  </w:footnote>
  <w:footnote w:id="6">
    <w:p w14:paraId="31CDD854" w14:textId="6CBEAEAC" w:rsidR="00F45084" w:rsidRPr="00CF7902" w:rsidRDefault="00F45084">
      <w:pPr>
        <w:pStyle w:val="FootnoteText"/>
        <w:rPr>
          <w:lang w:val="ro-RO"/>
        </w:rPr>
      </w:pPr>
      <w:r>
        <w:rPr>
          <w:rStyle w:val="FootnoteReference"/>
        </w:rPr>
        <w:footnoteRef/>
      </w:r>
      <w:r w:rsidRPr="0034595A">
        <w:rPr>
          <w:lang w:val="ro-RO"/>
        </w:rPr>
        <w:t xml:space="preserve"> </w:t>
      </w:r>
      <w:r w:rsidRPr="0034595A">
        <w:rPr>
          <w:rFonts w:ascii="Trebuchet MS" w:hAnsi="Trebuchet MS"/>
          <w:szCs w:val="16"/>
          <w:lang w:val="ro-RO"/>
        </w:rPr>
        <w:t xml:space="preserve">Rezultatul 3, Componenta 3 - Cadrul de competențe din Acordul de servicii de asistență tehnică rambursabile privind managementul resurselor umane (SIPOCA 136) – Livrabilul 3.4 </w:t>
      </w:r>
      <w:r>
        <w:rPr>
          <w:rFonts w:ascii="Trebuchet MS" w:hAnsi="Trebuchet MS"/>
          <w:szCs w:val="16"/>
          <w:lang w:val="ro-RO"/>
        </w:rPr>
        <w:t>Analiza experienței internaționale</w:t>
      </w:r>
      <w:r w:rsidRPr="0034595A">
        <w:rPr>
          <w:rFonts w:ascii="Trebuchet MS" w:hAnsi="Trebuchet MS"/>
          <w:szCs w:val="16"/>
          <w:lang w:val="ro-RO"/>
        </w:rPr>
        <w:t>, p.</w:t>
      </w:r>
      <w:r>
        <w:rPr>
          <w:rFonts w:ascii="Trebuchet MS" w:hAnsi="Trebuchet MS"/>
          <w:szCs w:val="16"/>
          <w:lang w:val="ro-RO"/>
        </w:rPr>
        <w:t xml:space="preserve">13, </w:t>
      </w:r>
      <w:r>
        <w:rPr>
          <w:rFonts w:ascii="Trebuchet MS" w:hAnsi="Trebuchet MS"/>
          <w:szCs w:val="16"/>
          <w:lang w:val="fr-FR"/>
        </w:rPr>
        <w:t xml:space="preserve">ce poate fi accesat la link-ul din cadrul website-ul ANFP - </w:t>
      </w:r>
      <w:hyperlink r:id="rId5" w:history="1">
        <w:r w:rsidRPr="00191B07">
          <w:rPr>
            <w:rStyle w:val="Hyperlink"/>
            <w:rFonts w:ascii="Trebuchet MS" w:hAnsi="Trebuchet MS"/>
            <w:szCs w:val="16"/>
            <w:lang w:val="fr-FR"/>
          </w:rPr>
          <w:t>https://www.anfp.gov.ro/R/Doc/2021/Proiecte/SIPOCA%20136/Output-uri/3.4%20review%20of%20international%20experience%20RO%20CNCISCAP.pdf</w:t>
        </w:r>
      </w:hyperlink>
      <w:r>
        <w:rPr>
          <w:rFonts w:ascii="Trebuchet MS" w:hAnsi="Trebuchet MS"/>
          <w:szCs w:val="16"/>
          <w:lang w:val="fr-FR"/>
        </w:rPr>
        <w:t xml:space="preserve"> </w:t>
      </w:r>
    </w:p>
  </w:footnote>
  <w:footnote w:id="7">
    <w:p w14:paraId="7DCDF07C" w14:textId="0D6A6C1B" w:rsidR="00F45084" w:rsidRPr="003F2F41" w:rsidRDefault="00F45084">
      <w:pPr>
        <w:pStyle w:val="FootnoteText"/>
        <w:rPr>
          <w:lang w:val="ro-RO"/>
        </w:rPr>
      </w:pPr>
      <w:r>
        <w:rPr>
          <w:rStyle w:val="FootnoteReference"/>
        </w:rPr>
        <w:footnoteRef/>
      </w:r>
      <w:r w:rsidRPr="003F2F41">
        <w:rPr>
          <w:lang w:val="ro-RO"/>
        </w:rPr>
        <w:t xml:space="preserve"> </w:t>
      </w:r>
      <w:r w:rsidRPr="00D62DD2">
        <w:rPr>
          <w:rFonts w:ascii="Trebuchet MS" w:hAnsi="Trebuchet MS"/>
          <w:lang w:val="ro-RO"/>
        </w:rPr>
        <w:t xml:space="preserve">În acord cu prevederile art. IX alin. (3) din O.U.G nr. 121/2023, pentru funcțiile publice locale etapele procedurii de elaborare şi avizare a cadrelor de competenţă prevăzute la art. 22 din anexa nr. 8 la </w:t>
      </w:r>
      <w:r w:rsidRPr="006817E2">
        <w:rPr>
          <w:rFonts w:ascii="Trebuchet MS" w:hAnsi="Trebuchet MS"/>
          <w:color w:val="7030A0"/>
          <w:lang w:val="ro-RO"/>
        </w:rPr>
        <w:t>Ordonanța</w:t>
      </w:r>
      <w:r>
        <w:rPr>
          <w:rFonts w:ascii="Trebuchet MS" w:hAnsi="Trebuchet MS"/>
          <w:lang w:val="ro-RO"/>
        </w:rPr>
        <w:t xml:space="preserve"> </w:t>
      </w:r>
      <w:r w:rsidRPr="00D62DD2">
        <w:rPr>
          <w:rFonts w:ascii="Trebuchet MS" w:hAnsi="Trebuchet MS"/>
          <w:lang w:val="ro-RO"/>
        </w:rPr>
        <w:t xml:space="preserve">de urgenţă </w:t>
      </w:r>
      <w:r w:rsidRPr="006817E2">
        <w:rPr>
          <w:rFonts w:ascii="Trebuchet MS" w:hAnsi="Trebuchet MS"/>
          <w:color w:val="7030A0"/>
          <w:lang w:val="ro-RO"/>
        </w:rPr>
        <w:t>a Guvernului nr. 57/2019, cu modificările și completările ulterioare</w:t>
      </w:r>
      <w:r>
        <w:rPr>
          <w:rFonts w:ascii="Trebuchet MS" w:hAnsi="Trebuchet MS"/>
          <w:lang w:val="ro-RO"/>
        </w:rPr>
        <w:t xml:space="preserve">, </w:t>
      </w:r>
      <w:r w:rsidRPr="00D62DD2">
        <w:rPr>
          <w:rFonts w:ascii="Trebuchet MS" w:hAnsi="Trebuchet MS"/>
          <w:lang w:val="ro-RO"/>
        </w:rPr>
        <w:t>se desfăşoară de către autorităţile şi instituţiile publice locale, până cel târziu la data de 31 decembrie 2026</w:t>
      </w:r>
      <w:r>
        <w:rPr>
          <w:rFonts w:ascii="Trebuchet MS" w:hAnsi="Trebuchet MS"/>
          <w:lang w:val="ro-RO"/>
        </w:rPr>
        <w:t>.</w:t>
      </w:r>
    </w:p>
  </w:footnote>
  <w:footnote w:id="8">
    <w:p w14:paraId="3D45163F" w14:textId="67ADC944" w:rsidR="00F45084" w:rsidRPr="00F24DDF" w:rsidRDefault="00F45084">
      <w:pPr>
        <w:pStyle w:val="FootnoteText"/>
        <w:rPr>
          <w:lang w:val="ro-RO"/>
        </w:rPr>
      </w:pPr>
      <w:r>
        <w:rPr>
          <w:rStyle w:val="FootnoteReference"/>
        </w:rPr>
        <w:footnoteRef/>
      </w:r>
      <w:r w:rsidRPr="00761756">
        <w:rPr>
          <w:lang w:val="fr-FR"/>
        </w:rPr>
        <w:t xml:space="preserve"> </w:t>
      </w:r>
      <w:r w:rsidRPr="0072303B">
        <w:rPr>
          <w:rFonts w:ascii="Trebuchet MS" w:hAnsi="Trebuchet MS"/>
          <w:szCs w:val="16"/>
          <w:lang w:val="fr-FR"/>
        </w:rPr>
        <w:t xml:space="preserve">Rezultatul 3, Componenta 3 - Cadrul de competențe din Acordul de servicii de asistență tehnică rambursabile privind managementul resurselor umane </w:t>
      </w:r>
      <w:r>
        <w:rPr>
          <w:rFonts w:ascii="Trebuchet MS" w:hAnsi="Trebuchet MS"/>
          <w:szCs w:val="16"/>
          <w:lang w:val="fr-FR"/>
        </w:rPr>
        <w:t>(SIPOCA 136)</w:t>
      </w:r>
      <w:r w:rsidRPr="0072303B">
        <w:rPr>
          <w:rFonts w:ascii="Trebuchet MS" w:hAnsi="Trebuchet MS"/>
          <w:szCs w:val="16"/>
          <w:lang w:val="fr-FR"/>
        </w:rPr>
        <w:t xml:space="preserve"> – Livrabilul 3.2 Propunere pentru Cadrul de competențe, p.</w:t>
      </w:r>
      <w:r>
        <w:rPr>
          <w:rFonts w:ascii="Trebuchet MS" w:hAnsi="Trebuchet MS"/>
          <w:szCs w:val="16"/>
          <w:lang w:val="fr-FR"/>
        </w:rPr>
        <w:t xml:space="preserve">16, ce poate fi accesat la link-ul din cadrul website-ul ANFP - </w:t>
      </w:r>
      <w:hyperlink r:id="rId6" w:history="1">
        <w:r w:rsidRPr="00191B07">
          <w:rPr>
            <w:rStyle w:val="Hyperlink"/>
            <w:rFonts w:ascii="Trebuchet MS" w:hAnsi="Trebuchet MS"/>
            <w:szCs w:val="16"/>
            <w:lang w:val="fr-FR"/>
          </w:rPr>
          <w:t>https://www.anfp.gov.ro/R/Doc/2021/Proiecte/SIPOCA%20136/Output-uri/3.2%20Competency%20frameworkRO%20CNCISCAP.pdf</w:t>
        </w:r>
      </w:hyperlink>
      <w:r>
        <w:rPr>
          <w:rFonts w:ascii="Trebuchet MS" w:hAnsi="Trebuchet MS"/>
          <w:szCs w:val="16"/>
          <w:lang w:val="fr-FR"/>
        </w:rPr>
        <w:t xml:space="preserve"> </w:t>
      </w:r>
    </w:p>
  </w:footnote>
  <w:footnote w:id="9">
    <w:p w14:paraId="513FF8E5" w14:textId="77777777" w:rsidR="00F45084" w:rsidRPr="00D62DD2" w:rsidRDefault="00F45084" w:rsidP="00F13C49">
      <w:pPr>
        <w:pStyle w:val="FootnoteText"/>
        <w:rPr>
          <w:lang w:val="ro-RO"/>
        </w:rPr>
      </w:pPr>
      <w:r>
        <w:rPr>
          <w:rStyle w:val="FootnoteReference"/>
        </w:rPr>
        <w:footnoteRef/>
      </w:r>
      <w:r w:rsidRPr="00813748">
        <w:rPr>
          <w:lang w:val="ro-RO"/>
        </w:rPr>
        <w:t xml:space="preserve"> </w:t>
      </w:r>
      <w:r w:rsidRPr="00813748">
        <w:rPr>
          <w:rFonts w:ascii="Trebuchet MS" w:hAnsi="Trebuchet MS"/>
          <w:szCs w:val="16"/>
          <w:lang w:val="ro-RO"/>
        </w:rPr>
        <w:t>Rezultatul 3, Componenta 3 - Cadrul de competențe din Acordul de servicii de asistență tehnică rambursabile privind managementul resurselor umane (SIPOCA 136) – Livrabilul 3.3 Raport privind competențele și tipurile de posturi din administrația publică din România, p.</w:t>
      </w:r>
      <w:r>
        <w:rPr>
          <w:rFonts w:ascii="Trebuchet MS" w:hAnsi="Trebuchet MS"/>
          <w:szCs w:val="16"/>
          <w:lang w:val="ro-RO"/>
        </w:rPr>
        <w:t xml:space="preserve">127, </w:t>
      </w:r>
      <w:r w:rsidRPr="00D62DD2">
        <w:rPr>
          <w:rFonts w:ascii="Trebuchet MS" w:hAnsi="Trebuchet MS"/>
          <w:szCs w:val="16"/>
          <w:lang w:val="ro-RO"/>
        </w:rPr>
        <w:t>ce poate fi accesat la link-ul din cadrul website-ul ANFP -</w:t>
      </w:r>
      <w:r w:rsidRPr="00D62DD2">
        <w:rPr>
          <w:lang w:val="ro-RO"/>
        </w:rPr>
        <w:t xml:space="preserve"> </w:t>
      </w:r>
      <w:hyperlink r:id="rId7" w:history="1">
        <w:r w:rsidRPr="00191B07">
          <w:rPr>
            <w:rStyle w:val="Hyperlink"/>
            <w:rFonts w:ascii="Trebuchet MS" w:hAnsi="Trebuchet MS"/>
            <w:szCs w:val="16"/>
            <w:lang w:val="ro-RO"/>
          </w:rPr>
          <w:t>https://www.anfp.gov.ro/R/Doc/2021/Proiecte/SIPOCA%20136/Output-uri/3%20Report%20on%20competencies%20and%20jobsRO%20CNCISCAP.pdf</w:t>
        </w:r>
      </w:hyperlink>
      <w:r>
        <w:rPr>
          <w:rFonts w:ascii="Trebuchet MS" w:hAnsi="Trebuchet MS"/>
          <w:szCs w:val="16"/>
          <w:lang w:val="ro-RO"/>
        </w:rPr>
        <w:t xml:space="preserve"> </w:t>
      </w:r>
    </w:p>
  </w:footnote>
  <w:footnote w:id="10">
    <w:p w14:paraId="51FE3033" w14:textId="7050EC1E" w:rsidR="00F45084" w:rsidRPr="00AB6768" w:rsidRDefault="00F45084">
      <w:pPr>
        <w:pStyle w:val="FootnoteText"/>
        <w:rPr>
          <w:lang w:val="ro-RO"/>
        </w:rPr>
      </w:pPr>
      <w:r>
        <w:rPr>
          <w:rStyle w:val="FootnoteReference"/>
        </w:rPr>
        <w:footnoteRef/>
      </w:r>
      <w:r w:rsidRPr="00AB6768">
        <w:rPr>
          <w:lang w:val="ro-RO"/>
        </w:rPr>
        <w:t xml:space="preserve"> </w:t>
      </w:r>
      <w:r w:rsidRPr="00AB6768">
        <w:rPr>
          <w:rStyle w:val="cf01"/>
          <w:rFonts w:ascii="Trebuchet MS" w:hAnsi="Trebuchet MS"/>
          <w:sz w:val="16"/>
          <w:szCs w:val="16"/>
          <w:lang w:val="fr-FR"/>
        </w:rPr>
        <w:t xml:space="preserve">Disponibil pe site-ul ANFP la adresa </w:t>
      </w:r>
      <w:hyperlink r:id="rId8" w:history="1">
        <w:r w:rsidRPr="00AB6768">
          <w:rPr>
            <w:rStyle w:val="cf01"/>
            <w:rFonts w:ascii="Trebuchet MS" w:hAnsi="Trebuchet MS"/>
            <w:color w:val="0000FF"/>
            <w:sz w:val="16"/>
            <w:szCs w:val="16"/>
            <w:u w:val="single"/>
            <w:lang w:val="fr-FR"/>
          </w:rPr>
          <w:t>OPERAȚIONALIZAREA CADRELOR DE COMPETENȚĂ DIN ADMIN - ANFP (gov.ro)</w:t>
        </w:r>
      </w:hyperlink>
    </w:p>
  </w:footnote>
  <w:footnote w:id="11">
    <w:p w14:paraId="743D6308" w14:textId="30527E29" w:rsidR="00F45084" w:rsidRPr="00AB6768" w:rsidRDefault="00F45084">
      <w:pPr>
        <w:pStyle w:val="FootnoteText"/>
        <w:rPr>
          <w:lang w:val="ro-RO"/>
        </w:rPr>
      </w:pPr>
      <w:r>
        <w:rPr>
          <w:rStyle w:val="FootnoteReference"/>
        </w:rPr>
        <w:footnoteRef/>
      </w:r>
      <w:r w:rsidRPr="00AB6768">
        <w:rPr>
          <w:lang w:val="ro-RO"/>
        </w:rPr>
        <w:t xml:space="preserve"> </w:t>
      </w:r>
      <w:r w:rsidRPr="00AB6768">
        <w:rPr>
          <w:rFonts w:ascii="Trebuchet MS" w:hAnsi="Trebuchet MS"/>
          <w:lang w:val="ro-RO"/>
        </w:rPr>
        <w:t>Idem</w:t>
      </w:r>
    </w:p>
  </w:footnote>
  <w:footnote w:id="12">
    <w:p w14:paraId="27385052" w14:textId="77777777" w:rsidR="00F45084" w:rsidRPr="003E4CAB" w:rsidRDefault="00F45084" w:rsidP="00734A98">
      <w:pPr>
        <w:pStyle w:val="FootnoteText"/>
        <w:rPr>
          <w:lang w:val="ro-RO"/>
        </w:rPr>
      </w:pPr>
      <w:r>
        <w:rPr>
          <w:rStyle w:val="FootnoteReference"/>
        </w:rPr>
        <w:footnoteRef/>
      </w:r>
      <w:r w:rsidRPr="003E4CAB">
        <w:rPr>
          <w:lang w:val="ro-RO"/>
        </w:rPr>
        <w:t xml:space="preserve"> </w:t>
      </w:r>
      <w:r w:rsidRPr="00F70626">
        <w:rPr>
          <w:rFonts w:ascii="Trebuchet MS" w:hAnsi="Trebuchet MS"/>
          <w:lang w:val="ro-RO"/>
        </w:rPr>
        <w:t>Livrabilul 1</w:t>
      </w:r>
      <w:r>
        <w:rPr>
          <w:rFonts w:ascii="Trebuchet MS" w:hAnsi="Trebuchet MS"/>
          <w:lang w:val="ro-RO"/>
        </w:rPr>
        <w:t xml:space="preserve"> – Dezvoltarea și actualizarea metodologiei de analiză a posturilor</w:t>
      </w:r>
      <w:r w:rsidRPr="00F70626">
        <w:rPr>
          <w:rFonts w:ascii="Trebuchet MS" w:hAnsi="Trebuchet MS"/>
          <w:lang w:val="ro-RO"/>
        </w:rPr>
        <w:t>, elaborat în contextul aceluiași proiect, respectiv Lot 2: Servicii de consultanță în vederea elaborării de studii/analize și proiecte de acte normative și acordarea de suport în vederea implementării jalonului 419-PNRR,  include îndrumări metodologice privind derularea procesului de analiză postului, în completarea Metodologiei-cadru de analiză a posturilor, anexă la OPANFP nr. 332/19.02.2024</w:t>
      </w:r>
    </w:p>
  </w:footnote>
  <w:footnote w:id="13">
    <w:p w14:paraId="366E24B8" w14:textId="77777777" w:rsidR="00F45084" w:rsidRPr="000955D7" w:rsidRDefault="00F45084" w:rsidP="00734A98">
      <w:pPr>
        <w:pStyle w:val="FootnoteText"/>
        <w:rPr>
          <w:lang w:val="ro-RO"/>
        </w:rPr>
      </w:pPr>
      <w:r>
        <w:rPr>
          <w:rStyle w:val="FootnoteReference"/>
        </w:rPr>
        <w:footnoteRef/>
      </w:r>
      <w:r w:rsidRPr="000955D7">
        <w:rPr>
          <w:lang w:val="ro-RO"/>
        </w:rPr>
        <w:t xml:space="preserve"> </w:t>
      </w:r>
      <w:r w:rsidRPr="00F70626">
        <w:rPr>
          <w:rFonts w:ascii="Trebuchet MS" w:hAnsi="Trebuchet MS"/>
          <w:lang w:val="ro-RO"/>
        </w:rPr>
        <w:t xml:space="preserve">Livrabilul </w:t>
      </w:r>
      <w:r>
        <w:rPr>
          <w:rFonts w:ascii="Trebuchet MS" w:hAnsi="Trebuchet MS"/>
          <w:lang w:val="ro-RO"/>
        </w:rPr>
        <w:t>2</w:t>
      </w:r>
      <w:r w:rsidRPr="00F70626">
        <w:rPr>
          <w:rFonts w:ascii="Trebuchet MS" w:hAnsi="Trebuchet MS"/>
          <w:lang w:val="ro-RO"/>
        </w:rPr>
        <w:t xml:space="preserve">, elaborat în contextul aceluiași proiect, respectiv Lot 2: Servicii de consultanță în vederea elaborării de studii/analize și proiecte de acte normative și acordarea de suport în vederea implementării jalonului 419-PNRR,  include </w:t>
      </w:r>
      <w:r>
        <w:rPr>
          <w:rFonts w:ascii="Trebuchet MS" w:hAnsi="Trebuchet MS"/>
          <w:lang w:val="ro-RO"/>
        </w:rPr>
        <w:t>Metodologia privind activitatea de acordare a asistenței de specialitate compartimentelor de RU, în vederea derulării activităților privitoare la identificarea, stabilirea și utilizarea cadrelor de competențe.</w:t>
      </w:r>
    </w:p>
  </w:footnote>
  <w:footnote w:id="14">
    <w:p w14:paraId="3A8372E6" w14:textId="77777777" w:rsidR="00F45084" w:rsidRPr="000955D7" w:rsidRDefault="00F45084" w:rsidP="00734A98">
      <w:pPr>
        <w:pStyle w:val="FootnoteText"/>
        <w:rPr>
          <w:lang w:val="ro-RO"/>
        </w:rPr>
      </w:pPr>
      <w:r>
        <w:rPr>
          <w:rStyle w:val="FootnoteReference"/>
        </w:rPr>
        <w:footnoteRef/>
      </w:r>
      <w:r w:rsidRPr="000955D7">
        <w:rPr>
          <w:lang w:val="ro-RO"/>
        </w:rPr>
        <w:t xml:space="preserve"> </w:t>
      </w:r>
      <w:r>
        <w:rPr>
          <w:rFonts w:ascii="Trebuchet MS" w:hAnsi="Trebuchet MS"/>
          <w:lang w:val="ro-RO"/>
        </w:rPr>
        <w:t>Idem.</w:t>
      </w:r>
    </w:p>
  </w:footnote>
  <w:footnote w:id="15">
    <w:p w14:paraId="6E68F405" w14:textId="77777777" w:rsidR="00F45084" w:rsidRPr="003E4CAB" w:rsidRDefault="00F45084" w:rsidP="00EB31EE">
      <w:pPr>
        <w:pStyle w:val="FootnoteText"/>
        <w:rPr>
          <w:lang w:val="ro-RO"/>
        </w:rPr>
      </w:pPr>
      <w:r>
        <w:rPr>
          <w:rStyle w:val="FootnoteReference"/>
        </w:rPr>
        <w:footnoteRef/>
      </w:r>
      <w:r w:rsidRPr="003E4CAB">
        <w:rPr>
          <w:lang w:val="ro-RO"/>
        </w:rPr>
        <w:t xml:space="preserve"> </w:t>
      </w:r>
      <w:r w:rsidRPr="00F70626">
        <w:rPr>
          <w:rFonts w:ascii="Trebuchet MS" w:hAnsi="Trebuchet MS"/>
          <w:lang w:val="ro-RO"/>
        </w:rPr>
        <w:t>Livrabilul 1</w:t>
      </w:r>
      <w:r>
        <w:rPr>
          <w:rFonts w:ascii="Trebuchet MS" w:hAnsi="Trebuchet MS"/>
          <w:lang w:val="ro-RO"/>
        </w:rPr>
        <w:t xml:space="preserve"> – Dezvoltarea și actualizarea metodologiei de analiză a posturilor</w:t>
      </w:r>
      <w:r w:rsidRPr="00F70626">
        <w:rPr>
          <w:rFonts w:ascii="Trebuchet MS" w:hAnsi="Trebuchet MS"/>
          <w:lang w:val="ro-RO"/>
        </w:rPr>
        <w:t>, elaborat în contextul aceluiași proiect, respectiv Lot 2: Servicii de consultanță în vederea elaborării de studii/analize și proiecte de acte normative și acordarea de suport în vederea implementării jalonului 419-PNRR,  include îndrumări metodologice privind derularea procesului de analiză postului, în completarea Metodologiei-cadru de analiză a posturilor, anexă la OPANFP nr. 332/19.02.2024</w:t>
      </w:r>
    </w:p>
  </w:footnote>
  <w:footnote w:id="16">
    <w:p w14:paraId="4B664D2A" w14:textId="77777777" w:rsidR="00F45084" w:rsidRPr="000955D7" w:rsidRDefault="00F45084" w:rsidP="00EB31EE">
      <w:pPr>
        <w:pStyle w:val="FootnoteText"/>
        <w:rPr>
          <w:lang w:val="ro-RO"/>
        </w:rPr>
      </w:pPr>
      <w:r>
        <w:rPr>
          <w:rStyle w:val="FootnoteReference"/>
        </w:rPr>
        <w:footnoteRef/>
      </w:r>
      <w:r w:rsidRPr="000955D7">
        <w:rPr>
          <w:lang w:val="ro-RO"/>
        </w:rPr>
        <w:t xml:space="preserve"> </w:t>
      </w:r>
      <w:r w:rsidRPr="00F70626">
        <w:rPr>
          <w:rFonts w:ascii="Trebuchet MS" w:hAnsi="Trebuchet MS"/>
          <w:lang w:val="ro-RO"/>
        </w:rPr>
        <w:t xml:space="preserve">Livrabilul </w:t>
      </w:r>
      <w:r>
        <w:rPr>
          <w:rFonts w:ascii="Trebuchet MS" w:hAnsi="Trebuchet MS"/>
          <w:lang w:val="ro-RO"/>
        </w:rPr>
        <w:t>2</w:t>
      </w:r>
      <w:r w:rsidRPr="00F70626">
        <w:rPr>
          <w:rFonts w:ascii="Trebuchet MS" w:hAnsi="Trebuchet MS"/>
          <w:lang w:val="ro-RO"/>
        </w:rPr>
        <w:t xml:space="preserve">, elaborat în contextul aceluiași proiect, respectiv Lot 2: Servicii de consultanță în vederea elaborării de studii/analize și proiecte de acte normative și acordarea de suport în vederea implementării jalonului 419-PNRR,  include </w:t>
      </w:r>
      <w:r>
        <w:rPr>
          <w:rFonts w:ascii="Trebuchet MS" w:hAnsi="Trebuchet MS"/>
          <w:lang w:val="ro-RO"/>
        </w:rPr>
        <w:t>Metodologia privind activitatea de acordare a asistenței de specialitate compartimentelor de RU, în vederea derulării activităților privitoare la identificarea, stabilirea și utilizarea cadrelor de competențe.</w:t>
      </w:r>
    </w:p>
  </w:footnote>
  <w:footnote w:id="17">
    <w:p w14:paraId="2EAB2D15" w14:textId="77777777" w:rsidR="00F45084" w:rsidRPr="000955D7" w:rsidRDefault="00F45084" w:rsidP="00EB31EE">
      <w:pPr>
        <w:pStyle w:val="FootnoteText"/>
        <w:rPr>
          <w:lang w:val="ro-RO"/>
        </w:rPr>
      </w:pPr>
      <w:r>
        <w:rPr>
          <w:rStyle w:val="FootnoteReference"/>
        </w:rPr>
        <w:footnoteRef/>
      </w:r>
      <w:r w:rsidRPr="000955D7">
        <w:rPr>
          <w:lang w:val="ro-RO"/>
        </w:rPr>
        <w:t xml:space="preserve"> </w:t>
      </w:r>
      <w:r>
        <w:rPr>
          <w:rFonts w:ascii="Trebuchet MS" w:hAnsi="Trebuchet MS"/>
          <w:lang w:val="ro-RO"/>
        </w:rPr>
        <w:t>Idem.</w:t>
      </w:r>
    </w:p>
  </w:footnote>
  <w:footnote w:id="18">
    <w:p w14:paraId="558EF2EE" w14:textId="77777777" w:rsidR="00F45084" w:rsidRPr="003E4CAB" w:rsidRDefault="00F45084" w:rsidP="008562B4">
      <w:pPr>
        <w:pStyle w:val="FootnoteText"/>
        <w:rPr>
          <w:lang w:val="ro-RO"/>
        </w:rPr>
      </w:pPr>
      <w:r>
        <w:rPr>
          <w:rStyle w:val="FootnoteReference"/>
        </w:rPr>
        <w:footnoteRef/>
      </w:r>
      <w:r w:rsidRPr="003E4CAB">
        <w:rPr>
          <w:lang w:val="ro-RO"/>
        </w:rPr>
        <w:t xml:space="preserve"> </w:t>
      </w:r>
      <w:r w:rsidRPr="00F70626">
        <w:rPr>
          <w:rFonts w:ascii="Trebuchet MS" w:hAnsi="Trebuchet MS"/>
          <w:lang w:val="ro-RO"/>
        </w:rPr>
        <w:t>Livrabilul 1</w:t>
      </w:r>
      <w:r>
        <w:rPr>
          <w:rFonts w:ascii="Trebuchet MS" w:hAnsi="Trebuchet MS"/>
          <w:lang w:val="ro-RO"/>
        </w:rPr>
        <w:t xml:space="preserve"> – Dezvoltarea și actualizarea metodologiei de analiză a posturilor</w:t>
      </w:r>
      <w:r w:rsidRPr="00F70626">
        <w:rPr>
          <w:rFonts w:ascii="Trebuchet MS" w:hAnsi="Trebuchet MS"/>
          <w:lang w:val="ro-RO"/>
        </w:rPr>
        <w:t>, elaborat în contextul aceluiași proiect, respectiv Lot 2: Servicii de consultanță în vederea elaborării de studii/analize și proiecte de acte normative și acordarea de suport în vederea implementării jalonului 419-PNRR,  include îndrumări metodologice privind derularea procesului de analiză postului, în completarea Metodologiei-cadru de analiză a posturilor, anexă la OPANFP nr. 332/19.02.2024</w:t>
      </w:r>
    </w:p>
  </w:footnote>
  <w:footnote w:id="19">
    <w:p w14:paraId="680A7138" w14:textId="77777777" w:rsidR="00F45084" w:rsidRPr="000955D7" w:rsidRDefault="00F45084" w:rsidP="008562B4">
      <w:pPr>
        <w:pStyle w:val="FootnoteText"/>
        <w:rPr>
          <w:lang w:val="ro-RO"/>
        </w:rPr>
      </w:pPr>
      <w:r>
        <w:rPr>
          <w:rStyle w:val="FootnoteReference"/>
        </w:rPr>
        <w:footnoteRef/>
      </w:r>
      <w:r w:rsidRPr="000955D7">
        <w:rPr>
          <w:lang w:val="ro-RO"/>
        </w:rPr>
        <w:t xml:space="preserve"> </w:t>
      </w:r>
      <w:r w:rsidRPr="00F70626">
        <w:rPr>
          <w:rFonts w:ascii="Trebuchet MS" w:hAnsi="Trebuchet MS"/>
          <w:lang w:val="ro-RO"/>
        </w:rPr>
        <w:t xml:space="preserve">Livrabilul </w:t>
      </w:r>
      <w:r>
        <w:rPr>
          <w:rFonts w:ascii="Trebuchet MS" w:hAnsi="Trebuchet MS"/>
          <w:lang w:val="ro-RO"/>
        </w:rPr>
        <w:t>2</w:t>
      </w:r>
      <w:r w:rsidRPr="00F70626">
        <w:rPr>
          <w:rFonts w:ascii="Trebuchet MS" w:hAnsi="Trebuchet MS"/>
          <w:lang w:val="ro-RO"/>
        </w:rPr>
        <w:t xml:space="preserve">, elaborat în contextul aceluiași proiect, respectiv Lot 2: Servicii de consultanță în vederea elaborării de studii/analize și proiecte de acte normative și acordarea de suport în vederea implementării jalonului 419-PNRR,  include </w:t>
      </w:r>
      <w:r>
        <w:rPr>
          <w:rFonts w:ascii="Trebuchet MS" w:hAnsi="Trebuchet MS"/>
          <w:lang w:val="ro-RO"/>
        </w:rPr>
        <w:t>Metodologia privind activitatea de acordare a asistenței de specialitate compartimentelor de RU, în vederea derulării activităților privitoare la identificarea, stabilirea și utilizarea cadrelor de competențe.</w:t>
      </w:r>
    </w:p>
  </w:footnote>
  <w:footnote w:id="20">
    <w:p w14:paraId="73A66C99" w14:textId="77777777" w:rsidR="00F45084" w:rsidRPr="000955D7" w:rsidRDefault="00F45084" w:rsidP="008562B4">
      <w:pPr>
        <w:pStyle w:val="FootnoteText"/>
        <w:rPr>
          <w:lang w:val="ro-RO"/>
        </w:rPr>
      </w:pPr>
      <w:r>
        <w:rPr>
          <w:rStyle w:val="FootnoteReference"/>
        </w:rPr>
        <w:footnoteRef/>
      </w:r>
      <w:r w:rsidRPr="000955D7">
        <w:rPr>
          <w:lang w:val="ro-RO"/>
        </w:rPr>
        <w:t xml:space="preserve"> </w:t>
      </w:r>
      <w:r>
        <w:rPr>
          <w:rFonts w:ascii="Trebuchet MS" w:hAnsi="Trebuchet MS"/>
          <w:lang w:val="ro-RO"/>
        </w:rPr>
        <w:t>Idem.</w:t>
      </w:r>
    </w:p>
  </w:footnote>
  <w:footnote w:id="21">
    <w:p w14:paraId="5631BCAA" w14:textId="77777777" w:rsidR="00F45084" w:rsidRPr="00261AB9" w:rsidRDefault="00F45084" w:rsidP="007965B0">
      <w:pPr>
        <w:pStyle w:val="FootnoteText"/>
        <w:rPr>
          <w:rFonts w:ascii="Trebuchet MS" w:hAnsi="Trebuchet MS"/>
          <w:szCs w:val="16"/>
          <w:lang w:val="ro-RO"/>
        </w:rPr>
      </w:pPr>
      <w:r w:rsidRPr="00261AB9">
        <w:rPr>
          <w:rStyle w:val="FootnoteReference"/>
          <w:rFonts w:ascii="Trebuchet MS" w:hAnsi="Trebuchet MS"/>
          <w:szCs w:val="16"/>
        </w:rPr>
        <w:footnoteRef/>
      </w:r>
      <w:r w:rsidRPr="00261AB9">
        <w:rPr>
          <w:rFonts w:ascii="Trebuchet MS" w:hAnsi="Trebuchet MS"/>
          <w:szCs w:val="16"/>
        </w:rPr>
        <w:t xml:space="preserve"> Competency based management: A review of systems and approaches, Fotis Draganidis </w:t>
      </w:r>
      <w:r w:rsidRPr="00261AB9">
        <w:rPr>
          <w:rFonts w:ascii="Trebuchet MS" w:hAnsi="Trebuchet MS" w:cs="Calibri"/>
          <w:szCs w:val="16"/>
          <w:lang w:val="ro-RO"/>
        </w:rPr>
        <w:t>ș</w:t>
      </w:r>
      <w:r w:rsidRPr="00261AB9">
        <w:rPr>
          <w:rFonts w:ascii="Trebuchet MS" w:hAnsi="Trebuchet MS"/>
          <w:szCs w:val="16"/>
          <w:lang w:val="ro-RO"/>
        </w:rPr>
        <w:t>i Gregoris Mentzas, 2006</w:t>
      </w:r>
    </w:p>
  </w:footnote>
  <w:footnote w:id="22">
    <w:p w14:paraId="4D1FA105" w14:textId="77777777" w:rsidR="00F45084" w:rsidRPr="009E257F" w:rsidRDefault="00F45084" w:rsidP="007965B0">
      <w:pPr>
        <w:pStyle w:val="FootnoteText"/>
        <w:rPr>
          <w:rFonts w:ascii="Trebuchet MS" w:hAnsi="Trebuchet MS"/>
          <w:lang w:val="ro-RO"/>
        </w:rPr>
      </w:pPr>
      <w:r w:rsidRPr="00261AB9">
        <w:rPr>
          <w:rStyle w:val="FootnoteReference"/>
          <w:rFonts w:ascii="Trebuchet MS" w:hAnsi="Trebuchet MS"/>
          <w:szCs w:val="16"/>
        </w:rPr>
        <w:footnoteRef/>
      </w:r>
      <w:r w:rsidRPr="00261AB9">
        <w:rPr>
          <w:rFonts w:ascii="Trebuchet MS" w:hAnsi="Trebuchet MS"/>
          <w:szCs w:val="16"/>
        </w:rPr>
        <w:t xml:space="preserve"> From job</w:t>
      </w:r>
      <w:r w:rsidRPr="00261AB9">
        <w:rPr>
          <w:rFonts w:ascii="Trebuchet MS" w:hAnsi="Trebuchet MS" w:cs="Yu Gothic Light"/>
          <w:szCs w:val="16"/>
        </w:rPr>
        <w:t>‐</w:t>
      </w:r>
      <w:r w:rsidRPr="00261AB9">
        <w:rPr>
          <w:rFonts w:ascii="Trebuchet MS" w:hAnsi="Trebuchet MS"/>
          <w:szCs w:val="16"/>
        </w:rPr>
        <w:t>based to competency</w:t>
      </w:r>
      <w:r w:rsidRPr="00261AB9">
        <w:rPr>
          <w:rFonts w:ascii="Trebuchet MS" w:hAnsi="Trebuchet MS" w:cs="Yu Gothic Light"/>
          <w:szCs w:val="16"/>
        </w:rPr>
        <w:t>‐</w:t>
      </w:r>
      <w:r w:rsidRPr="00261AB9">
        <w:rPr>
          <w:rFonts w:ascii="Trebuchet MS" w:hAnsi="Trebuchet MS"/>
          <w:szCs w:val="16"/>
        </w:rPr>
        <w:t>based organizations, EE Lawler, 1994</w:t>
      </w:r>
    </w:p>
  </w:footnote>
  <w:footnote w:id="23">
    <w:p w14:paraId="51711FCC" w14:textId="77777777" w:rsidR="00F45084" w:rsidRPr="00993871" w:rsidRDefault="00F45084" w:rsidP="007965B0">
      <w:pPr>
        <w:pStyle w:val="FootnoteText"/>
        <w:rPr>
          <w:szCs w:val="16"/>
          <w:lang w:val="ro-RO"/>
        </w:rPr>
      </w:pPr>
      <w:r>
        <w:rPr>
          <w:rStyle w:val="FootnoteReference"/>
        </w:rPr>
        <w:footnoteRef/>
      </w:r>
      <w:r w:rsidRPr="0057252D">
        <w:rPr>
          <w:lang w:val="ro-RO"/>
        </w:rPr>
        <w:t xml:space="preserve"> </w:t>
      </w:r>
      <w:r w:rsidRPr="00993871">
        <w:rPr>
          <w:rFonts w:ascii="Trebuchet MS" w:hAnsi="Trebuchet MS"/>
          <w:szCs w:val="16"/>
          <w:lang w:val="ro-RO"/>
        </w:rPr>
        <w:t>Competency management in the Public Sector: Three Dimensions of Integration, Sophie Op de Beeck și Annie Hondeghem, Institutul de Management Public, Universitatea Catolică din Leuven, Belgia, 2010</w:t>
      </w:r>
    </w:p>
  </w:footnote>
  <w:footnote w:id="24">
    <w:p w14:paraId="7BDDACEC" w14:textId="77777777" w:rsidR="00F45084" w:rsidRPr="00724AB7" w:rsidRDefault="00F45084" w:rsidP="007965B0">
      <w:pPr>
        <w:pStyle w:val="FootnoteText"/>
        <w:rPr>
          <w:lang w:val="ro-RO"/>
        </w:rPr>
      </w:pPr>
      <w:r w:rsidRPr="00993871">
        <w:rPr>
          <w:rStyle w:val="FootnoteReference"/>
          <w:szCs w:val="16"/>
        </w:rPr>
        <w:footnoteRef/>
      </w:r>
      <w:r w:rsidRPr="00993871">
        <w:rPr>
          <w:szCs w:val="16"/>
          <w:lang w:val="ro-RO"/>
        </w:rPr>
        <w:t xml:space="preserve"> </w:t>
      </w:r>
      <w:r w:rsidRPr="000A0B91">
        <w:rPr>
          <w:rStyle w:val="FootnoteReference"/>
          <w:rFonts w:ascii="Trebuchet MS" w:hAnsi="Trebuchet MS"/>
          <w:vertAlign w:val="baseline"/>
          <w:lang w:val="ro-RO"/>
        </w:rPr>
        <w:t>Managing competencies in government: State of the art practices and issues at stake for the future, Annual Meeting of the Public Employment and Management Working Party, Sophie Op de Beeck și Annie Hondeghem, OECD Conference Centre, Paris, 2009</w:t>
      </w:r>
    </w:p>
  </w:footnote>
  <w:footnote w:id="25">
    <w:p w14:paraId="023FD572" w14:textId="77777777" w:rsidR="00F45084" w:rsidRPr="00DF208A" w:rsidRDefault="00F45084" w:rsidP="007965B0">
      <w:pPr>
        <w:pStyle w:val="FootnoteText"/>
        <w:rPr>
          <w:lang w:val="fr-FR"/>
        </w:rPr>
      </w:pPr>
      <w:r>
        <w:rPr>
          <w:rStyle w:val="FootnoteReference"/>
        </w:rPr>
        <w:footnoteRef/>
      </w:r>
      <w:r w:rsidRPr="00DF208A">
        <w:rPr>
          <w:lang w:val="fr-FR"/>
        </w:rPr>
        <w:t xml:space="preserve"> </w:t>
      </w:r>
      <w:r w:rsidRPr="000A0B91">
        <w:rPr>
          <w:rFonts w:ascii="Trebuchet MS" w:hAnsi="Trebuchet MS"/>
          <w:lang w:val="fr-FR"/>
        </w:rPr>
        <w:t>Sursă imagine -</w:t>
      </w:r>
      <w:r w:rsidRPr="000A0B91">
        <w:rPr>
          <w:lang w:val="fr-FR"/>
        </w:rPr>
        <w:t xml:space="preserve"> </w:t>
      </w:r>
      <w:r w:rsidRPr="000A0B91">
        <w:rPr>
          <w:rStyle w:val="FootnoteReference"/>
          <w:rFonts w:ascii="Trebuchet MS" w:hAnsi="Trebuchet MS"/>
          <w:szCs w:val="16"/>
          <w:vertAlign w:val="baseline"/>
          <w:lang w:val="ro-RO"/>
        </w:rPr>
        <w:t xml:space="preserve">Managing competencies in government: State of the art practices and issues at stake for the future, Annual Meeting of the Public Employment and Management Working Party, </w:t>
      </w:r>
      <w:r w:rsidRPr="000A0B91">
        <w:rPr>
          <w:rFonts w:ascii="Trebuchet MS" w:hAnsi="Trebuchet MS"/>
          <w:lang w:val="ro-RO"/>
        </w:rPr>
        <w:t>Sophie Op de Beeck și Annie Hondeghem</w:t>
      </w:r>
      <w:r w:rsidRPr="000A0B91">
        <w:rPr>
          <w:rFonts w:ascii="Trebuchet MS" w:hAnsi="Trebuchet MS"/>
          <w:szCs w:val="16"/>
          <w:lang w:val="ro-RO"/>
        </w:rPr>
        <w:t xml:space="preserve">, </w:t>
      </w:r>
      <w:r w:rsidRPr="000A0B91">
        <w:rPr>
          <w:rStyle w:val="FootnoteReference"/>
          <w:rFonts w:ascii="Trebuchet MS" w:hAnsi="Trebuchet MS"/>
          <w:szCs w:val="16"/>
          <w:vertAlign w:val="baseline"/>
          <w:lang w:val="ro-RO"/>
        </w:rPr>
        <w:t>OECD Conference Centre, Paris</w:t>
      </w:r>
      <w:r w:rsidRPr="000A0B91">
        <w:rPr>
          <w:rFonts w:ascii="Trebuchet MS" w:hAnsi="Trebuchet MS"/>
          <w:szCs w:val="16"/>
          <w:lang w:val="ro-RO"/>
        </w:rPr>
        <w:t>, 2009, p.55</w:t>
      </w:r>
    </w:p>
  </w:footnote>
  <w:footnote w:id="26">
    <w:p w14:paraId="65EC25B1" w14:textId="77777777" w:rsidR="00F45084" w:rsidRPr="006E2A27" w:rsidRDefault="00F45084" w:rsidP="007965B0">
      <w:pPr>
        <w:pStyle w:val="FootnoteText"/>
        <w:rPr>
          <w:i/>
          <w:iCs/>
          <w:lang w:val="ro-RO"/>
        </w:rPr>
      </w:pPr>
      <w:r>
        <w:rPr>
          <w:rStyle w:val="FootnoteReference"/>
        </w:rPr>
        <w:footnoteRef/>
      </w:r>
      <w:r w:rsidRPr="00361BD4">
        <w:rPr>
          <w:lang w:val="en-US"/>
        </w:rPr>
        <w:t xml:space="preserve"> </w:t>
      </w:r>
      <w:r w:rsidRPr="000D5921">
        <w:rPr>
          <w:rFonts w:ascii="Trebuchet MS" w:hAnsi="Trebuchet MS"/>
          <w:lang w:val="ro-RO"/>
        </w:rPr>
        <w:t>Conform Dicționarului de management al resurselor umane, Ed. a 2-a, (</w:t>
      </w:r>
      <w:r w:rsidRPr="000D5921">
        <w:rPr>
          <w:rFonts w:ascii="Trebuchet MS" w:hAnsi="Trebuchet MS"/>
          <w:i/>
          <w:iCs/>
          <w:lang w:val="ro-RO"/>
        </w:rPr>
        <w:t xml:space="preserve">A Dictionary of Human Resource Management ,2 ed.), </w:t>
      </w:r>
      <w:r w:rsidRPr="000D5921">
        <w:rPr>
          <w:rFonts w:ascii="Trebuchet MS" w:hAnsi="Trebuchet MS"/>
          <w:lang w:val="ro-RO"/>
        </w:rPr>
        <w:t xml:space="preserve">Edmund HEERY și Mike NOO, </w:t>
      </w:r>
      <w:hyperlink r:id="rId9" w:history="1">
        <w:r w:rsidRPr="000D5921">
          <w:rPr>
            <w:rStyle w:val="Hyperlink"/>
            <w:rFonts w:ascii="Trebuchet MS" w:hAnsi="Trebuchet MS"/>
          </w:rPr>
          <w:t>https://www.oxfordreference.com/display/10.1093/oi/authority.20110803100021263</w:t>
        </w:r>
      </w:hyperlink>
      <w:r w:rsidRPr="000D5921">
        <w:rPr>
          <w:rFonts w:ascii="Trebuchet MS" w:hAnsi="Trebuchet MS"/>
          <w:lang w:val="ro-RO"/>
        </w:rPr>
        <w:t xml:space="preserve"> - accesat la 18.03.2024</w:t>
      </w:r>
    </w:p>
  </w:footnote>
  <w:footnote w:id="27">
    <w:p w14:paraId="2F6EE8BF" w14:textId="77777777" w:rsidR="00F45084" w:rsidRPr="00BB791B" w:rsidRDefault="00F45084" w:rsidP="007965B0">
      <w:pPr>
        <w:pStyle w:val="FootnoteText"/>
        <w:rPr>
          <w:rFonts w:ascii="Trebuchet MS" w:hAnsi="Trebuchet MS"/>
          <w:lang w:val="ro-RO"/>
        </w:rPr>
      </w:pPr>
      <w:r>
        <w:rPr>
          <w:rStyle w:val="FootnoteReference"/>
        </w:rPr>
        <w:footnoteRef/>
      </w:r>
      <w:r w:rsidRPr="00BB791B">
        <w:rPr>
          <w:rFonts w:ascii="Trebuchet MS" w:hAnsi="Trebuchet MS"/>
          <w:lang w:val="ro-RO"/>
        </w:rPr>
        <w:t>https://www.mercer.com/en-sg/solutions/transformation/workforce-and-organization-transformation/job-redesign-consulting/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32AD3" w14:textId="3BBAC8B7" w:rsidR="00F45084" w:rsidRDefault="00F45084">
    <w:pPr>
      <w:pStyle w:val="Header"/>
    </w:pPr>
    <w:r>
      <w:rPr>
        <w:noProof/>
      </w:rPr>
      <w:drawing>
        <wp:inline distT="0" distB="0" distL="0" distR="0" wp14:anchorId="07B2FAC3" wp14:editId="79560612">
          <wp:extent cx="5943600" cy="1026160"/>
          <wp:effectExtent l="0" t="0" r="0" b="2540"/>
          <wp:docPr id="55351550" name="Picture 5535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26160"/>
                  </a:xfrm>
                  <a:prstGeom prst="rect">
                    <a:avLst/>
                  </a:prstGeom>
                </pic:spPr>
              </pic:pic>
            </a:graphicData>
          </a:graphic>
        </wp:inline>
      </w:drawing>
    </w:r>
  </w:p>
  <w:p w14:paraId="62A2BF27" w14:textId="77777777" w:rsidR="00F45084" w:rsidRDefault="00F450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4901D" w14:textId="242A45D8" w:rsidR="00F45084" w:rsidRDefault="00F45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D4E60" w14:textId="77777777" w:rsidR="00F45084" w:rsidRDefault="00F45084">
    <w:pPr>
      <w:pStyle w:val="Header"/>
    </w:pPr>
    <w:r>
      <w:rPr>
        <w:noProof/>
      </w:rPr>
      <w:drawing>
        <wp:anchor distT="0" distB="0" distL="0" distR="0" simplePos="0" relativeHeight="251666944" behindDoc="0" locked="0" layoutInCell="1" allowOverlap="1" wp14:anchorId="0E746E87" wp14:editId="23C0E69E">
          <wp:simplePos x="0" y="0"/>
          <wp:positionH relativeFrom="page">
            <wp:posOffset>914400</wp:posOffset>
          </wp:positionH>
          <wp:positionV relativeFrom="paragraph">
            <wp:posOffset>-76200</wp:posOffset>
          </wp:positionV>
          <wp:extent cx="5965190" cy="492760"/>
          <wp:effectExtent l="0" t="0" r="0" b="2540"/>
          <wp:wrapTopAndBottom/>
          <wp:docPr id="21" name="Picture 21" descr="C:\Users\userhp\Downloads\antet_pnrr_comunicat-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 cstate="print"/>
                  <a:stretch>
                    <a:fillRect/>
                  </a:stretch>
                </pic:blipFill>
                <pic:spPr>
                  <a:xfrm>
                    <a:off x="0" y="0"/>
                    <a:ext cx="5965190" cy="49276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0840"/>
    <w:multiLevelType w:val="hybridMultilevel"/>
    <w:tmpl w:val="4530C4CC"/>
    <w:lvl w:ilvl="0" w:tplc="A85C6690">
      <w:start w:val="1"/>
      <w:numFmt w:val="bullet"/>
      <w:lvlText w:val="-"/>
      <w:lvlJc w:val="left"/>
      <w:pPr>
        <w:ind w:left="108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B4BCC"/>
    <w:multiLevelType w:val="hybridMultilevel"/>
    <w:tmpl w:val="227433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BC61A0"/>
    <w:multiLevelType w:val="hybridMultilevel"/>
    <w:tmpl w:val="A1D86D26"/>
    <w:lvl w:ilvl="0" w:tplc="8BB89C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143B3"/>
    <w:multiLevelType w:val="hybridMultilevel"/>
    <w:tmpl w:val="EF60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774A4"/>
    <w:multiLevelType w:val="hybridMultilevel"/>
    <w:tmpl w:val="ED3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66678"/>
    <w:multiLevelType w:val="hybridMultilevel"/>
    <w:tmpl w:val="B24E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D1311"/>
    <w:multiLevelType w:val="hybridMultilevel"/>
    <w:tmpl w:val="B0F2E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661077"/>
    <w:multiLevelType w:val="hybridMultilevel"/>
    <w:tmpl w:val="E1ECCB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58564E"/>
    <w:multiLevelType w:val="multilevel"/>
    <w:tmpl w:val="4B821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0815F4"/>
    <w:multiLevelType w:val="hybridMultilevel"/>
    <w:tmpl w:val="C3DC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1569AC"/>
    <w:multiLevelType w:val="hybridMultilevel"/>
    <w:tmpl w:val="7AC8D592"/>
    <w:lvl w:ilvl="0" w:tplc="A85C6690">
      <w:start w:val="1"/>
      <w:numFmt w:val="bullet"/>
      <w:lvlText w:val="-"/>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EB6EA6"/>
    <w:multiLevelType w:val="hybridMultilevel"/>
    <w:tmpl w:val="5B845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6B0509"/>
    <w:multiLevelType w:val="hybridMultilevel"/>
    <w:tmpl w:val="B56A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832BC"/>
    <w:multiLevelType w:val="hybridMultilevel"/>
    <w:tmpl w:val="653C0C42"/>
    <w:lvl w:ilvl="0" w:tplc="85FEFC48">
      <w:start w:val="1"/>
      <w:numFmt w:val="decimal"/>
      <w:lvlText w:val="%1."/>
      <w:lvlJc w:val="left"/>
      <w:pPr>
        <w:ind w:left="720" w:hanging="360"/>
      </w:pPr>
      <w:rPr>
        <w:rFonts w:hint="default"/>
        <w:b/>
        <w:bCs/>
      </w:rPr>
    </w:lvl>
    <w:lvl w:ilvl="1" w:tplc="FFFFFFFF">
      <w:start w:val="1"/>
      <w:numFmt w:val="bullet"/>
      <w:lvlText w:val=""/>
      <w:lvlJc w:val="left"/>
      <w:pPr>
        <w:ind w:left="144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1C4666F3"/>
    <w:multiLevelType w:val="hybridMultilevel"/>
    <w:tmpl w:val="7142572C"/>
    <w:lvl w:ilvl="0" w:tplc="04180001">
      <w:start w:val="1"/>
      <w:numFmt w:val="bullet"/>
      <w:lvlText w:val=""/>
      <w:lvlJc w:val="left"/>
      <w:pPr>
        <w:ind w:left="-354" w:hanging="360"/>
      </w:pPr>
      <w:rPr>
        <w:rFonts w:ascii="Symbol" w:hAnsi="Symbol" w:hint="default"/>
      </w:rPr>
    </w:lvl>
    <w:lvl w:ilvl="1" w:tplc="04180003">
      <w:start w:val="1"/>
      <w:numFmt w:val="bullet"/>
      <w:lvlText w:val="o"/>
      <w:lvlJc w:val="left"/>
      <w:pPr>
        <w:ind w:left="366" w:hanging="360"/>
      </w:pPr>
      <w:rPr>
        <w:rFonts w:ascii="Courier New" w:hAnsi="Courier New" w:cs="Courier New" w:hint="default"/>
      </w:rPr>
    </w:lvl>
    <w:lvl w:ilvl="2" w:tplc="04180005">
      <w:start w:val="1"/>
      <w:numFmt w:val="bullet"/>
      <w:lvlText w:val=""/>
      <w:lvlJc w:val="left"/>
      <w:pPr>
        <w:ind w:left="1086" w:hanging="360"/>
      </w:pPr>
      <w:rPr>
        <w:rFonts w:ascii="Wingdings" w:hAnsi="Wingdings" w:hint="default"/>
      </w:rPr>
    </w:lvl>
    <w:lvl w:ilvl="3" w:tplc="04180001">
      <w:start w:val="1"/>
      <w:numFmt w:val="bullet"/>
      <w:lvlText w:val=""/>
      <w:lvlJc w:val="left"/>
      <w:pPr>
        <w:ind w:left="1806" w:hanging="360"/>
      </w:pPr>
      <w:rPr>
        <w:rFonts w:ascii="Symbol" w:hAnsi="Symbol" w:hint="default"/>
      </w:rPr>
    </w:lvl>
    <w:lvl w:ilvl="4" w:tplc="04180003">
      <w:start w:val="1"/>
      <w:numFmt w:val="bullet"/>
      <w:lvlText w:val="o"/>
      <w:lvlJc w:val="left"/>
      <w:pPr>
        <w:ind w:left="2526" w:hanging="360"/>
      </w:pPr>
      <w:rPr>
        <w:rFonts w:ascii="Courier New" w:hAnsi="Courier New" w:cs="Courier New" w:hint="default"/>
      </w:rPr>
    </w:lvl>
    <w:lvl w:ilvl="5" w:tplc="04180005">
      <w:start w:val="1"/>
      <w:numFmt w:val="bullet"/>
      <w:lvlText w:val=""/>
      <w:lvlJc w:val="left"/>
      <w:pPr>
        <w:ind w:left="3246" w:hanging="360"/>
      </w:pPr>
      <w:rPr>
        <w:rFonts w:ascii="Wingdings" w:hAnsi="Wingdings" w:hint="default"/>
      </w:rPr>
    </w:lvl>
    <w:lvl w:ilvl="6" w:tplc="04180001">
      <w:start w:val="1"/>
      <w:numFmt w:val="bullet"/>
      <w:lvlText w:val=""/>
      <w:lvlJc w:val="left"/>
      <w:pPr>
        <w:ind w:left="3966" w:hanging="360"/>
      </w:pPr>
      <w:rPr>
        <w:rFonts w:ascii="Symbol" w:hAnsi="Symbol" w:hint="default"/>
      </w:rPr>
    </w:lvl>
    <w:lvl w:ilvl="7" w:tplc="04180003">
      <w:start w:val="1"/>
      <w:numFmt w:val="bullet"/>
      <w:lvlText w:val="o"/>
      <w:lvlJc w:val="left"/>
      <w:pPr>
        <w:ind w:left="4686" w:hanging="360"/>
      </w:pPr>
      <w:rPr>
        <w:rFonts w:ascii="Courier New" w:hAnsi="Courier New" w:cs="Courier New" w:hint="default"/>
      </w:rPr>
    </w:lvl>
    <w:lvl w:ilvl="8" w:tplc="04180005">
      <w:start w:val="1"/>
      <w:numFmt w:val="bullet"/>
      <w:lvlText w:val=""/>
      <w:lvlJc w:val="left"/>
      <w:pPr>
        <w:ind w:left="5406" w:hanging="360"/>
      </w:pPr>
      <w:rPr>
        <w:rFonts w:ascii="Wingdings" w:hAnsi="Wingdings" w:hint="default"/>
      </w:rPr>
    </w:lvl>
  </w:abstractNum>
  <w:abstractNum w:abstractNumId="15" w15:restartNumberingAfterBreak="0">
    <w:nsid w:val="20C85CBD"/>
    <w:multiLevelType w:val="multilevel"/>
    <w:tmpl w:val="C4F8F136"/>
    <w:lvl w:ilvl="0">
      <w:start w:val="1"/>
      <w:numFmt w:val="decimal"/>
      <w:pStyle w:val="EYNumber"/>
      <w:lvlText w:val="%1."/>
      <w:lvlJc w:val="left"/>
      <w:pPr>
        <w:ind w:left="360" w:hanging="360"/>
      </w:pPr>
      <w:rPr>
        <w:rFonts w:ascii="Arial" w:hAnsi="Arial" w:hint="default"/>
        <w:b w:val="0"/>
        <w:bCs w:val="0"/>
        <w:i w:val="0"/>
        <w:iCs w:val="0"/>
        <w:caps w:val="0"/>
        <w:strike w:val="0"/>
        <w:dstrike w:val="0"/>
        <w:vanish w:val="0"/>
        <w:color w:val="auto"/>
        <w:spacing w:val="0"/>
        <w:kern w:val="0"/>
        <w:position w:val="0"/>
        <w:sz w:val="20"/>
        <w:u w:val="none"/>
        <w:vertAlign w:val="baseline"/>
        <w:em w:val="none"/>
      </w:rPr>
    </w:lvl>
    <w:lvl w:ilvl="1">
      <w:start w:val="1"/>
      <w:numFmt w:val="bullet"/>
      <w:lvlText w:val=""/>
      <w:lvlJc w:val="left"/>
      <w:pPr>
        <w:ind w:left="720" w:hanging="360"/>
      </w:pPr>
      <w:rPr>
        <w:rFonts w:ascii="Wingdings" w:hAnsi="Wingdings" w:hint="default"/>
        <w:b w:val="0"/>
        <w:bCs w:val="0"/>
        <w:i w:val="0"/>
        <w:iCs w:val="0"/>
        <w:caps w:val="0"/>
        <w:strike w:val="0"/>
        <w:dstrike w:val="0"/>
        <w:vanish w:val="0"/>
        <w:webHidden w:val="0"/>
        <w:color w:val="auto"/>
        <w:spacing w:val="0"/>
        <w:kern w:val="0"/>
        <w:position w:val="0"/>
        <w:sz w:val="18"/>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364AC5"/>
    <w:multiLevelType w:val="hybridMultilevel"/>
    <w:tmpl w:val="F7BC9FDC"/>
    <w:lvl w:ilvl="0" w:tplc="04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14C1F30"/>
    <w:multiLevelType w:val="hybridMultilevel"/>
    <w:tmpl w:val="6E9CF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7E66A7"/>
    <w:multiLevelType w:val="hybridMultilevel"/>
    <w:tmpl w:val="25F45658"/>
    <w:lvl w:ilvl="0" w:tplc="009843B2">
      <w:start w:val="1"/>
      <w:numFmt w:val="bullet"/>
      <w:pStyle w:val="Bullet1table"/>
      <w:lvlText w:val=""/>
      <w:lvlJc w:val="left"/>
      <w:pPr>
        <w:ind w:left="720" w:hanging="360"/>
      </w:pPr>
      <w:rPr>
        <w:rFonts w:ascii="Symbol" w:hAnsi="Symbol" w:hint="default"/>
      </w:rPr>
    </w:lvl>
    <w:lvl w:ilvl="1" w:tplc="CFCAF3F6">
      <w:start w:val="1"/>
      <w:numFmt w:val="bullet"/>
      <w:pStyle w:val="Bullet2table"/>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C7AA7"/>
    <w:multiLevelType w:val="hybridMultilevel"/>
    <w:tmpl w:val="400EC416"/>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2360D"/>
    <w:multiLevelType w:val="hybridMultilevel"/>
    <w:tmpl w:val="9B8854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3A465FA"/>
    <w:multiLevelType w:val="hybridMultilevel"/>
    <w:tmpl w:val="AF6418DC"/>
    <w:lvl w:ilvl="0" w:tplc="FCB44764">
      <w:start w:val="1"/>
      <w:numFmt w:val="lowerLetter"/>
      <w:lvlText w:val="%1)"/>
      <w:lvlJc w:val="left"/>
      <w:pPr>
        <w:ind w:left="720" w:hanging="360"/>
      </w:pPr>
      <w:rPr>
        <w:rFonts w:hint="default"/>
        <w:b w:val="0"/>
        <w:bCs w:val="0"/>
        <w:i w:val="0"/>
        <w:iCs w:val="0"/>
        <w:caps w:val="0"/>
        <w:strike w:val="0"/>
        <w:dstrike w:val="0"/>
        <w:vanish w:val="0"/>
        <w:color w:val="auto"/>
        <w:spacing w:val="0"/>
        <w:kern w:val="0"/>
        <w:position w:val="0"/>
        <w:sz w:val="20"/>
        <w:szCs w:val="22"/>
        <w:u w:val="none"/>
        <w:vertAlign w:val="baseline"/>
        <w:em w:val="none"/>
      </w:rPr>
    </w:lvl>
    <w:lvl w:ilvl="1" w:tplc="FFFFFFFF">
      <w:start w:val="1"/>
      <w:numFmt w:val="bullet"/>
      <w:lvlText w:val="-"/>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763E55"/>
    <w:multiLevelType w:val="hybridMultilevel"/>
    <w:tmpl w:val="06A8C172"/>
    <w:lvl w:ilvl="0" w:tplc="FFFFFFFF">
      <w:start w:val="1"/>
      <w:numFmt w:val="bullet"/>
      <w:lvlText w:val=""/>
      <w:lvlJc w:val="left"/>
      <w:pPr>
        <w:ind w:left="1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C4299"/>
    <w:multiLevelType w:val="hybridMultilevel"/>
    <w:tmpl w:val="9BBC07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7A4519D"/>
    <w:multiLevelType w:val="hybridMultilevel"/>
    <w:tmpl w:val="9B8854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7DB0474"/>
    <w:multiLevelType w:val="hybridMultilevel"/>
    <w:tmpl w:val="121878AA"/>
    <w:lvl w:ilvl="0" w:tplc="FFFFFFFF">
      <w:start w:val="1"/>
      <w:numFmt w:val="bullet"/>
      <w:lvlText w:val=""/>
      <w:lvlJc w:val="left"/>
      <w:pPr>
        <w:ind w:left="18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B020B7"/>
    <w:multiLevelType w:val="hybridMultilevel"/>
    <w:tmpl w:val="3F4C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678B0"/>
    <w:multiLevelType w:val="hybridMultilevel"/>
    <w:tmpl w:val="D3FAB678"/>
    <w:lvl w:ilvl="0" w:tplc="04090001">
      <w:start w:val="1"/>
      <w:numFmt w:val="bullet"/>
      <w:lvlText w:val=""/>
      <w:lvlJc w:val="left"/>
      <w:pPr>
        <w:ind w:left="720" w:hanging="360"/>
      </w:pPr>
      <w:rPr>
        <w:rFonts w:ascii="Symbol" w:hAnsi="Symbol" w:hint="default"/>
      </w:rPr>
    </w:lvl>
    <w:lvl w:ilvl="1" w:tplc="A85C6690">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0E4D82"/>
    <w:multiLevelType w:val="hybridMultilevel"/>
    <w:tmpl w:val="94FE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3338C4"/>
    <w:multiLevelType w:val="hybridMultilevel"/>
    <w:tmpl w:val="B0F2E2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1AC145C"/>
    <w:multiLevelType w:val="hybridMultilevel"/>
    <w:tmpl w:val="49629F5A"/>
    <w:lvl w:ilvl="0" w:tplc="49164542">
      <w:start w:val="1"/>
      <w:numFmt w:val="decimal"/>
      <w:lvlText w:val="%1."/>
      <w:lvlJc w:val="left"/>
      <w:pPr>
        <w:ind w:left="1080" w:hanging="360"/>
      </w:pPr>
      <w:rPr>
        <w:rFonts w:ascii="Trebuchet MS" w:hAnsi="Trebuchet MS" w:cstheme="minorBidi" w:hint="default"/>
        <w:b w:val="0"/>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8122417"/>
    <w:multiLevelType w:val="hybridMultilevel"/>
    <w:tmpl w:val="DC3A5F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A932A88"/>
    <w:multiLevelType w:val="hybridMultilevel"/>
    <w:tmpl w:val="D4D6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B11998"/>
    <w:multiLevelType w:val="hybridMultilevel"/>
    <w:tmpl w:val="0FE292CC"/>
    <w:lvl w:ilvl="0" w:tplc="2F14A054">
      <w:start w:val="1"/>
      <w:numFmt w:val="bullet"/>
      <w:lvlText w:val=""/>
      <w:lvlJc w:val="left"/>
      <w:pPr>
        <w:tabs>
          <w:tab w:val="num" w:pos="720"/>
        </w:tabs>
        <w:ind w:left="72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5522B7"/>
    <w:multiLevelType w:val="hybridMultilevel"/>
    <w:tmpl w:val="23F25294"/>
    <w:lvl w:ilvl="0" w:tplc="827C73EA">
      <w:start w:val="1"/>
      <w:numFmt w:val="bullet"/>
      <w:lvlText w:val="●"/>
      <w:lvlJc w:val="left"/>
      <w:pPr>
        <w:ind w:left="720" w:hanging="360"/>
      </w:pPr>
      <w:rPr>
        <w:rFonts w:ascii="Arial" w:hAnsi="Arial" w:hint="default"/>
        <w:color w:val="FFE6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8D4841"/>
    <w:multiLevelType w:val="hybridMultilevel"/>
    <w:tmpl w:val="4F086F4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187E69"/>
    <w:multiLevelType w:val="hybridMultilevel"/>
    <w:tmpl w:val="38EAF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04081E"/>
    <w:multiLevelType w:val="hybridMultilevel"/>
    <w:tmpl w:val="164A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59719F"/>
    <w:multiLevelType w:val="hybridMultilevel"/>
    <w:tmpl w:val="81A41282"/>
    <w:lvl w:ilvl="0" w:tplc="4348A3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8353436"/>
    <w:multiLevelType w:val="hybridMultilevel"/>
    <w:tmpl w:val="42425990"/>
    <w:lvl w:ilvl="0" w:tplc="7EF26D00">
      <w:start w:val="1"/>
      <w:numFmt w:val="bullet"/>
      <w:pStyle w:val="Bulletpoint1"/>
      <w:lvlText w:val=""/>
      <w:lvlJc w:val="left"/>
      <w:pPr>
        <w:ind w:left="72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9BE42800">
      <w:start w:val="1"/>
      <w:numFmt w:val="bullet"/>
      <w:pStyle w:val="Bulletpoints2"/>
      <w:lvlText w:val="-"/>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0E37EC"/>
    <w:multiLevelType w:val="hybridMultilevel"/>
    <w:tmpl w:val="240C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603B3B"/>
    <w:multiLevelType w:val="hybridMultilevel"/>
    <w:tmpl w:val="6B5C4568"/>
    <w:lvl w:ilvl="0" w:tplc="BCBE7114">
      <w:start w:val="1"/>
      <w:numFmt w:val="bullet"/>
      <w:lvlText w:val=""/>
      <w:lvlJc w:val="left"/>
      <w:pPr>
        <w:ind w:left="36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A85C6690">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B66A32"/>
    <w:multiLevelType w:val="multilevel"/>
    <w:tmpl w:val="B76A1698"/>
    <w:lvl w:ilvl="0">
      <w:start w:val="1"/>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43" w15:restartNumberingAfterBreak="0">
    <w:nsid w:val="623D14D6"/>
    <w:multiLevelType w:val="hybridMultilevel"/>
    <w:tmpl w:val="3A7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A9280D"/>
    <w:multiLevelType w:val="multilevel"/>
    <w:tmpl w:val="B76A1698"/>
    <w:lvl w:ilvl="0">
      <w:start w:val="1"/>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45" w15:restartNumberingAfterBreak="0">
    <w:nsid w:val="69F07D52"/>
    <w:multiLevelType w:val="hybridMultilevel"/>
    <w:tmpl w:val="12D4B7D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045563D"/>
    <w:multiLevelType w:val="hybridMultilevel"/>
    <w:tmpl w:val="86D891FE"/>
    <w:lvl w:ilvl="0" w:tplc="FFFFFFFF">
      <w:start w:val="1"/>
      <w:numFmt w:val="bullet"/>
      <w:lvlText w:val=""/>
      <w:lvlJc w:val="left"/>
      <w:pPr>
        <w:ind w:left="1890" w:hanging="360"/>
      </w:pPr>
      <w:rPr>
        <w:rFonts w:ascii="Symbol" w:hAnsi="Symbol" w:hint="default"/>
      </w:rPr>
    </w:lvl>
    <w:lvl w:ilvl="1" w:tplc="D48EE6BE">
      <w:numFmt w:val="bullet"/>
      <w:lvlText w:val="-"/>
      <w:lvlJc w:val="left"/>
      <w:pPr>
        <w:ind w:left="2610" w:hanging="360"/>
      </w:pPr>
      <w:rPr>
        <w:rFonts w:ascii="Trebuchet MS" w:eastAsia="Calibri" w:hAnsi="Trebuchet MS" w:cs="Times New Roman" w:hint="default"/>
      </w:rPr>
    </w:lvl>
    <w:lvl w:ilvl="2" w:tplc="FFFFFFFF">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47" w15:restartNumberingAfterBreak="0">
    <w:nsid w:val="716C0704"/>
    <w:multiLevelType w:val="hybridMultilevel"/>
    <w:tmpl w:val="28966608"/>
    <w:lvl w:ilvl="0" w:tplc="FC5841E4">
      <w:start w:val="1"/>
      <w:numFmt w:val="bullet"/>
      <w:lvlText w:val=""/>
      <w:lvlJc w:val="left"/>
      <w:pPr>
        <w:ind w:left="720" w:hanging="360"/>
      </w:pPr>
      <w:rPr>
        <w:rFonts w:ascii="Symbol" w:hAnsi="Symbol" w:hint="default"/>
        <w:b w:val="0"/>
        <w:bCs w:val="0"/>
        <w:i w:val="0"/>
        <w:iCs w:val="0"/>
        <w:caps w:val="0"/>
        <w:strike w:val="0"/>
        <w:dstrike w:val="0"/>
        <w:vanish w:val="0"/>
        <w:color w:val="auto"/>
        <w:spacing w:val="0"/>
        <w:kern w:val="0"/>
        <w:position w:val="0"/>
        <w:sz w:val="18"/>
        <w:u w:val="none"/>
        <w:vertAlign w:val="baseline"/>
        <w:em w:val="none"/>
      </w:rPr>
    </w:lvl>
    <w:lvl w:ilvl="1" w:tplc="A85C6690">
      <w:start w:val="1"/>
      <w:numFmt w:val="bullet"/>
      <w:lvlText w:val="-"/>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F343CE"/>
    <w:multiLevelType w:val="hybridMultilevel"/>
    <w:tmpl w:val="EA34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C479CC"/>
    <w:multiLevelType w:val="hybridMultilevel"/>
    <w:tmpl w:val="0CEAE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716A1E"/>
    <w:multiLevelType w:val="hybridMultilevel"/>
    <w:tmpl w:val="7BD2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9C3885"/>
    <w:multiLevelType w:val="hybridMultilevel"/>
    <w:tmpl w:val="0A00F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5F465E5"/>
    <w:multiLevelType w:val="multilevel"/>
    <w:tmpl w:val="B76A1698"/>
    <w:lvl w:ilvl="0">
      <w:start w:val="2"/>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53" w15:restartNumberingAfterBreak="0">
    <w:nsid w:val="764B6FB1"/>
    <w:multiLevelType w:val="hybridMultilevel"/>
    <w:tmpl w:val="DDD254A6"/>
    <w:lvl w:ilvl="0" w:tplc="79BEDA1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9AD2D8A"/>
    <w:multiLevelType w:val="multilevel"/>
    <w:tmpl w:val="F648E7DE"/>
    <w:lvl w:ilvl="0">
      <w:start w:val="1"/>
      <w:numFmt w:val="decimal"/>
      <w:lvlText w:val="%1."/>
      <w:lvlJc w:val="left"/>
      <w:pPr>
        <w:ind w:left="900" w:hanging="450"/>
      </w:pPr>
      <w:rPr>
        <w:rFonts w:ascii="Trebuchet MS" w:eastAsiaTheme="minorHAnsi" w:hAnsi="Trebuchet MS" w:cstheme="minorBidi" w:hint="default"/>
        <w:color w:val="auto"/>
        <w:sz w:val="20"/>
        <w:szCs w:val="20"/>
      </w:rPr>
    </w:lvl>
    <w:lvl w:ilvl="1">
      <w:start w:val="1"/>
      <w:numFmt w:val="decimal"/>
      <w:lvlText w:val="%1.%2."/>
      <w:lvlJc w:val="left"/>
      <w:pPr>
        <w:ind w:left="180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20" w:hanging="2160"/>
      </w:pPr>
      <w:rPr>
        <w:rFonts w:hint="default"/>
      </w:rPr>
    </w:lvl>
    <w:lvl w:ilvl="8">
      <w:start w:val="1"/>
      <w:numFmt w:val="decimal"/>
      <w:lvlText w:val="%1.%2.%3.%4.%5.%6.%7.%8.%9."/>
      <w:lvlJc w:val="left"/>
      <w:pPr>
        <w:ind w:left="7650" w:hanging="2160"/>
      </w:pPr>
      <w:rPr>
        <w:rFonts w:hint="default"/>
      </w:rPr>
    </w:lvl>
  </w:abstractNum>
  <w:abstractNum w:abstractNumId="55" w15:restartNumberingAfterBreak="0">
    <w:nsid w:val="7D755449"/>
    <w:multiLevelType w:val="hybridMultilevel"/>
    <w:tmpl w:val="9B8854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DE16CBF"/>
    <w:multiLevelType w:val="hybridMultilevel"/>
    <w:tmpl w:val="9B8854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FCD2DC1"/>
    <w:multiLevelType w:val="hybridMultilevel"/>
    <w:tmpl w:val="1310B518"/>
    <w:lvl w:ilvl="0" w:tplc="A85C6690">
      <w:start w:val="1"/>
      <w:numFmt w:val="bullet"/>
      <w:lvlText w:val="-"/>
      <w:lvlJc w:val="left"/>
      <w:pPr>
        <w:ind w:left="108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492423">
    <w:abstractNumId w:val="39"/>
  </w:num>
  <w:num w:numId="2" w16cid:durableId="193541995">
    <w:abstractNumId w:val="43"/>
  </w:num>
  <w:num w:numId="3" w16cid:durableId="1236014634">
    <w:abstractNumId w:val="15"/>
  </w:num>
  <w:num w:numId="4" w16cid:durableId="381684543">
    <w:abstractNumId w:val="13"/>
  </w:num>
  <w:num w:numId="5" w16cid:durableId="147408472">
    <w:abstractNumId w:val="31"/>
  </w:num>
  <w:num w:numId="6" w16cid:durableId="611204199">
    <w:abstractNumId w:val="33"/>
  </w:num>
  <w:num w:numId="7" w16cid:durableId="1572345262">
    <w:abstractNumId w:val="3"/>
  </w:num>
  <w:num w:numId="8" w16cid:durableId="1989243627">
    <w:abstractNumId w:val="47"/>
  </w:num>
  <w:num w:numId="9" w16cid:durableId="520120458">
    <w:abstractNumId w:val="42"/>
  </w:num>
  <w:num w:numId="10" w16cid:durableId="1213615556">
    <w:abstractNumId w:val="52"/>
  </w:num>
  <w:num w:numId="11" w16cid:durableId="601570506">
    <w:abstractNumId w:val="11"/>
  </w:num>
  <w:num w:numId="12" w16cid:durableId="1323578409">
    <w:abstractNumId w:val="32"/>
  </w:num>
  <w:num w:numId="13" w16cid:durableId="101069205">
    <w:abstractNumId w:val="21"/>
  </w:num>
  <w:num w:numId="14" w16cid:durableId="720254551">
    <w:abstractNumId w:val="12"/>
  </w:num>
  <w:num w:numId="15" w16cid:durableId="1296793131">
    <w:abstractNumId w:val="4"/>
  </w:num>
  <w:num w:numId="16" w16cid:durableId="2122602241">
    <w:abstractNumId w:val="2"/>
  </w:num>
  <w:num w:numId="17" w16cid:durableId="517550202">
    <w:abstractNumId w:val="14"/>
  </w:num>
  <w:num w:numId="18" w16cid:durableId="486670739">
    <w:abstractNumId w:val="1"/>
  </w:num>
  <w:num w:numId="19" w16cid:durableId="648943027">
    <w:abstractNumId w:val="17"/>
  </w:num>
  <w:num w:numId="20" w16cid:durableId="1293711808">
    <w:abstractNumId w:val="35"/>
  </w:num>
  <w:num w:numId="21" w16cid:durableId="1626811106">
    <w:abstractNumId w:val="45"/>
  </w:num>
  <w:num w:numId="22" w16cid:durableId="1962227922">
    <w:abstractNumId w:val="54"/>
  </w:num>
  <w:num w:numId="23" w16cid:durableId="1774278525">
    <w:abstractNumId w:val="30"/>
  </w:num>
  <w:num w:numId="24" w16cid:durableId="2026708983">
    <w:abstractNumId w:val="6"/>
  </w:num>
  <w:num w:numId="25" w16cid:durableId="77607029">
    <w:abstractNumId w:val="29"/>
  </w:num>
  <w:num w:numId="26" w16cid:durableId="413943436">
    <w:abstractNumId w:val="10"/>
  </w:num>
  <w:num w:numId="27" w16cid:durableId="897011538">
    <w:abstractNumId w:val="36"/>
  </w:num>
  <w:num w:numId="28" w16cid:durableId="1776167339">
    <w:abstractNumId w:val="57"/>
  </w:num>
  <w:num w:numId="29" w16cid:durableId="1423456840">
    <w:abstractNumId w:val="0"/>
  </w:num>
  <w:num w:numId="30" w16cid:durableId="61803800">
    <w:abstractNumId w:val="41"/>
  </w:num>
  <w:num w:numId="31" w16cid:durableId="1735545699">
    <w:abstractNumId w:val="46"/>
  </w:num>
  <w:num w:numId="32" w16cid:durableId="488248856">
    <w:abstractNumId w:val="51"/>
  </w:num>
  <w:num w:numId="33" w16cid:durableId="1350062621">
    <w:abstractNumId w:val="48"/>
  </w:num>
  <w:num w:numId="34" w16cid:durableId="1413232518">
    <w:abstractNumId w:val="7"/>
  </w:num>
  <w:num w:numId="35" w16cid:durableId="371419748">
    <w:abstractNumId w:val="8"/>
  </w:num>
  <w:num w:numId="36" w16cid:durableId="956327436">
    <w:abstractNumId w:val="5"/>
  </w:num>
  <w:num w:numId="37" w16cid:durableId="82917207">
    <w:abstractNumId w:val="27"/>
  </w:num>
  <w:num w:numId="38" w16cid:durableId="1714229598">
    <w:abstractNumId w:val="37"/>
  </w:num>
  <w:num w:numId="39" w16cid:durableId="628586453">
    <w:abstractNumId w:val="49"/>
  </w:num>
  <w:num w:numId="40" w16cid:durableId="409666223">
    <w:abstractNumId w:val="9"/>
  </w:num>
  <w:num w:numId="41" w16cid:durableId="202401997">
    <w:abstractNumId w:val="40"/>
  </w:num>
  <w:num w:numId="42" w16cid:durableId="636957484">
    <w:abstractNumId w:val="18"/>
  </w:num>
  <w:num w:numId="43" w16cid:durableId="897403497">
    <w:abstractNumId w:val="26"/>
  </w:num>
  <w:num w:numId="44" w16cid:durableId="716927343">
    <w:abstractNumId w:val="16"/>
  </w:num>
  <w:num w:numId="45" w16cid:durableId="618419766">
    <w:abstractNumId w:val="50"/>
  </w:num>
  <w:num w:numId="46" w16cid:durableId="1316836340">
    <w:abstractNumId w:val="20"/>
  </w:num>
  <w:num w:numId="47" w16cid:durableId="301008581">
    <w:abstractNumId w:val="23"/>
  </w:num>
  <w:num w:numId="48" w16cid:durableId="2097021366">
    <w:abstractNumId w:val="28"/>
  </w:num>
  <w:num w:numId="49" w16cid:durableId="1267039275">
    <w:abstractNumId w:val="22"/>
  </w:num>
  <w:num w:numId="50" w16cid:durableId="1801803284">
    <w:abstractNumId w:val="56"/>
  </w:num>
  <w:num w:numId="51" w16cid:durableId="590312028">
    <w:abstractNumId w:val="25"/>
  </w:num>
  <w:num w:numId="52" w16cid:durableId="1192263048">
    <w:abstractNumId w:val="24"/>
  </w:num>
  <w:num w:numId="53" w16cid:durableId="1699814402">
    <w:abstractNumId w:val="55"/>
  </w:num>
  <w:num w:numId="54" w16cid:durableId="707994464">
    <w:abstractNumId w:val="44"/>
  </w:num>
  <w:num w:numId="55" w16cid:durableId="1141965076">
    <w:abstractNumId w:val="19"/>
  </w:num>
  <w:num w:numId="56" w16cid:durableId="614295135">
    <w:abstractNumId w:val="38"/>
  </w:num>
  <w:num w:numId="57" w16cid:durableId="1665400837">
    <w:abstractNumId w:val="53"/>
  </w:num>
  <w:num w:numId="58" w16cid:durableId="868614381">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9F"/>
    <w:rsid w:val="00001150"/>
    <w:rsid w:val="00002AD8"/>
    <w:rsid w:val="00002FF8"/>
    <w:rsid w:val="00005A47"/>
    <w:rsid w:val="00006309"/>
    <w:rsid w:val="000065B1"/>
    <w:rsid w:val="0000674E"/>
    <w:rsid w:val="00007848"/>
    <w:rsid w:val="00010143"/>
    <w:rsid w:val="00010FF7"/>
    <w:rsid w:val="00012C15"/>
    <w:rsid w:val="000136B0"/>
    <w:rsid w:val="00014C7D"/>
    <w:rsid w:val="00015219"/>
    <w:rsid w:val="00015D35"/>
    <w:rsid w:val="000166D7"/>
    <w:rsid w:val="00017C0A"/>
    <w:rsid w:val="0002074C"/>
    <w:rsid w:val="0002197E"/>
    <w:rsid w:val="0002287B"/>
    <w:rsid w:val="00023530"/>
    <w:rsid w:val="00024059"/>
    <w:rsid w:val="000241C3"/>
    <w:rsid w:val="00024CDB"/>
    <w:rsid w:val="000256C4"/>
    <w:rsid w:val="00025982"/>
    <w:rsid w:val="00025D8B"/>
    <w:rsid w:val="000261AC"/>
    <w:rsid w:val="000273C2"/>
    <w:rsid w:val="00027648"/>
    <w:rsid w:val="000312AA"/>
    <w:rsid w:val="00031FA1"/>
    <w:rsid w:val="00032181"/>
    <w:rsid w:val="00032B96"/>
    <w:rsid w:val="00033DCA"/>
    <w:rsid w:val="00033DFB"/>
    <w:rsid w:val="00034F6F"/>
    <w:rsid w:val="000430FD"/>
    <w:rsid w:val="00043D2A"/>
    <w:rsid w:val="0004424A"/>
    <w:rsid w:val="00046CC1"/>
    <w:rsid w:val="00046F01"/>
    <w:rsid w:val="00047C2A"/>
    <w:rsid w:val="00050346"/>
    <w:rsid w:val="000532B9"/>
    <w:rsid w:val="00054072"/>
    <w:rsid w:val="000545BF"/>
    <w:rsid w:val="00054D2D"/>
    <w:rsid w:val="000550A8"/>
    <w:rsid w:val="000556F2"/>
    <w:rsid w:val="00056F52"/>
    <w:rsid w:val="000602C3"/>
    <w:rsid w:val="00060FDF"/>
    <w:rsid w:val="00067AF9"/>
    <w:rsid w:val="00071764"/>
    <w:rsid w:val="00072F3F"/>
    <w:rsid w:val="0007332F"/>
    <w:rsid w:val="00075C49"/>
    <w:rsid w:val="00075EDA"/>
    <w:rsid w:val="000766B6"/>
    <w:rsid w:val="00076C4D"/>
    <w:rsid w:val="00080C7F"/>
    <w:rsid w:val="00080DF2"/>
    <w:rsid w:val="00081E75"/>
    <w:rsid w:val="0008293A"/>
    <w:rsid w:val="00082D36"/>
    <w:rsid w:val="00083737"/>
    <w:rsid w:val="00085735"/>
    <w:rsid w:val="00085820"/>
    <w:rsid w:val="0008586F"/>
    <w:rsid w:val="00086DD2"/>
    <w:rsid w:val="00090527"/>
    <w:rsid w:val="000909BE"/>
    <w:rsid w:val="00093725"/>
    <w:rsid w:val="0009412A"/>
    <w:rsid w:val="00094CB3"/>
    <w:rsid w:val="000955D7"/>
    <w:rsid w:val="000958C6"/>
    <w:rsid w:val="00096732"/>
    <w:rsid w:val="0009741A"/>
    <w:rsid w:val="000A0519"/>
    <w:rsid w:val="000A0A9F"/>
    <w:rsid w:val="000A0B91"/>
    <w:rsid w:val="000A1340"/>
    <w:rsid w:val="000A22DF"/>
    <w:rsid w:val="000A55B7"/>
    <w:rsid w:val="000A5D50"/>
    <w:rsid w:val="000A695C"/>
    <w:rsid w:val="000B16FD"/>
    <w:rsid w:val="000B1BF8"/>
    <w:rsid w:val="000B2810"/>
    <w:rsid w:val="000B328D"/>
    <w:rsid w:val="000B38C9"/>
    <w:rsid w:val="000B43DA"/>
    <w:rsid w:val="000B4B85"/>
    <w:rsid w:val="000B5828"/>
    <w:rsid w:val="000B6F9D"/>
    <w:rsid w:val="000B7841"/>
    <w:rsid w:val="000C085C"/>
    <w:rsid w:val="000C1183"/>
    <w:rsid w:val="000C1313"/>
    <w:rsid w:val="000C13EA"/>
    <w:rsid w:val="000C1E5E"/>
    <w:rsid w:val="000C22B0"/>
    <w:rsid w:val="000C469C"/>
    <w:rsid w:val="000C5B4C"/>
    <w:rsid w:val="000C5D5B"/>
    <w:rsid w:val="000C788A"/>
    <w:rsid w:val="000D0110"/>
    <w:rsid w:val="000D140C"/>
    <w:rsid w:val="000D20DB"/>
    <w:rsid w:val="000D5921"/>
    <w:rsid w:val="000D5AF7"/>
    <w:rsid w:val="000D6852"/>
    <w:rsid w:val="000E1D89"/>
    <w:rsid w:val="000E1F49"/>
    <w:rsid w:val="000E44E6"/>
    <w:rsid w:val="000E6666"/>
    <w:rsid w:val="000E6D52"/>
    <w:rsid w:val="000E750F"/>
    <w:rsid w:val="000F0015"/>
    <w:rsid w:val="000F140C"/>
    <w:rsid w:val="000F183F"/>
    <w:rsid w:val="000F2464"/>
    <w:rsid w:val="000F29F7"/>
    <w:rsid w:val="000F2D06"/>
    <w:rsid w:val="000F5258"/>
    <w:rsid w:val="000F5562"/>
    <w:rsid w:val="000F5CB7"/>
    <w:rsid w:val="000F65B4"/>
    <w:rsid w:val="001015E1"/>
    <w:rsid w:val="0010216F"/>
    <w:rsid w:val="001027F9"/>
    <w:rsid w:val="0010714D"/>
    <w:rsid w:val="0010773A"/>
    <w:rsid w:val="00110A0A"/>
    <w:rsid w:val="00110B26"/>
    <w:rsid w:val="0011123B"/>
    <w:rsid w:val="001113C7"/>
    <w:rsid w:val="00111C88"/>
    <w:rsid w:val="00112870"/>
    <w:rsid w:val="001157EA"/>
    <w:rsid w:val="0011605C"/>
    <w:rsid w:val="00116193"/>
    <w:rsid w:val="0012469E"/>
    <w:rsid w:val="00125FAF"/>
    <w:rsid w:val="001265B4"/>
    <w:rsid w:val="00127D85"/>
    <w:rsid w:val="00130F03"/>
    <w:rsid w:val="00132528"/>
    <w:rsid w:val="00135BFA"/>
    <w:rsid w:val="001365B2"/>
    <w:rsid w:val="00140943"/>
    <w:rsid w:val="00141905"/>
    <w:rsid w:val="001427BB"/>
    <w:rsid w:val="0014321C"/>
    <w:rsid w:val="0014625A"/>
    <w:rsid w:val="001505D4"/>
    <w:rsid w:val="00151218"/>
    <w:rsid w:val="001513E9"/>
    <w:rsid w:val="00151CCA"/>
    <w:rsid w:val="001532D8"/>
    <w:rsid w:val="00154371"/>
    <w:rsid w:val="00154E17"/>
    <w:rsid w:val="00155105"/>
    <w:rsid w:val="00155799"/>
    <w:rsid w:val="001568F5"/>
    <w:rsid w:val="001605AD"/>
    <w:rsid w:val="00160915"/>
    <w:rsid w:val="001609F9"/>
    <w:rsid w:val="00160BB3"/>
    <w:rsid w:val="00162763"/>
    <w:rsid w:val="001634D7"/>
    <w:rsid w:val="00163D33"/>
    <w:rsid w:val="001640D4"/>
    <w:rsid w:val="00164547"/>
    <w:rsid w:val="00164C1D"/>
    <w:rsid w:val="001657AD"/>
    <w:rsid w:val="00166602"/>
    <w:rsid w:val="0016667A"/>
    <w:rsid w:val="00170737"/>
    <w:rsid w:val="00170773"/>
    <w:rsid w:val="00170A98"/>
    <w:rsid w:val="00172271"/>
    <w:rsid w:val="0017229C"/>
    <w:rsid w:val="00172D0E"/>
    <w:rsid w:val="0017367F"/>
    <w:rsid w:val="00173AA8"/>
    <w:rsid w:val="00174FB1"/>
    <w:rsid w:val="00175551"/>
    <w:rsid w:val="0017619D"/>
    <w:rsid w:val="001764CA"/>
    <w:rsid w:val="0017704D"/>
    <w:rsid w:val="00177D60"/>
    <w:rsid w:val="00180054"/>
    <w:rsid w:val="00181C86"/>
    <w:rsid w:val="00182021"/>
    <w:rsid w:val="00182BC9"/>
    <w:rsid w:val="00183BF9"/>
    <w:rsid w:val="0018445C"/>
    <w:rsid w:val="00185528"/>
    <w:rsid w:val="0018559A"/>
    <w:rsid w:val="001855F7"/>
    <w:rsid w:val="0018582B"/>
    <w:rsid w:val="00186457"/>
    <w:rsid w:val="0019267C"/>
    <w:rsid w:val="00193DF8"/>
    <w:rsid w:val="00194747"/>
    <w:rsid w:val="0019564C"/>
    <w:rsid w:val="00195C64"/>
    <w:rsid w:val="00196D7F"/>
    <w:rsid w:val="001971E4"/>
    <w:rsid w:val="00197F36"/>
    <w:rsid w:val="001A1E0F"/>
    <w:rsid w:val="001A3702"/>
    <w:rsid w:val="001A5A1D"/>
    <w:rsid w:val="001A63A1"/>
    <w:rsid w:val="001A7976"/>
    <w:rsid w:val="001A7CE6"/>
    <w:rsid w:val="001A7F33"/>
    <w:rsid w:val="001B3752"/>
    <w:rsid w:val="001B3E96"/>
    <w:rsid w:val="001B539B"/>
    <w:rsid w:val="001B5AB8"/>
    <w:rsid w:val="001B5FCC"/>
    <w:rsid w:val="001B6AD0"/>
    <w:rsid w:val="001B7DB3"/>
    <w:rsid w:val="001C02B1"/>
    <w:rsid w:val="001C0687"/>
    <w:rsid w:val="001C0917"/>
    <w:rsid w:val="001C0AB3"/>
    <w:rsid w:val="001C135C"/>
    <w:rsid w:val="001C35EC"/>
    <w:rsid w:val="001C4D0E"/>
    <w:rsid w:val="001C5AAE"/>
    <w:rsid w:val="001C7889"/>
    <w:rsid w:val="001C7B4C"/>
    <w:rsid w:val="001D0E96"/>
    <w:rsid w:val="001D210A"/>
    <w:rsid w:val="001D21CF"/>
    <w:rsid w:val="001D227D"/>
    <w:rsid w:val="001D2AC4"/>
    <w:rsid w:val="001D2B2B"/>
    <w:rsid w:val="001D45B2"/>
    <w:rsid w:val="001D556F"/>
    <w:rsid w:val="001D6845"/>
    <w:rsid w:val="001E0652"/>
    <w:rsid w:val="001E0D02"/>
    <w:rsid w:val="001E10DD"/>
    <w:rsid w:val="001E2068"/>
    <w:rsid w:val="001E25A5"/>
    <w:rsid w:val="001E30F9"/>
    <w:rsid w:val="001E3D33"/>
    <w:rsid w:val="001E5627"/>
    <w:rsid w:val="001E5B9D"/>
    <w:rsid w:val="001E66D5"/>
    <w:rsid w:val="001E77BA"/>
    <w:rsid w:val="001F0DCE"/>
    <w:rsid w:val="001F2E50"/>
    <w:rsid w:val="001F410D"/>
    <w:rsid w:val="001F46A1"/>
    <w:rsid w:val="001F4C18"/>
    <w:rsid w:val="001F5CC9"/>
    <w:rsid w:val="001F61E6"/>
    <w:rsid w:val="001F7B96"/>
    <w:rsid w:val="00200559"/>
    <w:rsid w:val="002032AA"/>
    <w:rsid w:val="00203608"/>
    <w:rsid w:val="00204871"/>
    <w:rsid w:val="00205E84"/>
    <w:rsid w:val="0020698F"/>
    <w:rsid w:val="00207BD3"/>
    <w:rsid w:val="002124F6"/>
    <w:rsid w:val="00213134"/>
    <w:rsid w:val="002140B5"/>
    <w:rsid w:val="00214191"/>
    <w:rsid w:val="00214222"/>
    <w:rsid w:val="0021430A"/>
    <w:rsid w:val="00214DF6"/>
    <w:rsid w:val="002154D0"/>
    <w:rsid w:val="0022009E"/>
    <w:rsid w:val="002205B8"/>
    <w:rsid w:val="00220AB1"/>
    <w:rsid w:val="00221AA2"/>
    <w:rsid w:val="00221E2A"/>
    <w:rsid w:val="00222BE7"/>
    <w:rsid w:val="00227C3F"/>
    <w:rsid w:val="002308A3"/>
    <w:rsid w:val="00230BF6"/>
    <w:rsid w:val="00231B84"/>
    <w:rsid w:val="00232CA2"/>
    <w:rsid w:val="00233611"/>
    <w:rsid w:val="00233AA4"/>
    <w:rsid w:val="002345AF"/>
    <w:rsid w:val="002355CD"/>
    <w:rsid w:val="00236738"/>
    <w:rsid w:val="00236A4A"/>
    <w:rsid w:val="00237FEC"/>
    <w:rsid w:val="002405A6"/>
    <w:rsid w:val="00244DB7"/>
    <w:rsid w:val="002458B4"/>
    <w:rsid w:val="00246FEC"/>
    <w:rsid w:val="002472FF"/>
    <w:rsid w:val="0024789E"/>
    <w:rsid w:val="0025215F"/>
    <w:rsid w:val="00256352"/>
    <w:rsid w:val="002574CF"/>
    <w:rsid w:val="00260E70"/>
    <w:rsid w:val="00262A17"/>
    <w:rsid w:val="0026305D"/>
    <w:rsid w:val="002633BF"/>
    <w:rsid w:val="002638EA"/>
    <w:rsid w:val="00263AA5"/>
    <w:rsid w:val="00266DE2"/>
    <w:rsid w:val="00267A9E"/>
    <w:rsid w:val="00267CB9"/>
    <w:rsid w:val="0027020C"/>
    <w:rsid w:val="00274D59"/>
    <w:rsid w:val="00275535"/>
    <w:rsid w:val="00276FF8"/>
    <w:rsid w:val="002771F5"/>
    <w:rsid w:val="0027789E"/>
    <w:rsid w:val="002804C0"/>
    <w:rsid w:val="00280918"/>
    <w:rsid w:val="00281C6D"/>
    <w:rsid w:val="00282B9B"/>
    <w:rsid w:val="00282DDC"/>
    <w:rsid w:val="00284CB4"/>
    <w:rsid w:val="00287F98"/>
    <w:rsid w:val="00290ECA"/>
    <w:rsid w:val="00290FF3"/>
    <w:rsid w:val="00291393"/>
    <w:rsid w:val="00293027"/>
    <w:rsid w:val="00293A7D"/>
    <w:rsid w:val="002945A8"/>
    <w:rsid w:val="00294B64"/>
    <w:rsid w:val="00294CD8"/>
    <w:rsid w:val="0029685D"/>
    <w:rsid w:val="00296E82"/>
    <w:rsid w:val="00297FC0"/>
    <w:rsid w:val="002A0520"/>
    <w:rsid w:val="002A1BA8"/>
    <w:rsid w:val="002A3516"/>
    <w:rsid w:val="002A3CF3"/>
    <w:rsid w:val="002A5B27"/>
    <w:rsid w:val="002A6863"/>
    <w:rsid w:val="002A771C"/>
    <w:rsid w:val="002B19C6"/>
    <w:rsid w:val="002B5563"/>
    <w:rsid w:val="002B739F"/>
    <w:rsid w:val="002B74FB"/>
    <w:rsid w:val="002C0DE2"/>
    <w:rsid w:val="002C1211"/>
    <w:rsid w:val="002C171D"/>
    <w:rsid w:val="002C1851"/>
    <w:rsid w:val="002C1900"/>
    <w:rsid w:val="002C2C82"/>
    <w:rsid w:val="002C37B3"/>
    <w:rsid w:val="002C67CC"/>
    <w:rsid w:val="002C6A09"/>
    <w:rsid w:val="002C6BDB"/>
    <w:rsid w:val="002C7509"/>
    <w:rsid w:val="002D29FF"/>
    <w:rsid w:val="002D332E"/>
    <w:rsid w:val="002D3E54"/>
    <w:rsid w:val="002D4613"/>
    <w:rsid w:val="002D5A3A"/>
    <w:rsid w:val="002E0B30"/>
    <w:rsid w:val="002E0E24"/>
    <w:rsid w:val="002E17FF"/>
    <w:rsid w:val="002E1F4E"/>
    <w:rsid w:val="002E392F"/>
    <w:rsid w:val="002E3AA6"/>
    <w:rsid w:val="002E4586"/>
    <w:rsid w:val="002E4E6F"/>
    <w:rsid w:val="002E672A"/>
    <w:rsid w:val="002E6891"/>
    <w:rsid w:val="002F04C2"/>
    <w:rsid w:val="002F0868"/>
    <w:rsid w:val="002F0CA2"/>
    <w:rsid w:val="002F206D"/>
    <w:rsid w:val="002F3E11"/>
    <w:rsid w:val="002F7279"/>
    <w:rsid w:val="00300085"/>
    <w:rsid w:val="00300157"/>
    <w:rsid w:val="003020AF"/>
    <w:rsid w:val="0030237E"/>
    <w:rsid w:val="003029BF"/>
    <w:rsid w:val="00302B45"/>
    <w:rsid w:val="00302E97"/>
    <w:rsid w:val="00303DA4"/>
    <w:rsid w:val="003042B2"/>
    <w:rsid w:val="00311CF9"/>
    <w:rsid w:val="00312D82"/>
    <w:rsid w:val="00314856"/>
    <w:rsid w:val="00316879"/>
    <w:rsid w:val="00320B79"/>
    <w:rsid w:val="00321130"/>
    <w:rsid w:val="003212B4"/>
    <w:rsid w:val="00321B01"/>
    <w:rsid w:val="00321E77"/>
    <w:rsid w:val="00322494"/>
    <w:rsid w:val="00322841"/>
    <w:rsid w:val="00322C7E"/>
    <w:rsid w:val="00322F32"/>
    <w:rsid w:val="00323F20"/>
    <w:rsid w:val="00324453"/>
    <w:rsid w:val="00324494"/>
    <w:rsid w:val="00326C4A"/>
    <w:rsid w:val="003270B1"/>
    <w:rsid w:val="0032739A"/>
    <w:rsid w:val="00327470"/>
    <w:rsid w:val="00327937"/>
    <w:rsid w:val="00330EC1"/>
    <w:rsid w:val="0033482A"/>
    <w:rsid w:val="003363AD"/>
    <w:rsid w:val="00336B77"/>
    <w:rsid w:val="003376A4"/>
    <w:rsid w:val="0034137E"/>
    <w:rsid w:val="003438D4"/>
    <w:rsid w:val="0034394A"/>
    <w:rsid w:val="00343BA0"/>
    <w:rsid w:val="0034588D"/>
    <w:rsid w:val="0034595A"/>
    <w:rsid w:val="00352DB9"/>
    <w:rsid w:val="003572EF"/>
    <w:rsid w:val="003576A6"/>
    <w:rsid w:val="00360A00"/>
    <w:rsid w:val="00361BD4"/>
    <w:rsid w:val="00361CDE"/>
    <w:rsid w:val="00362DF4"/>
    <w:rsid w:val="00364053"/>
    <w:rsid w:val="00364566"/>
    <w:rsid w:val="003646AD"/>
    <w:rsid w:val="00364ACF"/>
    <w:rsid w:val="00364E41"/>
    <w:rsid w:val="00372656"/>
    <w:rsid w:val="00373AD8"/>
    <w:rsid w:val="00374B9A"/>
    <w:rsid w:val="00376B23"/>
    <w:rsid w:val="0037700F"/>
    <w:rsid w:val="003772C5"/>
    <w:rsid w:val="0038063D"/>
    <w:rsid w:val="00380B82"/>
    <w:rsid w:val="003810AD"/>
    <w:rsid w:val="00381E08"/>
    <w:rsid w:val="00382E77"/>
    <w:rsid w:val="0038464E"/>
    <w:rsid w:val="00386D66"/>
    <w:rsid w:val="0038787F"/>
    <w:rsid w:val="00387BBE"/>
    <w:rsid w:val="00391B80"/>
    <w:rsid w:val="00396546"/>
    <w:rsid w:val="00397630"/>
    <w:rsid w:val="00397D63"/>
    <w:rsid w:val="00397FD6"/>
    <w:rsid w:val="003A2934"/>
    <w:rsid w:val="003A2F99"/>
    <w:rsid w:val="003A4027"/>
    <w:rsid w:val="003A4EF9"/>
    <w:rsid w:val="003A5748"/>
    <w:rsid w:val="003A6450"/>
    <w:rsid w:val="003B1948"/>
    <w:rsid w:val="003B260D"/>
    <w:rsid w:val="003B26B4"/>
    <w:rsid w:val="003B27B3"/>
    <w:rsid w:val="003B3061"/>
    <w:rsid w:val="003B3E33"/>
    <w:rsid w:val="003B5790"/>
    <w:rsid w:val="003B5E5E"/>
    <w:rsid w:val="003C1075"/>
    <w:rsid w:val="003C1195"/>
    <w:rsid w:val="003C1758"/>
    <w:rsid w:val="003C1E1E"/>
    <w:rsid w:val="003C1EF6"/>
    <w:rsid w:val="003C2913"/>
    <w:rsid w:val="003C3749"/>
    <w:rsid w:val="003C3CB1"/>
    <w:rsid w:val="003C5173"/>
    <w:rsid w:val="003C7C93"/>
    <w:rsid w:val="003D315D"/>
    <w:rsid w:val="003D399E"/>
    <w:rsid w:val="003D6196"/>
    <w:rsid w:val="003D7179"/>
    <w:rsid w:val="003D7393"/>
    <w:rsid w:val="003E008D"/>
    <w:rsid w:val="003E0FBA"/>
    <w:rsid w:val="003E1466"/>
    <w:rsid w:val="003E14B6"/>
    <w:rsid w:val="003E4CAB"/>
    <w:rsid w:val="003E6C15"/>
    <w:rsid w:val="003F07A1"/>
    <w:rsid w:val="003F1304"/>
    <w:rsid w:val="003F1EF8"/>
    <w:rsid w:val="003F2F41"/>
    <w:rsid w:val="003F2F58"/>
    <w:rsid w:val="003F59B7"/>
    <w:rsid w:val="003F5CB4"/>
    <w:rsid w:val="003F626D"/>
    <w:rsid w:val="003F7D42"/>
    <w:rsid w:val="00401B37"/>
    <w:rsid w:val="00401F3C"/>
    <w:rsid w:val="00401F44"/>
    <w:rsid w:val="00403B8D"/>
    <w:rsid w:val="004040A3"/>
    <w:rsid w:val="0041052A"/>
    <w:rsid w:val="00410B1B"/>
    <w:rsid w:val="00411181"/>
    <w:rsid w:val="00411C0E"/>
    <w:rsid w:val="00413423"/>
    <w:rsid w:val="00413870"/>
    <w:rsid w:val="0041531D"/>
    <w:rsid w:val="004169C5"/>
    <w:rsid w:val="004215B6"/>
    <w:rsid w:val="004228E1"/>
    <w:rsid w:val="004268BD"/>
    <w:rsid w:val="0042758F"/>
    <w:rsid w:val="0043068B"/>
    <w:rsid w:val="00430A69"/>
    <w:rsid w:val="00432D53"/>
    <w:rsid w:val="00435ADE"/>
    <w:rsid w:val="004374BD"/>
    <w:rsid w:val="00437501"/>
    <w:rsid w:val="0044116F"/>
    <w:rsid w:val="00442379"/>
    <w:rsid w:val="00442E83"/>
    <w:rsid w:val="00443921"/>
    <w:rsid w:val="00443D63"/>
    <w:rsid w:val="0044435E"/>
    <w:rsid w:val="00444DCE"/>
    <w:rsid w:val="00445D32"/>
    <w:rsid w:val="00446F56"/>
    <w:rsid w:val="004475C4"/>
    <w:rsid w:val="00447909"/>
    <w:rsid w:val="00450B2E"/>
    <w:rsid w:val="00450B54"/>
    <w:rsid w:val="004539E3"/>
    <w:rsid w:val="0045499E"/>
    <w:rsid w:val="004550CF"/>
    <w:rsid w:val="00456F98"/>
    <w:rsid w:val="00457A2E"/>
    <w:rsid w:val="00460798"/>
    <w:rsid w:val="004607BB"/>
    <w:rsid w:val="00460B14"/>
    <w:rsid w:val="0046123C"/>
    <w:rsid w:val="004615AB"/>
    <w:rsid w:val="0046285D"/>
    <w:rsid w:val="004643AC"/>
    <w:rsid w:val="004643D8"/>
    <w:rsid w:val="004655EC"/>
    <w:rsid w:val="004673D0"/>
    <w:rsid w:val="004701AA"/>
    <w:rsid w:val="0047034C"/>
    <w:rsid w:val="00470C72"/>
    <w:rsid w:val="004720E9"/>
    <w:rsid w:val="00472455"/>
    <w:rsid w:val="00472714"/>
    <w:rsid w:val="00472833"/>
    <w:rsid w:val="00472A02"/>
    <w:rsid w:val="00473429"/>
    <w:rsid w:val="004747BA"/>
    <w:rsid w:val="00474D00"/>
    <w:rsid w:val="00475FE2"/>
    <w:rsid w:val="00476ADB"/>
    <w:rsid w:val="00480081"/>
    <w:rsid w:val="004803A1"/>
    <w:rsid w:val="00481818"/>
    <w:rsid w:val="0048205C"/>
    <w:rsid w:val="004820E9"/>
    <w:rsid w:val="00482929"/>
    <w:rsid w:val="004856A5"/>
    <w:rsid w:val="00487F13"/>
    <w:rsid w:val="004907CA"/>
    <w:rsid w:val="00490805"/>
    <w:rsid w:val="004909D6"/>
    <w:rsid w:val="0049110B"/>
    <w:rsid w:val="00491393"/>
    <w:rsid w:val="004921EA"/>
    <w:rsid w:val="004922F3"/>
    <w:rsid w:val="00492A74"/>
    <w:rsid w:val="00493394"/>
    <w:rsid w:val="0049346B"/>
    <w:rsid w:val="004955F5"/>
    <w:rsid w:val="0049574B"/>
    <w:rsid w:val="004958F3"/>
    <w:rsid w:val="00496A68"/>
    <w:rsid w:val="00496F32"/>
    <w:rsid w:val="00497531"/>
    <w:rsid w:val="00497BEA"/>
    <w:rsid w:val="004A0DC2"/>
    <w:rsid w:val="004A3F51"/>
    <w:rsid w:val="004A4168"/>
    <w:rsid w:val="004A4855"/>
    <w:rsid w:val="004A513D"/>
    <w:rsid w:val="004A530C"/>
    <w:rsid w:val="004A536A"/>
    <w:rsid w:val="004B0CB0"/>
    <w:rsid w:val="004B1CD5"/>
    <w:rsid w:val="004B4808"/>
    <w:rsid w:val="004B5744"/>
    <w:rsid w:val="004B7B78"/>
    <w:rsid w:val="004B7DDB"/>
    <w:rsid w:val="004C0129"/>
    <w:rsid w:val="004C1023"/>
    <w:rsid w:val="004C2517"/>
    <w:rsid w:val="004C39C3"/>
    <w:rsid w:val="004C4394"/>
    <w:rsid w:val="004C6AA7"/>
    <w:rsid w:val="004C6C8A"/>
    <w:rsid w:val="004C71BF"/>
    <w:rsid w:val="004C7863"/>
    <w:rsid w:val="004D3CDE"/>
    <w:rsid w:val="004D4F7F"/>
    <w:rsid w:val="004D62ED"/>
    <w:rsid w:val="004D695E"/>
    <w:rsid w:val="004D7005"/>
    <w:rsid w:val="004D71F1"/>
    <w:rsid w:val="004E0496"/>
    <w:rsid w:val="004E0F9C"/>
    <w:rsid w:val="004E20C5"/>
    <w:rsid w:val="004E25B2"/>
    <w:rsid w:val="004E2A21"/>
    <w:rsid w:val="004F01DC"/>
    <w:rsid w:val="004F0848"/>
    <w:rsid w:val="004F1220"/>
    <w:rsid w:val="004F214D"/>
    <w:rsid w:val="004F29A7"/>
    <w:rsid w:val="004F3BDB"/>
    <w:rsid w:val="004F4A0F"/>
    <w:rsid w:val="004F4A25"/>
    <w:rsid w:val="004F54FC"/>
    <w:rsid w:val="004F5E4A"/>
    <w:rsid w:val="004F63AC"/>
    <w:rsid w:val="004F6C66"/>
    <w:rsid w:val="004F6EE0"/>
    <w:rsid w:val="0050242C"/>
    <w:rsid w:val="00502FB9"/>
    <w:rsid w:val="00506B23"/>
    <w:rsid w:val="00507742"/>
    <w:rsid w:val="00507ACB"/>
    <w:rsid w:val="00510AD6"/>
    <w:rsid w:val="00514275"/>
    <w:rsid w:val="0051461B"/>
    <w:rsid w:val="00516948"/>
    <w:rsid w:val="00523D3F"/>
    <w:rsid w:val="00524511"/>
    <w:rsid w:val="00524959"/>
    <w:rsid w:val="00524EF2"/>
    <w:rsid w:val="00531056"/>
    <w:rsid w:val="005315D7"/>
    <w:rsid w:val="0053191E"/>
    <w:rsid w:val="005334C4"/>
    <w:rsid w:val="00534866"/>
    <w:rsid w:val="00535FFE"/>
    <w:rsid w:val="005376DF"/>
    <w:rsid w:val="00540DAA"/>
    <w:rsid w:val="0054196E"/>
    <w:rsid w:val="0054267A"/>
    <w:rsid w:val="00543352"/>
    <w:rsid w:val="0054409D"/>
    <w:rsid w:val="00544C23"/>
    <w:rsid w:val="005462E7"/>
    <w:rsid w:val="00546A2E"/>
    <w:rsid w:val="00547AAB"/>
    <w:rsid w:val="00547CF1"/>
    <w:rsid w:val="00550EE2"/>
    <w:rsid w:val="005517AA"/>
    <w:rsid w:val="00552E2B"/>
    <w:rsid w:val="00560EF4"/>
    <w:rsid w:val="005617E2"/>
    <w:rsid w:val="0057255B"/>
    <w:rsid w:val="005736DE"/>
    <w:rsid w:val="00574146"/>
    <w:rsid w:val="00575603"/>
    <w:rsid w:val="005818F3"/>
    <w:rsid w:val="0058231E"/>
    <w:rsid w:val="00583EE3"/>
    <w:rsid w:val="005845E0"/>
    <w:rsid w:val="005846B8"/>
    <w:rsid w:val="0058526F"/>
    <w:rsid w:val="00590EF7"/>
    <w:rsid w:val="00591EDB"/>
    <w:rsid w:val="00592AE9"/>
    <w:rsid w:val="005930A4"/>
    <w:rsid w:val="0059383E"/>
    <w:rsid w:val="00596810"/>
    <w:rsid w:val="005974ED"/>
    <w:rsid w:val="005A07EA"/>
    <w:rsid w:val="005A1C03"/>
    <w:rsid w:val="005A1DDD"/>
    <w:rsid w:val="005A2146"/>
    <w:rsid w:val="005A25E4"/>
    <w:rsid w:val="005A7573"/>
    <w:rsid w:val="005A79EE"/>
    <w:rsid w:val="005A7EDE"/>
    <w:rsid w:val="005B0656"/>
    <w:rsid w:val="005B0ED7"/>
    <w:rsid w:val="005B19E9"/>
    <w:rsid w:val="005B40AA"/>
    <w:rsid w:val="005B5D3B"/>
    <w:rsid w:val="005B5F80"/>
    <w:rsid w:val="005B687E"/>
    <w:rsid w:val="005C00BE"/>
    <w:rsid w:val="005C07BB"/>
    <w:rsid w:val="005C0CDA"/>
    <w:rsid w:val="005C2061"/>
    <w:rsid w:val="005C24D3"/>
    <w:rsid w:val="005C26F0"/>
    <w:rsid w:val="005C3A5D"/>
    <w:rsid w:val="005C3BE2"/>
    <w:rsid w:val="005C59FF"/>
    <w:rsid w:val="005C61B7"/>
    <w:rsid w:val="005C659E"/>
    <w:rsid w:val="005C7888"/>
    <w:rsid w:val="005D0001"/>
    <w:rsid w:val="005D08E0"/>
    <w:rsid w:val="005D174A"/>
    <w:rsid w:val="005D174E"/>
    <w:rsid w:val="005D24CB"/>
    <w:rsid w:val="005D2D4C"/>
    <w:rsid w:val="005D44C6"/>
    <w:rsid w:val="005D6C7F"/>
    <w:rsid w:val="005D7512"/>
    <w:rsid w:val="005D7614"/>
    <w:rsid w:val="005E0B9A"/>
    <w:rsid w:val="005E0BBB"/>
    <w:rsid w:val="005E2270"/>
    <w:rsid w:val="005E24FA"/>
    <w:rsid w:val="005E2763"/>
    <w:rsid w:val="005E3B0E"/>
    <w:rsid w:val="005E5A15"/>
    <w:rsid w:val="005F17B5"/>
    <w:rsid w:val="005F1D42"/>
    <w:rsid w:val="005F21FE"/>
    <w:rsid w:val="005F2AB0"/>
    <w:rsid w:val="005F3535"/>
    <w:rsid w:val="005F37E7"/>
    <w:rsid w:val="005F3A78"/>
    <w:rsid w:val="005F44CD"/>
    <w:rsid w:val="005F5026"/>
    <w:rsid w:val="005F724B"/>
    <w:rsid w:val="005F7441"/>
    <w:rsid w:val="005F752B"/>
    <w:rsid w:val="00603D1F"/>
    <w:rsid w:val="00604815"/>
    <w:rsid w:val="00604983"/>
    <w:rsid w:val="0060547C"/>
    <w:rsid w:val="00610846"/>
    <w:rsid w:val="00610B85"/>
    <w:rsid w:val="006115DE"/>
    <w:rsid w:val="00614E68"/>
    <w:rsid w:val="0061564F"/>
    <w:rsid w:val="00615B40"/>
    <w:rsid w:val="00615ED2"/>
    <w:rsid w:val="00616565"/>
    <w:rsid w:val="00620FBF"/>
    <w:rsid w:val="006211EA"/>
    <w:rsid w:val="00621DAF"/>
    <w:rsid w:val="00624637"/>
    <w:rsid w:val="006304EC"/>
    <w:rsid w:val="00630C71"/>
    <w:rsid w:val="00631446"/>
    <w:rsid w:val="00631B12"/>
    <w:rsid w:val="00632273"/>
    <w:rsid w:val="00634970"/>
    <w:rsid w:val="0063717C"/>
    <w:rsid w:val="00637CE7"/>
    <w:rsid w:val="006403BE"/>
    <w:rsid w:val="006454BE"/>
    <w:rsid w:val="006468FC"/>
    <w:rsid w:val="0065067B"/>
    <w:rsid w:val="00650BB5"/>
    <w:rsid w:val="00650DF7"/>
    <w:rsid w:val="00650F17"/>
    <w:rsid w:val="00651D23"/>
    <w:rsid w:val="00651DE4"/>
    <w:rsid w:val="006544A1"/>
    <w:rsid w:val="0065551E"/>
    <w:rsid w:val="0065718D"/>
    <w:rsid w:val="006576F2"/>
    <w:rsid w:val="00657765"/>
    <w:rsid w:val="00657B5B"/>
    <w:rsid w:val="006611E8"/>
    <w:rsid w:val="0066175F"/>
    <w:rsid w:val="0066209E"/>
    <w:rsid w:val="00662104"/>
    <w:rsid w:val="00665681"/>
    <w:rsid w:val="00665D1E"/>
    <w:rsid w:val="006661C0"/>
    <w:rsid w:val="0066674A"/>
    <w:rsid w:val="00667886"/>
    <w:rsid w:val="006757BF"/>
    <w:rsid w:val="00675D60"/>
    <w:rsid w:val="0067704B"/>
    <w:rsid w:val="00677268"/>
    <w:rsid w:val="00677C15"/>
    <w:rsid w:val="006817E2"/>
    <w:rsid w:val="00682054"/>
    <w:rsid w:val="00682A49"/>
    <w:rsid w:val="00683DF0"/>
    <w:rsid w:val="00684F74"/>
    <w:rsid w:val="00685759"/>
    <w:rsid w:val="0068579F"/>
    <w:rsid w:val="00686D1E"/>
    <w:rsid w:val="006871C4"/>
    <w:rsid w:val="00692840"/>
    <w:rsid w:val="00692B21"/>
    <w:rsid w:val="00692E40"/>
    <w:rsid w:val="006960A9"/>
    <w:rsid w:val="006968DC"/>
    <w:rsid w:val="00696C83"/>
    <w:rsid w:val="0069712D"/>
    <w:rsid w:val="006A1638"/>
    <w:rsid w:val="006A2119"/>
    <w:rsid w:val="006A228C"/>
    <w:rsid w:val="006A28A7"/>
    <w:rsid w:val="006A5F54"/>
    <w:rsid w:val="006A641E"/>
    <w:rsid w:val="006B2B9F"/>
    <w:rsid w:val="006B30F6"/>
    <w:rsid w:val="006B30FB"/>
    <w:rsid w:val="006B3B3E"/>
    <w:rsid w:val="006B6218"/>
    <w:rsid w:val="006B6353"/>
    <w:rsid w:val="006B7CC5"/>
    <w:rsid w:val="006C1045"/>
    <w:rsid w:val="006C16C2"/>
    <w:rsid w:val="006C181F"/>
    <w:rsid w:val="006C1A0A"/>
    <w:rsid w:val="006C1B7E"/>
    <w:rsid w:val="006C1E2C"/>
    <w:rsid w:val="006C259B"/>
    <w:rsid w:val="006C345A"/>
    <w:rsid w:val="006C3B6C"/>
    <w:rsid w:val="006C420F"/>
    <w:rsid w:val="006C482B"/>
    <w:rsid w:val="006C6885"/>
    <w:rsid w:val="006C7216"/>
    <w:rsid w:val="006C7574"/>
    <w:rsid w:val="006D0AF8"/>
    <w:rsid w:val="006D1CFD"/>
    <w:rsid w:val="006D1ED9"/>
    <w:rsid w:val="006D4AB9"/>
    <w:rsid w:val="006D508C"/>
    <w:rsid w:val="006D6E50"/>
    <w:rsid w:val="006E0DC8"/>
    <w:rsid w:val="006E1727"/>
    <w:rsid w:val="006E2006"/>
    <w:rsid w:val="006E25DD"/>
    <w:rsid w:val="006E2681"/>
    <w:rsid w:val="006E2A27"/>
    <w:rsid w:val="006E5A36"/>
    <w:rsid w:val="006E6728"/>
    <w:rsid w:val="006E73FD"/>
    <w:rsid w:val="006E7CAE"/>
    <w:rsid w:val="006F0207"/>
    <w:rsid w:val="006F0664"/>
    <w:rsid w:val="006F1795"/>
    <w:rsid w:val="006F26EA"/>
    <w:rsid w:val="006F3A11"/>
    <w:rsid w:val="006F3C45"/>
    <w:rsid w:val="006F7130"/>
    <w:rsid w:val="006F7EA6"/>
    <w:rsid w:val="007019AD"/>
    <w:rsid w:val="00703264"/>
    <w:rsid w:val="00704F2F"/>
    <w:rsid w:val="0070548C"/>
    <w:rsid w:val="007063F0"/>
    <w:rsid w:val="007067FA"/>
    <w:rsid w:val="00707FB0"/>
    <w:rsid w:val="0071135E"/>
    <w:rsid w:val="00711E8F"/>
    <w:rsid w:val="0071417E"/>
    <w:rsid w:val="0071489C"/>
    <w:rsid w:val="00714D8B"/>
    <w:rsid w:val="00715E30"/>
    <w:rsid w:val="00715E40"/>
    <w:rsid w:val="007165E8"/>
    <w:rsid w:val="0071674D"/>
    <w:rsid w:val="00716929"/>
    <w:rsid w:val="007170AA"/>
    <w:rsid w:val="00721DFC"/>
    <w:rsid w:val="0072303B"/>
    <w:rsid w:val="007262C6"/>
    <w:rsid w:val="00727A24"/>
    <w:rsid w:val="00730792"/>
    <w:rsid w:val="00730BA8"/>
    <w:rsid w:val="00733602"/>
    <w:rsid w:val="00734A98"/>
    <w:rsid w:val="00735D87"/>
    <w:rsid w:val="00736196"/>
    <w:rsid w:val="00736A2E"/>
    <w:rsid w:val="00737D68"/>
    <w:rsid w:val="00740A71"/>
    <w:rsid w:val="007418CA"/>
    <w:rsid w:val="00741BCB"/>
    <w:rsid w:val="00742C8F"/>
    <w:rsid w:val="00742F4A"/>
    <w:rsid w:val="007449B5"/>
    <w:rsid w:val="007469CE"/>
    <w:rsid w:val="00746D57"/>
    <w:rsid w:val="00751AA1"/>
    <w:rsid w:val="00752B50"/>
    <w:rsid w:val="00755E32"/>
    <w:rsid w:val="0075707F"/>
    <w:rsid w:val="00761756"/>
    <w:rsid w:val="00761873"/>
    <w:rsid w:val="007647F2"/>
    <w:rsid w:val="00764A38"/>
    <w:rsid w:val="00766B7A"/>
    <w:rsid w:val="00766FCB"/>
    <w:rsid w:val="0077014E"/>
    <w:rsid w:val="00770401"/>
    <w:rsid w:val="00772856"/>
    <w:rsid w:val="00776150"/>
    <w:rsid w:val="00780ED5"/>
    <w:rsid w:val="00783C94"/>
    <w:rsid w:val="00783E0E"/>
    <w:rsid w:val="00784B06"/>
    <w:rsid w:val="00786C7C"/>
    <w:rsid w:val="00793C88"/>
    <w:rsid w:val="00794EA0"/>
    <w:rsid w:val="007965B0"/>
    <w:rsid w:val="00796F7E"/>
    <w:rsid w:val="007A0EF7"/>
    <w:rsid w:val="007A303C"/>
    <w:rsid w:val="007A338F"/>
    <w:rsid w:val="007A3D91"/>
    <w:rsid w:val="007A3DA4"/>
    <w:rsid w:val="007A6AE3"/>
    <w:rsid w:val="007A7EA8"/>
    <w:rsid w:val="007B01E8"/>
    <w:rsid w:val="007B055F"/>
    <w:rsid w:val="007B0EEE"/>
    <w:rsid w:val="007B3004"/>
    <w:rsid w:val="007B338E"/>
    <w:rsid w:val="007B4358"/>
    <w:rsid w:val="007B4C62"/>
    <w:rsid w:val="007B5609"/>
    <w:rsid w:val="007B692C"/>
    <w:rsid w:val="007B6BBA"/>
    <w:rsid w:val="007C0448"/>
    <w:rsid w:val="007C1A4D"/>
    <w:rsid w:val="007C23A1"/>
    <w:rsid w:val="007C2C45"/>
    <w:rsid w:val="007C40EB"/>
    <w:rsid w:val="007C4253"/>
    <w:rsid w:val="007C46F3"/>
    <w:rsid w:val="007C5626"/>
    <w:rsid w:val="007C6F95"/>
    <w:rsid w:val="007C7AE5"/>
    <w:rsid w:val="007C7F8E"/>
    <w:rsid w:val="007D00F8"/>
    <w:rsid w:val="007D0D98"/>
    <w:rsid w:val="007D0E26"/>
    <w:rsid w:val="007D278B"/>
    <w:rsid w:val="007D33B9"/>
    <w:rsid w:val="007D3436"/>
    <w:rsid w:val="007D38AE"/>
    <w:rsid w:val="007D4138"/>
    <w:rsid w:val="007D4967"/>
    <w:rsid w:val="007D4E9E"/>
    <w:rsid w:val="007D76FC"/>
    <w:rsid w:val="007D7850"/>
    <w:rsid w:val="007D7F5E"/>
    <w:rsid w:val="007E0A03"/>
    <w:rsid w:val="007E0AEC"/>
    <w:rsid w:val="007E0DB2"/>
    <w:rsid w:val="007E26F2"/>
    <w:rsid w:val="007E2B50"/>
    <w:rsid w:val="007E30AC"/>
    <w:rsid w:val="007E3489"/>
    <w:rsid w:val="007E4867"/>
    <w:rsid w:val="007E5242"/>
    <w:rsid w:val="007E6E7F"/>
    <w:rsid w:val="007E7E91"/>
    <w:rsid w:val="007F16B2"/>
    <w:rsid w:val="007F287D"/>
    <w:rsid w:val="007F2BB2"/>
    <w:rsid w:val="007F2F32"/>
    <w:rsid w:val="007F40B1"/>
    <w:rsid w:val="007F47FC"/>
    <w:rsid w:val="007F5C02"/>
    <w:rsid w:val="007F6C84"/>
    <w:rsid w:val="007F6F59"/>
    <w:rsid w:val="00801F5E"/>
    <w:rsid w:val="0080200A"/>
    <w:rsid w:val="0080233F"/>
    <w:rsid w:val="00802956"/>
    <w:rsid w:val="008029F2"/>
    <w:rsid w:val="00803366"/>
    <w:rsid w:val="0080357D"/>
    <w:rsid w:val="00803C07"/>
    <w:rsid w:val="00804378"/>
    <w:rsid w:val="008048EB"/>
    <w:rsid w:val="00804AF5"/>
    <w:rsid w:val="00805763"/>
    <w:rsid w:val="0080799F"/>
    <w:rsid w:val="00811E48"/>
    <w:rsid w:val="00811EF1"/>
    <w:rsid w:val="008120D1"/>
    <w:rsid w:val="0081238E"/>
    <w:rsid w:val="00813748"/>
    <w:rsid w:val="00813AD9"/>
    <w:rsid w:val="00815491"/>
    <w:rsid w:val="00816454"/>
    <w:rsid w:val="008176BC"/>
    <w:rsid w:val="00817D83"/>
    <w:rsid w:val="00820676"/>
    <w:rsid w:val="008209AF"/>
    <w:rsid w:val="008218E7"/>
    <w:rsid w:val="00822BA4"/>
    <w:rsid w:val="00823AC2"/>
    <w:rsid w:val="008246C2"/>
    <w:rsid w:val="0082481B"/>
    <w:rsid w:val="00824989"/>
    <w:rsid w:val="0082566F"/>
    <w:rsid w:val="008329E0"/>
    <w:rsid w:val="00832F21"/>
    <w:rsid w:val="00833901"/>
    <w:rsid w:val="00833E0D"/>
    <w:rsid w:val="00834577"/>
    <w:rsid w:val="008364F9"/>
    <w:rsid w:val="00836E39"/>
    <w:rsid w:val="008375A0"/>
    <w:rsid w:val="00837D33"/>
    <w:rsid w:val="00837DF1"/>
    <w:rsid w:val="00840EDC"/>
    <w:rsid w:val="00842626"/>
    <w:rsid w:val="00842FFE"/>
    <w:rsid w:val="00844DB7"/>
    <w:rsid w:val="00844FF7"/>
    <w:rsid w:val="0084602C"/>
    <w:rsid w:val="0084616C"/>
    <w:rsid w:val="0084634B"/>
    <w:rsid w:val="0085219E"/>
    <w:rsid w:val="00853863"/>
    <w:rsid w:val="008562B4"/>
    <w:rsid w:val="0085738D"/>
    <w:rsid w:val="0086052A"/>
    <w:rsid w:val="008605D7"/>
    <w:rsid w:val="0086144A"/>
    <w:rsid w:val="00861F6D"/>
    <w:rsid w:val="00862689"/>
    <w:rsid w:val="00862C61"/>
    <w:rsid w:val="00864B8E"/>
    <w:rsid w:val="008662A6"/>
    <w:rsid w:val="00867013"/>
    <w:rsid w:val="008675DB"/>
    <w:rsid w:val="00870731"/>
    <w:rsid w:val="00871714"/>
    <w:rsid w:val="00871B29"/>
    <w:rsid w:val="00876F38"/>
    <w:rsid w:val="00877216"/>
    <w:rsid w:val="00880457"/>
    <w:rsid w:val="00881D5E"/>
    <w:rsid w:val="00881EA4"/>
    <w:rsid w:val="00882429"/>
    <w:rsid w:val="008851E3"/>
    <w:rsid w:val="00885A50"/>
    <w:rsid w:val="0088600F"/>
    <w:rsid w:val="00887546"/>
    <w:rsid w:val="008903E2"/>
    <w:rsid w:val="008926BD"/>
    <w:rsid w:val="00893FD5"/>
    <w:rsid w:val="00894803"/>
    <w:rsid w:val="00895490"/>
    <w:rsid w:val="0089588C"/>
    <w:rsid w:val="00895F00"/>
    <w:rsid w:val="00897163"/>
    <w:rsid w:val="008A1AE9"/>
    <w:rsid w:val="008A3AE9"/>
    <w:rsid w:val="008A3CF2"/>
    <w:rsid w:val="008A3FC1"/>
    <w:rsid w:val="008A466C"/>
    <w:rsid w:val="008A4B15"/>
    <w:rsid w:val="008A4CE9"/>
    <w:rsid w:val="008A50FC"/>
    <w:rsid w:val="008A556D"/>
    <w:rsid w:val="008A673C"/>
    <w:rsid w:val="008A6927"/>
    <w:rsid w:val="008A6E54"/>
    <w:rsid w:val="008A718D"/>
    <w:rsid w:val="008A74F9"/>
    <w:rsid w:val="008A76F6"/>
    <w:rsid w:val="008A7B23"/>
    <w:rsid w:val="008B0398"/>
    <w:rsid w:val="008B1C2F"/>
    <w:rsid w:val="008B1FAF"/>
    <w:rsid w:val="008B3100"/>
    <w:rsid w:val="008B5700"/>
    <w:rsid w:val="008B573D"/>
    <w:rsid w:val="008B5CD3"/>
    <w:rsid w:val="008B732B"/>
    <w:rsid w:val="008B7347"/>
    <w:rsid w:val="008B7F2F"/>
    <w:rsid w:val="008C0330"/>
    <w:rsid w:val="008C0C57"/>
    <w:rsid w:val="008C2795"/>
    <w:rsid w:val="008C2990"/>
    <w:rsid w:val="008C2DB8"/>
    <w:rsid w:val="008C2EB6"/>
    <w:rsid w:val="008C3094"/>
    <w:rsid w:val="008C356C"/>
    <w:rsid w:val="008C512C"/>
    <w:rsid w:val="008C58C2"/>
    <w:rsid w:val="008C688C"/>
    <w:rsid w:val="008C6950"/>
    <w:rsid w:val="008D0EDA"/>
    <w:rsid w:val="008D12DE"/>
    <w:rsid w:val="008D3CDD"/>
    <w:rsid w:val="008D44FD"/>
    <w:rsid w:val="008D5A31"/>
    <w:rsid w:val="008D694E"/>
    <w:rsid w:val="008D7529"/>
    <w:rsid w:val="008D77C5"/>
    <w:rsid w:val="008E188E"/>
    <w:rsid w:val="008E1DA3"/>
    <w:rsid w:val="008E3D22"/>
    <w:rsid w:val="008E5643"/>
    <w:rsid w:val="008E60F6"/>
    <w:rsid w:val="008E6517"/>
    <w:rsid w:val="008E6541"/>
    <w:rsid w:val="008E70D3"/>
    <w:rsid w:val="008F120F"/>
    <w:rsid w:val="008F5713"/>
    <w:rsid w:val="008F5A70"/>
    <w:rsid w:val="008F66E0"/>
    <w:rsid w:val="008F75CD"/>
    <w:rsid w:val="00900C50"/>
    <w:rsid w:val="0090126C"/>
    <w:rsid w:val="00901585"/>
    <w:rsid w:val="0090216A"/>
    <w:rsid w:val="009022B4"/>
    <w:rsid w:val="00902871"/>
    <w:rsid w:val="00903FBD"/>
    <w:rsid w:val="009055F6"/>
    <w:rsid w:val="0090671C"/>
    <w:rsid w:val="00907E79"/>
    <w:rsid w:val="00910289"/>
    <w:rsid w:val="00910AC7"/>
    <w:rsid w:val="00910C83"/>
    <w:rsid w:val="00910CE3"/>
    <w:rsid w:val="009114DF"/>
    <w:rsid w:val="00912BB1"/>
    <w:rsid w:val="009142F7"/>
    <w:rsid w:val="0091584D"/>
    <w:rsid w:val="009177FE"/>
    <w:rsid w:val="0092097E"/>
    <w:rsid w:val="00921EFB"/>
    <w:rsid w:val="00922308"/>
    <w:rsid w:val="00922497"/>
    <w:rsid w:val="009258F5"/>
    <w:rsid w:val="00925C47"/>
    <w:rsid w:val="009278E1"/>
    <w:rsid w:val="009314B4"/>
    <w:rsid w:val="00932A14"/>
    <w:rsid w:val="00932C44"/>
    <w:rsid w:val="00933279"/>
    <w:rsid w:val="009333AA"/>
    <w:rsid w:val="00933AA3"/>
    <w:rsid w:val="00933E1B"/>
    <w:rsid w:val="0093422B"/>
    <w:rsid w:val="0093443A"/>
    <w:rsid w:val="009346F2"/>
    <w:rsid w:val="0093642F"/>
    <w:rsid w:val="0093658D"/>
    <w:rsid w:val="00936795"/>
    <w:rsid w:val="009403C0"/>
    <w:rsid w:val="009420F6"/>
    <w:rsid w:val="00942B7C"/>
    <w:rsid w:val="009447C9"/>
    <w:rsid w:val="009454B5"/>
    <w:rsid w:val="00945599"/>
    <w:rsid w:val="0095058C"/>
    <w:rsid w:val="009506BA"/>
    <w:rsid w:val="0095257D"/>
    <w:rsid w:val="00953882"/>
    <w:rsid w:val="0095459F"/>
    <w:rsid w:val="00954F08"/>
    <w:rsid w:val="009552F5"/>
    <w:rsid w:val="009577F4"/>
    <w:rsid w:val="00960ED2"/>
    <w:rsid w:val="009613E1"/>
    <w:rsid w:val="00962DED"/>
    <w:rsid w:val="00963718"/>
    <w:rsid w:val="00964CE7"/>
    <w:rsid w:val="00965900"/>
    <w:rsid w:val="00965ACA"/>
    <w:rsid w:val="009664B6"/>
    <w:rsid w:val="0096746E"/>
    <w:rsid w:val="0096794B"/>
    <w:rsid w:val="009705DA"/>
    <w:rsid w:val="009708E6"/>
    <w:rsid w:val="00970B63"/>
    <w:rsid w:val="00970C5F"/>
    <w:rsid w:val="00971F43"/>
    <w:rsid w:val="0097354E"/>
    <w:rsid w:val="009741EA"/>
    <w:rsid w:val="009741F9"/>
    <w:rsid w:val="00974796"/>
    <w:rsid w:val="009752BD"/>
    <w:rsid w:val="00976C5E"/>
    <w:rsid w:val="009830DC"/>
    <w:rsid w:val="009830F5"/>
    <w:rsid w:val="009849CF"/>
    <w:rsid w:val="00984F0C"/>
    <w:rsid w:val="0098537C"/>
    <w:rsid w:val="009910A7"/>
    <w:rsid w:val="009913AF"/>
    <w:rsid w:val="00992896"/>
    <w:rsid w:val="00994398"/>
    <w:rsid w:val="0099485C"/>
    <w:rsid w:val="00995505"/>
    <w:rsid w:val="00995700"/>
    <w:rsid w:val="00996A3D"/>
    <w:rsid w:val="00996D2D"/>
    <w:rsid w:val="009A0599"/>
    <w:rsid w:val="009A0AC1"/>
    <w:rsid w:val="009A0D17"/>
    <w:rsid w:val="009A5B24"/>
    <w:rsid w:val="009A61F1"/>
    <w:rsid w:val="009A641F"/>
    <w:rsid w:val="009A68E5"/>
    <w:rsid w:val="009A75A2"/>
    <w:rsid w:val="009A7D28"/>
    <w:rsid w:val="009B0AF1"/>
    <w:rsid w:val="009B0F21"/>
    <w:rsid w:val="009B1295"/>
    <w:rsid w:val="009B58B8"/>
    <w:rsid w:val="009B60E4"/>
    <w:rsid w:val="009B6D8A"/>
    <w:rsid w:val="009B6E39"/>
    <w:rsid w:val="009C074D"/>
    <w:rsid w:val="009C0E82"/>
    <w:rsid w:val="009C0FBB"/>
    <w:rsid w:val="009C3C28"/>
    <w:rsid w:val="009C655B"/>
    <w:rsid w:val="009C6A07"/>
    <w:rsid w:val="009C6FE8"/>
    <w:rsid w:val="009D5630"/>
    <w:rsid w:val="009D5DD6"/>
    <w:rsid w:val="009E257F"/>
    <w:rsid w:val="009E297E"/>
    <w:rsid w:val="009F35A4"/>
    <w:rsid w:val="009F36E4"/>
    <w:rsid w:val="009F5634"/>
    <w:rsid w:val="009F7B29"/>
    <w:rsid w:val="00A0048F"/>
    <w:rsid w:val="00A024EB"/>
    <w:rsid w:val="00A036C8"/>
    <w:rsid w:val="00A04355"/>
    <w:rsid w:val="00A044ED"/>
    <w:rsid w:val="00A0586B"/>
    <w:rsid w:val="00A05B09"/>
    <w:rsid w:val="00A07B67"/>
    <w:rsid w:val="00A11F0F"/>
    <w:rsid w:val="00A120B4"/>
    <w:rsid w:val="00A12651"/>
    <w:rsid w:val="00A13B5F"/>
    <w:rsid w:val="00A15E9B"/>
    <w:rsid w:val="00A16A22"/>
    <w:rsid w:val="00A16B9D"/>
    <w:rsid w:val="00A177AD"/>
    <w:rsid w:val="00A200DD"/>
    <w:rsid w:val="00A21288"/>
    <w:rsid w:val="00A21A0C"/>
    <w:rsid w:val="00A22FB0"/>
    <w:rsid w:val="00A233E6"/>
    <w:rsid w:val="00A236AE"/>
    <w:rsid w:val="00A24C0E"/>
    <w:rsid w:val="00A25192"/>
    <w:rsid w:val="00A25A59"/>
    <w:rsid w:val="00A25A79"/>
    <w:rsid w:val="00A25D16"/>
    <w:rsid w:val="00A26E6C"/>
    <w:rsid w:val="00A30291"/>
    <w:rsid w:val="00A3217F"/>
    <w:rsid w:val="00A3222D"/>
    <w:rsid w:val="00A3233A"/>
    <w:rsid w:val="00A32444"/>
    <w:rsid w:val="00A34061"/>
    <w:rsid w:val="00A34118"/>
    <w:rsid w:val="00A349A0"/>
    <w:rsid w:val="00A3558E"/>
    <w:rsid w:val="00A35D79"/>
    <w:rsid w:val="00A35F60"/>
    <w:rsid w:val="00A42042"/>
    <w:rsid w:val="00A42DC3"/>
    <w:rsid w:val="00A4362C"/>
    <w:rsid w:val="00A44D43"/>
    <w:rsid w:val="00A45020"/>
    <w:rsid w:val="00A4583D"/>
    <w:rsid w:val="00A45969"/>
    <w:rsid w:val="00A466F6"/>
    <w:rsid w:val="00A46C1C"/>
    <w:rsid w:val="00A51AD1"/>
    <w:rsid w:val="00A533E2"/>
    <w:rsid w:val="00A5344D"/>
    <w:rsid w:val="00A5488C"/>
    <w:rsid w:val="00A56BD1"/>
    <w:rsid w:val="00A56D9C"/>
    <w:rsid w:val="00A56EC5"/>
    <w:rsid w:val="00A6459E"/>
    <w:rsid w:val="00A64D5A"/>
    <w:rsid w:val="00A6571A"/>
    <w:rsid w:val="00A65F6C"/>
    <w:rsid w:val="00A6602A"/>
    <w:rsid w:val="00A66419"/>
    <w:rsid w:val="00A6683F"/>
    <w:rsid w:val="00A671DF"/>
    <w:rsid w:val="00A67347"/>
    <w:rsid w:val="00A67E75"/>
    <w:rsid w:val="00A7043A"/>
    <w:rsid w:val="00A70540"/>
    <w:rsid w:val="00A710A7"/>
    <w:rsid w:val="00A7385F"/>
    <w:rsid w:val="00A74985"/>
    <w:rsid w:val="00A7511A"/>
    <w:rsid w:val="00A75351"/>
    <w:rsid w:val="00A75750"/>
    <w:rsid w:val="00A77191"/>
    <w:rsid w:val="00A8099B"/>
    <w:rsid w:val="00A81511"/>
    <w:rsid w:val="00A84033"/>
    <w:rsid w:val="00A84FE0"/>
    <w:rsid w:val="00A85DC9"/>
    <w:rsid w:val="00A8701D"/>
    <w:rsid w:val="00A8755F"/>
    <w:rsid w:val="00A87B76"/>
    <w:rsid w:val="00A87E1B"/>
    <w:rsid w:val="00A93120"/>
    <w:rsid w:val="00A9460D"/>
    <w:rsid w:val="00A94B34"/>
    <w:rsid w:val="00A95679"/>
    <w:rsid w:val="00AA1ECD"/>
    <w:rsid w:val="00AA21AF"/>
    <w:rsid w:val="00AA2392"/>
    <w:rsid w:val="00AA2EFA"/>
    <w:rsid w:val="00AA3AA2"/>
    <w:rsid w:val="00AA40FF"/>
    <w:rsid w:val="00AA4796"/>
    <w:rsid w:val="00AA5309"/>
    <w:rsid w:val="00AA57E9"/>
    <w:rsid w:val="00AA5845"/>
    <w:rsid w:val="00AA62B6"/>
    <w:rsid w:val="00AA62F6"/>
    <w:rsid w:val="00AA6F77"/>
    <w:rsid w:val="00AA7189"/>
    <w:rsid w:val="00AB050A"/>
    <w:rsid w:val="00AB0E5D"/>
    <w:rsid w:val="00AB1D0A"/>
    <w:rsid w:val="00AB5420"/>
    <w:rsid w:val="00AB56DE"/>
    <w:rsid w:val="00AB5D9B"/>
    <w:rsid w:val="00AB6709"/>
    <w:rsid w:val="00AB6768"/>
    <w:rsid w:val="00AB6AA8"/>
    <w:rsid w:val="00AB6F5C"/>
    <w:rsid w:val="00AC0930"/>
    <w:rsid w:val="00AC2788"/>
    <w:rsid w:val="00AC50D8"/>
    <w:rsid w:val="00AC59E2"/>
    <w:rsid w:val="00AC5F3F"/>
    <w:rsid w:val="00AC6106"/>
    <w:rsid w:val="00AC648F"/>
    <w:rsid w:val="00AC66C1"/>
    <w:rsid w:val="00AC7350"/>
    <w:rsid w:val="00AC7F45"/>
    <w:rsid w:val="00AD0489"/>
    <w:rsid w:val="00AD0B0A"/>
    <w:rsid w:val="00AD51A0"/>
    <w:rsid w:val="00AD789C"/>
    <w:rsid w:val="00AE070F"/>
    <w:rsid w:val="00AE3EAF"/>
    <w:rsid w:val="00AE588A"/>
    <w:rsid w:val="00AE59E2"/>
    <w:rsid w:val="00AE6C55"/>
    <w:rsid w:val="00AE7349"/>
    <w:rsid w:val="00AE7422"/>
    <w:rsid w:val="00AE7E2A"/>
    <w:rsid w:val="00AF01F2"/>
    <w:rsid w:val="00AF3456"/>
    <w:rsid w:val="00AF3E53"/>
    <w:rsid w:val="00AF434A"/>
    <w:rsid w:val="00AF7ABD"/>
    <w:rsid w:val="00B009D2"/>
    <w:rsid w:val="00B02604"/>
    <w:rsid w:val="00B0589C"/>
    <w:rsid w:val="00B06D03"/>
    <w:rsid w:val="00B070DE"/>
    <w:rsid w:val="00B0754A"/>
    <w:rsid w:val="00B07DC6"/>
    <w:rsid w:val="00B07DE4"/>
    <w:rsid w:val="00B07E9C"/>
    <w:rsid w:val="00B105B8"/>
    <w:rsid w:val="00B11A2F"/>
    <w:rsid w:val="00B12D36"/>
    <w:rsid w:val="00B12FF8"/>
    <w:rsid w:val="00B13626"/>
    <w:rsid w:val="00B13780"/>
    <w:rsid w:val="00B1418A"/>
    <w:rsid w:val="00B171A5"/>
    <w:rsid w:val="00B20C9E"/>
    <w:rsid w:val="00B21583"/>
    <w:rsid w:val="00B21657"/>
    <w:rsid w:val="00B21A42"/>
    <w:rsid w:val="00B22CE4"/>
    <w:rsid w:val="00B2381C"/>
    <w:rsid w:val="00B242B2"/>
    <w:rsid w:val="00B24B57"/>
    <w:rsid w:val="00B25578"/>
    <w:rsid w:val="00B25A63"/>
    <w:rsid w:val="00B2619D"/>
    <w:rsid w:val="00B27153"/>
    <w:rsid w:val="00B30443"/>
    <w:rsid w:val="00B30DF1"/>
    <w:rsid w:val="00B30E51"/>
    <w:rsid w:val="00B357AE"/>
    <w:rsid w:val="00B3779F"/>
    <w:rsid w:val="00B44319"/>
    <w:rsid w:val="00B44B55"/>
    <w:rsid w:val="00B44F92"/>
    <w:rsid w:val="00B44FE6"/>
    <w:rsid w:val="00B4531C"/>
    <w:rsid w:val="00B455AE"/>
    <w:rsid w:val="00B4560A"/>
    <w:rsid w:val="00B46790"/>
    <w:rsid w:val="00B52870"/>
    <w:rsid w:val="00B52DD7"/>
    <w:rsid w:val="00B5429C"/>
    <w:rsid w:val="00B55AC2"/>
    <w:rsid w:val="00B55EF3"/>
    <w:rsid w:val="00B56618"/>
    <w:rsid w:val="00B56A1F"/>
    <w:rsid w:val="00B57AE5"/>
    <w:rsid w:val="00B57C19"/>
    <w:rsid w:val="00B57C9F"/>
    <w:rsid w:val="00B601CC"/>
    <w:rsid w:val="00B602DF"/>
    <w:rsid w:val="00B6103D"/>
    <w:rsid w:val="00B61B33"/>
    <w:rsid w:val="00B61B78"/>
    <w:rsid w:val="00B6254F"/>
    <w:rsid w:val="00B64B7D"/>
    <w:rsid w:val="00B65D49"/>
    <w:rsid w:val="00B6639A"/>
    <w:rsid w:val="00B66DD4"/>
    <w:rsid w:val="00B728D4"/>
    <w:rsid w:val="00B743E8"/>
    <w:rsid w:val="00B765F4"/>
    <w:rsid w:val="00B76A66"/>
    <w:rsid w:val="00B7751C"/>
    <w:rsid w:val="00B7797D"/>
    <w:rsid w:val="00B80278"/>
    <w:rsid w:val="00B813E6"/>
    <w:rsid w:val="00B8263F"/>
    <w:rsid w:val="00B82E33"/>
    <w:rsid w:val="00B82F0E"/>
    <w:rsid w:val="00B8424E"/>
    <w:rsid w:val="00B84451"/>
    <w:rsid w:val="00B8793A"/>
    <w:rsid w:val="00B90BAB"/>
    <w:rsid w:val="00B916A0"/>
    <w:rsid w:val="00B91EED"/>
    <w:rsid w:val="00B95152"/>
    <w:rsid w:val="00B95294"/>
    <w:rsid w:val="00B959DE"/>
    <w:rsid w:val="00B95DEF"/>
    <w:rsid w:val="00B95ED7"/>
    <w:rsid w:val="00B95F13"/>
    <w:rsid w:val="00B96D6B"/>
    <w:rsid w:val="00B97062"/>
    <w:rsid w:val="00B9790D"/>
    <w:rsid w:val="00BA114B"/>
    <w:rsid w:val="00BA19D7"/>
    <w:rsid w:val="00BA4457"/>
    <w:rsid w:val="00BA4CA0"/>
    <w:rsid w:val="00BA5903"/>
    <w:rsid w:val="00BA7DEA"/>
    <w:rsid w:val="00BB1578"/>
    <w:rsid w:val="00BB29E0"/>
    <w:rsid w:val="00BB2C72"/>
    <w:rsid w:val="00BB5009"/>
    <w:rsid w:val="00BB522C"/>
    <w:rsid w:val="00BB791B"/>
    <w:rsid w:val="00BB7F01"/>
    <w:rsid w:val="00BC0170"/>
    <w:rsid w:val="00BC25C3"/>
    <w:rsid w:val="00BC25D0"/>
    <w:rsid w:val="00BC55A9"/>
    <w:rsid w:val="00BD0A08"/>
    <w:rsid w:val="00BD291E"/>
    <w:rsid w:val="00BD2F53"/>
    <w:rsid w:val="00BD4D7F"/>
    <w:rsid w:val="00BD5917"/>
    <w:rsid w:val="00BD7C9F"/>
    <w:rsid w:val="00BE035E"/>
    <w:rsid w:val="00BE20E6"/>
    <w:rsid w:val="00BE23BE"/>
    <w:rsid w:val="00BE3851"/>
    <w:rsid w:val="00BE4BA4"/>
    <w:rsid w:val="00BE50BA"/>
    <w:rsid w:val="00BE5953"/>
    <w:rsid w:val="00BE5CCF"/>
    <w:rsid w:val="00BE788B"/>
    <w:rsid w:val="00BF01D9"/>
    <w:rsid w:val="00BF0AE8"/>
    <w:rsid w:val="00BF119E"/>
    <w:rsid w:val="00BF1535"/>
    <w:rsid w:val="00BF1E96"/>
    <w:rsid w:val="00BF46A4"/>
    <w:rsid w:val="00BF6795"/>
    <w:rsid w:val="00BF7341"/>
    <w:rsid w:val="00BF7AC0"/>
    <w:rsid w:val="00C00A8C"/>
    <w:rsid w:val="00C055EC"/>
    <w:rsid w:val="00C06C05"/>
    <w:rsid w:val="00C0719E"/>
    <w:rsid w:val="00C07311"/>
    <w:rsid w:val="00C113D3"/>
    <w:rsid w:val="00C1176C"/>
    <w:rsid w:val="00C12864"/>
    <w:rsid w:val="00C134F9"/>
    <w:rsid w:val="00C15476"/>
    <w:rsid w:val="00C20D02"/>
    <w:rsid w:val="00C213DB"/>
    <w:rsid w:val="00C2361A"/>
    <w:rsid w:val="00C238C8"/>
    <w:rsid w:val="00C23FB4"/>
    <w:rsid w:val="00C240C8"/>
    <w:rsid w:val="00C25396"/>
    <w:rsid w:val="00C25BF6"/>
    <w:rsid w:val="00C261AC"/>
    <w:rsid w:val="00C27B98"/>
    <w:rsid w:val="00C30DF6"/>
    <w:rsid w:val="00C30EC6"/>
    <w:rsid w:val="00C31152"/>
    <w:rsid w:val="00C31574"/>
    <w:rsid w:val="00C31B1D"/>
    <w:rsid w:val="00C339CD"/>
    <w:rsid w:val="00C3403A"/>
    <w:rsid w:val="00C359D2"/>
    <w:rsid w:val="00C35E57"/>
    <w:rsid w:val="00C35EE7"/>
    <w:rsid w:val="00C366C1"/>
    <w:rsid w:val="00C374AB"/>
    <w:rsid w:val="00C374FD"/>
    <w:rsid w:val="00C40312"/>
    <w:rsid w:val="00C40A64"/>
    <w:rsid w:val="00C41E38"/>
    <w:rsid w:val="00C43158"/>
    <w:rsid w:val="00C43E03"/>
    <w:rsid w:val="00C4472D"/>
    <w:rsid w:val="00C44D7D"/>
    <w:rsid w:val="00C4534F"/>
    <w:rsid w:val="00C458D8"/>
    <w:rsid w:val="00C45F31"/>
    <w:rsid w:val="00C45F43"/>
    <w:rsid w:val="00C468DF"/>
    <w:rsid w:val="00C47051"/>
    <w:rsid w:val="00C506A3"/>
    <w:rsid w:val="00C51407"/>
    <w:rsid w:val="00C54CA4"/>
    <w:rsid w:val="00C5776D"/>
    <w:rsid w:val="00C60C62"/>
    <w:rsid w:val="00C60F96"/>
    <w:rsid w:val="00C6373D"/>
    <w:rsid w:val="00C63BF8"/>
    <w:rsid w:val="00C64493"/>
    <w:rsid w:val="00C644A8"/>
    <w:rsid w:val="00C644FF"/>
    <w:rsid w:val="00C64E86"/>
    <w:rsid w:val="00C66394"/>
    <w:rsid w:val="00C6797C"/>
    <w:rsid w:val="00C70661"/>
    <w:rsid w:val="00C73CDA"/>
    <w:rsid w:val="00C74893"/>
    <w:rsid w:val="00C75EEA"/>
    <w:rsid w:val="00C76CE6"/>
    <w:rsid w:val="00C80E1F"/>
    <w:rsid w:val="00C81C57"/>
    <w:rsid w:val="00C826DF"/>
    <w:rsid w:val="00C8691E"/>
    <w:rsid w:val="00C86FCB"/>
    <w:rsid w:val="00C8757B"/>
    <w:rsid w:val="00C90C1A"/>
    <w:rsid w:val="00C9133E"/>
    <w:rsid w:val="00C92302"/>
    <w:rsid w:val="00C930AB"/>
    <w:rsid w:val="00C935C1"/>
    <w:rsid w:val="00C93958"/>
    <w:rsid w:val="00C943F4"/>
    <w:rsid w:val="00C95F6B"/>
    <w:rsid w:val="00C96577"/>
    <w:rsid w:val="00C96ACB"/>
    <w:rsid w:val="00C96B2B"/>
    <w:rsid w:val="00C96FBB"/>
    <w:rsid w:val="00C97A5C"/>
    <w:rsid w:val="00CA00C4"/>
    <w:rsid w:val="00CA09B0"/>
    <w:rsid w:val="00CA0F1D"/>
    <w:rsid w:val="00CA449B"/>
    <w:rsid w:val="00CA4B5A"/>
    <w:rsid w:val="00CA5823"/>
    <w:rsid w:val="00CA67A8"/>
    <w:rsid w:val="00CA6BC7"/>
    <w:rsid w:val="00CB35B3"/>
    <w:rsid w:val="00CB389E"/>
    <w:rsid w:val="00CB4CBE"/>
    <w:rsid w:val="00CC153B"/>
    <w:rsid w:val="00CC15C8"/>
    <w:rsid w:val="00CC15F7"/>
    <w:rsid w:val="00CC1B03"/>
    <w:rsid w:val="00CC2335"/>
    <w:rsid w:val="00CC23B0"/>
    <w:rsid w:val="00CC2CEE"/>
    <w:rsid w:val="00CC2E0B"/>
    <w:rsid w:val="00CC34AB"/>
    <w:rsid w:val="00CC457E"/>
    <w:rsid w:val="00CC580F"/>
    <w:rsid w:val="00CC7855"/>
    <w:rsid w:val="00CD026E"/>
    <w:rsid w:val="00CD07B4"/>
    <w:rsid w:val="00CD0B19"/>
    <w:rsid w:val="00CD0B79"/>
    <w:rsid w:val="00CD12EA"/>
    <w:rsid w:val="00CD1EA5"/>
    <w:rsid w:val="00CD2506"/>
    <w:rsid w:val="00CD2D17"/>
    <w:rsid w:val="00CD2E7E"/>
    <w:rsid w:val="00CD3DF1"/>
    <w:rsid w:val="00CD5002"/>
    <w:rsid w:val="00CD7A61"/>
    <w:rsid w:val="00CD7E91"/>
    <w:rsid w:val="00CE0B28"/>
    <w:rsid w:val="00CE1028"/>
    <w:rsid w:val="00CE27A6"/>
    <w:rsid w:val="00CE2DD7"/>
    <w:rsid w:val="00CE43AB"/>
    <w:rsid w:val="00CE44AA"/>
    <w:rsid w:val="00CE46EC"/>
    <w:rsid w:val="00CE4C63"/>
    <w:rsid w:val="00CE5751"/>
    <w:rsid w:val="00CE60E2"/>
    <w:rsid w:val="00CE6B84"/>
    <w:rsid w:val="00CE6CE0"/>
    <w:rsid w:val="00CF044B"/>
    <w:rsid w:val="00CF1279"/>
    <w:rsid w:val="00CF2BB5"/>
    <w:rsid w:val="00CF3067"/>
    <w:rsid w:val="00CF39A7"/>
    <w:rsid w:val="00CF3DD5"/>
    <w:rsid w:val="00CF4518"/>
    <w:rsid w:val="00CF4CA4"/>
    <w:rsid w:val="00CF4DC7"/>
    <w:rsid w:val="00CF4FE7"/>
    <w:rsid w:val="00CF6905"/>
    <w:rsid w:val="00CF7902"/>
    <w:rsid w:val="00CF7AD5"/>
    <w:rsid w:val="00D039D7"/>
    <w:rsid w:val="00D03C61"/>
    <w:rsid w:val="00D0473E"/>
    <w:rsid w:val="00D052B6"/>
    <w:rsid w:val="00D1205D"/>
    <w:rsid w:val="00D122F3"/>
    <w:rsid w:val="00D1255B"/>
    <w:rsid w:val="00D13801"/>
    <w:rsid w:val="00D13CAF"/>
    <w:rsid w:val="00D144EE"/>
    <w:rsid w:val="00D15D28"/>
    <w:rsid w:val="00D15F6B"/>
    <w:rsid w:val="00D21341"/>
    <w:rsid w:val="00D254AE"/>
    <w:rsid w:val="00D257E5"/>
    <w:rsid w:val="00D25CF9"/>
    <w:rsid w:val="00D264CC"/>
    <w:rsid w:val="00D26898"/>
    <w:rsid w:val="00D30FF7"/>
    <w:rsid w:val="00D318CF"/>
    <w:rsid w:val="00D31C40"/>
    <w:rsid w:val="00D32AE5"/>
    <w:rsid w:val="00D346CA"/>
    <w:rsid w:val="00D34E5D"/>
    <w:rsid w:val="00D35379"/>
    <w:rsid w:val="00D367C5"/>
    <w:rsid w:val="00D36BF1"/>
    <w:rsid w:val="00D374DA"/>
    <w:rsid w:val="00D40700"/>
    <w:rsid w:val="00D412AA"/>
    <w:rsid w:val="00D41639"/>
    <w:rsid w:val="00D41B2F"/>
    <w:rsid w:val="00D41BB6"/>
    <w:rsid w:val="00D42186"/>
    <w:rsid w:val="00D42283"/>
    <w:rsid w:val="00D43591"/>
    <w:rsid w:val="00D46208"/>
    <w:rsid w:val="00D47950"/>
    <w:rsid w:val="00D479C2"/>
    <w:rsid w:val="00D510CF"/>
    <w:rsid w:val="00D51644"/>
    <w:rsid w:val="00D5238F"/>
    <w:rsid w:val="00D53651"/>
    <w:rsid w:val="00D5431A"/>
    <w:rsid w:val="00D54B82"/>
    <w:rsid w:val="00D55D22"/>
    <w:rsid w:val="00D579E6"/>
    <w:rsid w:val="00D62DD2"/>
    <w:rsid w:val="00D62E8A"/>
    <w:rsid w:val="00D64244"/>
    <w:rsid w:val="00D64587"/>
    <w:rsid w:val="00D65F68"/>
    <w:rsid w:val="00D67865"/>
    <w:rsid w:val="00D67DF9"/>
    <w:rsid w:val="00D72007"/>
    <w:rsid w:val="00D72A6C"/>
    <w:rsid w:val="00D7318E"/>
    <w:rsid w:val="00D738AD"/>
    <w:rsid w:val="00D74A7C"/>
    <w:rsid w:val="00D758D6"/>
    <w:rsid w:val="00D76FE4"/>
    <w:rsid w:val="00D77FEB"/>
    <w:rsid w:val="00D80689"/>
    <w:rsid w:val="00D81303"/>
    <w:rsid w:val="00D81CB3"/>
    <w:rsid w:val="00D84B45"/>
    <w:rsid w:val="00D8519F"/>
    <w:rsid w:val="00D85ADC"/>
    <w:rsid w:val="00D86CC3"/>
    <w:rsid w:val="00D86CEC"/>
    <w:rsid w:val="00D87834"/>
    <w:rsid w:val="00D90435"/>
    <w:rsid w:val="00D92C3E"/>
    <w:rsid w:val="00D92E3C"/>
    <w:rsid w:val="00D92FAD"/>
    <w:rsid w:val="00D950B7"/>
    <w:rsid w:val="00D95AB0"/>
    <w:rsid w:val="00D96861"/>
    <w:rsid w:val="00DA0858"/>
    <w:rsid w:val="00DA5BF2"/>
    <w:rsid w:val="00DA66A9"/>
    <w:rsid w:val="00DA67D3"/>
    <w:rsid w:val="00DB08F8"/>
    <w:rsid w:val="00DB1F8B"/>
    <w:rsid w:val="00DB4B96"/>
    <w:rsid w:val="00DB70B3"/>
    <w:rsid w:val="00DC1F04"/>
    <w:rsid w:val="00DC347A"/>
    <w:rsid w:val="00DC4A6D"/>
    <w:rsid w:val="00DC631C"/>
    <w:rsid w:val="00DC769F"/>
    <w:rsid w:val="00DC7B4C"/>
    <w:rsid w:val="00DD0293"/>
    <w:rsid w:val="00DD1612"/>
    <w:rsid w:val="00DD3AD0"/>
    <w:rsid w:val="00DD402A"/>
    <w:rsid w:val="00DD45B8"/>
    <w:rsid w:val="00DD4F5C"/>
    <w:rsid w:val="00DD56CA"/>
    <w:rsid w:val="00DD5C14"/>
    <w:rsid w:val="00DD7277"/>
    <w:rsid w:val="00DD77AB"/>
    <w:rsid w:val="00DD7962"/>
    <w:rsid w:val="00DE0690"/>
    <w:rsid w:val="00DE0C48"/>
    <w:rsid w:val="00DE1A28"/>
    <w:rsid w:val="00DE4437"/>
    <w:rsid w:val="00DE6492"/>
    <w:rsid w:val="00DE64C2"/>
    <w:rsid w:val="00DE67A8"/>
    <w:rsid w:val="00DE688A"/>
    <w:rsid w:val="00DE754F"/>
    <w:rsid w:val="00DF149B"/>
    <w:rsid w:val="00DF1961"/>
    <w:rsid w:val="00DF2EE9"/>
    <w:rsid w:val="00DF3A0B"/>
    <w:rsid w:val="00DF58D5"/>
    <w:rsid w:val="00DF5980"/>
    <w:rsid w:val="00DF5A13"/>
    <w:rsid w:val="00DF5B33"/>
    <w:rsid w:val="00DF64D8"/>
    <w:rsid w:val="00DF6C16"/>
    <w:rsid w:val="00DF7384"/>
    <w:rsid w:val="00DF7A9D"/>
    <w:rsid w:val="00DF7B12"/>
    <w:rsid w:val="00E00BF4"/>
    <w:rsid w:val="00E02E30"/>
    <w:rsid w:val="00E03851"/>
    <w:rsid w:val="00E05D90"/>
    <w:rsid w:val="00E065F8"/>
    <w:rsid w:val="00E0669C"/>
    <w:rsid w:val="00E06FFA"/>
    <w:rsid w:val="00E074DB"/>
    <w:rsid w:val="00E105EA"/>
    <w:rsid w:val="00E116E3"/>
    <w:rsid w:val="00E13016"/>
    <w:rsid w:val="00E13513"/>
    <w:rsid w:val="00E13B99"/>
    <w:rsid w:val="00E14F1C"/>
    <w:rsid w:val="00E16821"/>
    <w:rsid w:val="00E20496"/>
    <w:rsid w:val="00E21298"/>
    <w:rsid w:val="00E22E0C"/>
    <w:rsid w:val="00E234B1"/>
    <w:rsid w:val="00E238B2"/>
    <w:rsid w:val="00E23DE9"/>
    <w:rsid w:val="00E2430C"/>
    <w:rsid w:val="00E26B02"/>
    <w:rsid w:val="00E274BD"/>
    <w:rsid w:val="00E276CD"/>
    <w:rsid w:val="00E27CE3"/>
    <w:rsid w:val="00E30FC9"/>
    <w:rsid w:val="00E313DA"/>
    <w:rsid w:val="00E31A83"/>
    <w:rsid w:val="00E323DE"/>
    <w:rsid w:val="00E329A5"/>
    <w:rsid w:val="00E32A61"/>
    <w:rsid w:val="00E32EA9"/>
    <w:rsid w:val="00E32FFA"/>
    <w:rsid w:val="00E33B13"/>
    <w:rsid w:val="00E35EFD"/>
    <w:rsid w:val="00E3692B"/>
    <w:rsid w:val="00E40DE8"/>
    <w:rsid w:val="00E40FC9"/>
    <w:rsid w:val="00E425CC"/>
    <w:rsid w:val="00E42DB3"/>
    <w:rsid w:val="00E42F99"/>
    <w:rsid w:val="00E438B8"/>
    <w:rsid w:val="00E44A3F"/>
    <w:rsid w:val="00E46137"/>
    <w:rsid w:val="00E46E86"/>
    <w:rsid w:val="00E5026E"/>
    <w:rsid w:val="00E51EE4"/>
    <w:rsid w:val="00E51F52"/>
    <w:rsid w:val="00E52515"/>
    <w:rsid w:val="00E55A2A"/>
    <w:rsid w:val="00E56CE1"/>
    <w:rsid w:val="00E607EB"/>
    <w:rsid w:val="00E63FBD"/>
    <w:rsid w:val="00E7079B"/>
    <w:rsid w:val="00E70F91"/>
    <w:rsid w:val="00E7209A"/>
    <w:rsid w:val="00E72560"/>
    <w:rsid w:val="00E728DD"/>
    <w:rsid w:val="00E75B28"/>
    <w:rsid w:val="00E76342"/>
    <w:rsid w:val="00E767FF"/>
    <w:rsid w:val="00E76981"/>
    <w:rsid w:val="00E76D20"/>
    <w:rsid w:val="00E80335"/>
    <w:rsid w:val="00E80B02"/>
    <w:rsid w:val="00E8252E"/>
    <w:rsid w:val="00E82B97"/>
    <w:rsid w:val="00E84A6B"/>
    <w:rsid w:val="00E8682B"/>
    <w:rsid w:val="00E86DB4"/>
    <w:rsid w:val="00E90A68"/>
    <w:rsid w:val="00E91C8A"/>
    <w:rsid w:val="00E93036"/>
    <w:rsid w:val="00E93D15"/>
    <w:rsid w:val="00E94311"/>
    <w:rsid w:val="00E94428"/>
    <w:rsid w:val="00E964C5"/>
    <w:rsid w:val="00E96A48"/>
    <w:rsid w:val="00E97523"/>
    <w:rsid w:val="00EA13CA"/>
    <w:rsid w:val="00EA2E35"/>
    <w:rsid w:val="00EA322A"/>
    <w:rsid w:val="00EA3786"/>
    <w:rsid w:val="00EA3C04"/>
    <w:rsid w:val="00EA425A"/>
    <w:rsid w:val="00EA4D96"/>
    <w:rsid w:val="00EB07A5"/>
    <w:rsid w:val="00EB0B1D"/>
    <w:rsid w:val="00EB31EE"/>
    <w:rsid w:val="00EB4BFB"/>
    <w:rsid w:val="00EB7167"/>
    <w:rsid w:val="00EC0471"/>
    <w:rsid w:val="00EC14A8"/>
    <w:rsid w:val="00EC2F9C"/>
    <w:rsid w:val="00EC4B44"/>
    <w:rsid w:val="00EC4DA2"/>
    <w:rsid w:val="00ED0918"/>
    <w:rsid w:val="00ED0A63"/>
    <w:rsid w:val="00ED13B2"/>
    <w:rsid w:val="00ED2382"/>
    <w:rsid w:val="00ED3689"/>
    <w:rsid w:val="00ED3E05"/>
    <w:rsid w:val="00ED3ECB"/>
    <w:rsid w:val="00ED59E7"/>
    <w:rsid w:val="00ED69FE"/>
    <w:rsid w:val="00ED6DB3"/>
    <w:rsid w:val="00ED6F8F"/>
    <w:rsid w:val="00ED7D95"/>
    <w:rsid w:val="00EE30D2"/>
    <w:rsid w:val="00EE368F"/>
    <w:rsid w:val="00EE4748"/>
    <w:rsid w:val="00EF3BFE"/>
    <w:rsid w:val="00EF4185"/>
    <w:rsid w:val="00EF49BA"/>
    <w:rsid w:val="00EF5AB0"/>
    <w:rsid w:val="00EF71E2"/>
    <w:rsid w:val="00F03972"/>
    <w:rsid w:val="00F03F20"/>
    <w:rsid w:val="00F04A86"/>
    <w:rsid w:val="00F04CA6"/>
    <w:rsid w:val="00F0503F"/>
    <w:rsid w:val="00F06111"/>
    <w:rsid w:val="00F0741F"/>
    <w:rsid w:val="00F10EA9"/>
    <w:rsid w:val="00F1106B"/>
    <w:rsid w:val="00F113B1"/>
    <w:rsid w:val="00F11C30"/>
    <w:rsid w:val="00F11EF1"/>
    <w:rsid w:val="00F134B3"/>
    <w:rsid w:val="00F135F1"/>
    <w:rsid w:val="00F13C49"/>
    <w:rsid w:val="00F14155"/>
    <w:rsid w:val="00F1514F"/>
    <w:rsid w:val="00F15D50"/>
    <w:rsid w:val="00F16009"/>
    <w:rsid w:val="00F16A50"/>
    <w:rsid w:val="00F17AB9"/>
    <w:rsid w:val="00F22170"/>
    <w:rsid w:val="00F224F6"/>
    <w:rsid w:val="00F226CB"/>
    <w:rsid w:val="00F229A0"/>
    <w:rsid w:val="00F22F4F"/>
    <w:rsid w:val="00F231AE"/>
    <w:rsid w:val="00F233B2"/>
    <w:rsid w:val="00F236C5"/>
    <w:rsid w:val="00F23A1C"/>
    <w:rsid w:val="00F23DB8"/>
    <w:rsid w:val="00F24DDF"/>
    <w:rsid w:val="00F27727"/>
    <w:rsid w:val="00F31538"/>
    <w:rsid w:val="00F32ECE"/>
    <w:rsid w:val="00F339B3"/>
    <w:rsid w:val="00F353CD"/>
    <w:rsid w:val="00F36272"/>
    <w:rsid w:val="00F3718E"/>
    <w:rsid w:val="00F426AF"/>
    <w:rsid w:val="00F43A85"/>
    <w:rsid w:val="00F45084"/>
    <w:rsid w:val="00F454F0"/>
    <w:rsid w:val="00F46134"/>
    <w:rsid w:val="00F50CFD"/>
    <w:rsid w:val="00F5272E"/>
    <w:rsid w:val="00F5278D"/>
    <w:rsid w:val="00F52F01"/>
    <w:rsid w:val="00F544E2"/>
    <w:rsid w:val="00F5451A"/>
    <w:rsid w:val="00F56EF8"/>
    <w:rsid w:val="00F578A7"/>
    <w:rsid w:val="00F57DF9"/>
    <w:rsid w:val="00F6040D"/>
    <w:rsid w:val="00F60FD2"/>
    <w:rsid w:val="00F61CE6"/>
    <w:rsid w:val="00F637AF"/>
    <w:rsid w:val="00F63E06"/>
    <w:rsid w:val="00F659F8"/>
    <w:rsid w:val="00F665AA"/>
    <w:rsid w:val="00F66CAF"/>
    <w:rsid w:val="00F67B73"/>
    <w:rsid w:val="00F70524"/>
    <w:rsid w:val="00F7056C"/>
    <w:rsid w:val="00F70626"/>
    <w:rsid w:val="00F72E61"/>
    <w:rsid w:val="00F743A2"/>
    <w:rsid w:val="00F75B8D"/>
    <w:rsid w:val="00F778CA"/>
    <w:rsid w:val="00F8096B"/>
    <w:rsid w:val="00F83E59"/>
    <w:rsid w:val="00F848BF"/>
    <w:rsid w:val="00F84E62"/>
    <w:rsid w:val="00F860F5"/>
    <w:rsid w:val="00F86C39"/>
    <w:rsid w:val="00F877C1"/>
    <w:rsid w:val="00F87D17"/>
    <w:rsid w:val="00F92518"/>
    <w:rsid w:val="00F92DBE"/>
    <w:rsid w:val="00F9324D"/>
    <w:rsid w:val="00F9666C"/>
    <w:rsid w:val="00F96AD4"/>
    <w:rsid w:val="00F974DA"/>
    <w:rsid w:val="00FA0754"/>
    <w:rsid w:val="00FA1607"/>
    <w:rsid w:val="00FA1636"/>
    <w:rsid w:val="00FA1BA3"/>
    <w:rsid w:val="00FA2513"/>
    <w:rsid w:val="00FA5353"/>
    <w:rsid w:val="00FA5AB7"/>
    <w:rsid w:val="00FA5CD3"/>
    <w:rsid w:val="00FB0AE8"/>
    <w:rsid w:val="00FB1448"/>
    <w:rsid w:val="00FB2CC6"/>
    <w:rsid w:val="00FB3312"/>
    <w:rsid w:val="00FB6031"/>
    <w:rsid w:val="00FB7DBE"/>
    <w:rsid w:val="00FC2CFE"/>
    <w:rsid w:val="00FC4681"/>
    <w:rsid w:val="00FC48AA"/>
    <w:rsid w:val="00FC4BB2"/>
    <w:rsid w:val="00FC71EA"/>
    <w:rsid w:val="00FD10F9"/>
    <w:rsid w:val="00FD1A2F"/>
    <w:rsid w:val="00FD225A"/>
    <w:rsid w:val="00FD23AD"/>
    <w:rsid w:val="00FD3916"/>
    <w:rsid w:val="00FD3A3A"/>
    <w:rsid w:val="00FD4821"/>
    <w:rsid w:val="00FD4E8C"/>
    <w:rsid w:val="00FD50FD"/>
    <w:rsid w:val="00FD5BCA"/>
    <w:rsid w:val="00FD6C0F"/>
    <w:rsid w:val="00FD70C1"/>
    <w:rsid w:val="00FD724B"/>
    <w:rsid w:val="00FD768A"/>
    <w:rsid w:val="00FE0759"/>
    <w:rsid w:val="00FE150C"/>
    <w:rsid w:val="00FE2049"/>
    <w:rsid w:val="00FE2FAE"/>
    <w:rsid w:val="00FE2FE1"/>
    <w:rsid w:val="00FE3DDC"/>
    <w:rsid w:val="00FE682C"/>
    <w:rsid w:val="00FE764A"/>
    <w:rsid w:val="00FF180A"/>
    <w:rsid w:val="00FF2673"/>
    <w:rsid w:val="00FF310A"/>
    <w:rsid w:val="00FF4427"/>
    <w:rsid w:val="00FF5553"/>
    <w:rsid w:val="00FF662C"/>
    <w:rsid w:val="00FF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4BBA"/>
  <w15:docId w15:val="{1C64C54C-3A74-4D3A-9509-1580C3BD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1FA1"/>
    <w:pPr>
      <w:keepNext/>
      <w:keepLines/>
      <w:spacing w:before="240" w:after="120" w:line="276" w:lineRule="auto"/>
      <w:jc w:val="both"/>
      <w:outlineLvl w:val="0"/>
    </w:pPr>
    <w:rPr>
      <w:rFonts w:ascii="Arial" w:eastAsiaTheme="majorEastAsia" w:hAnsi="Arial" w:cs="Arial"/>
      <w:b/>
      <w:bCs/>
      <w:color w:val="7F7F7F" w:themeColor="text1" w:themeTint="80"/>
      <w:sz w:val="28"/>
      <w:szCs w:val="32"/>
      <w:lang w:val="ro-RO"/>
    </w:rPr>
  </w:style>
  <w:style w:type="paragraph" w:styleId="Heading2">
    <w:name w:val="heading 2"/>
    <w:basedOn w:val="Normal"/>
    <w:next w:val="Normal"/>
    <w:link w:val="Heading2Char"/>
    <w:uiPriority w:val="9"/>
    <w:unhideWhenUsed/>
    <w:qFormat/>
    <w:rsid w:val="00031FA1"/>
    <w:pPr>
      <w:keepNext/>
      <w:keepLines/>
      <w:spacing w:before="240" w:after="120" w:line="276" w:lineRule="auto"/>
      <w:jc w:val="both"/>
      <w:outlineLvl w:val="1"/>
    </w:pPr>
    <w:rPr>
      <w:rFonts w:ascii="Arial" w:eastAsiaTheme="majorEastAsia" w:hAnsi="Arial" w:cstheme="majorBidi"/>
      <w:b/>
      <w:bCs/>
      <w:sz w:val="24"/>
      <w:szCs w:val="24"/>
      <w:lang w:val="ro-RO"/>
    </w:rPr>
  </w:style>
  <w:style w:type="paragraph" w:styleId="Heading3">
    <w:name w:val="heading 3"/>
    <w:basedOn w:val="Normal"/>
    <w:next w:val="Normal"/>
    <w:link w:val="Heading3Char"/>
    <w:uiPriority w:val="9"/>
    <w:unhideWhenUsed/>
    <w:qFormat/>
    <w:rsid w:val="00031FA1"/>
    <w:pPr>
      <w:keepNext/>
      <w:keepLines/>
      <w:spacing w:before="120" w:after="120" w:line="276" w:lineRule="auto"/>
      <w:jc w:val="both"/>
      <w:outlineLvl w:val="2"/>
    </w:pPr>
    <w:rPr>
      <w:rFonts w:ascii="Arial" w:eastAsiaTheme="majorEastAsia" w:hAnsi="Arial" w:cs="Arial"/>
      <w:b/>
      <w:bCs/>
      <w:sz w:val="20"/>
      <w:lang w:val="ro-RO"/>
    </w:rPr>
  </w:style>
  <w:style w:type="paragraph" w:styleId="Heading4">
    <w:name w:val="heading 4"/>
    <w:basedOn w:val="Normal"/>
    <w:next w:val="Normal"/>
    <w:link w:val="Heading4Char"/>
    <w:uiPriority w:val="9"/>
    <w:unhideWhenUsed/>
    <w:qFormat/>
    <w:rsid w:val="00031FA1"/>
    <w:pPr>
      <w:keepNext/>
      <w:keepLines/>
      <w:spacing w:before="120" w:after="120" w:line="276" w:lineRule="auto"/>
      <w:jc w:val="both"/>
      <w:outlineLvl w:val="3"/>
    </w:pPr>
    <w:rPr>
      <w:rFonts w:ascii="Arial" w:eastAsiaTheme="majorEastAsia" w:hAnsi="Arial" w:cs="Arial"/>
      <w:i/>
      <w:iCs/>
      <w:sz w:val="20"/>
      <w:lang w:val="ro-RO"/>
    </w:rPr>
  </w:style>
  <w:style w:type="paragraph" w:styleId="Heading5">
    <w:name w:val="heading 5"/>
    <w:basedOn w:val="Normal"/>
    <w:next w:val="Normal"/>
    <w:link w:val="Heading5Char"/>
    <w:uiPriority w:val="9"/>
    <w:unhideWhenUsed/>
    <w:qFormat/>
    <w:rsid w:val="00CC15C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31FA1"/>
    <w:pPr>
      <w:keepNext/>
      <w:keepLines/>
      <w:spacing w:before="40" w:after="0" w:line="276" w:lineRule="auto"/>
      <w:jc w:val="both"/>
      <w:outlineLvl w:val="5"/>
    </w:pPr>
    <w:rPr>
      <w:rFonts w:asciiTheme="majorHAnsi" w:eastAsiaTheme="majorEastAsia" w:hAnsiTheme="majorHAnsi" w:cstheme="majorBidi"/>
      <w:color w:val="1F3763" w:themeColor="accent1" w:themeShade="7F"/>
      <w:sz w:val="20"/>
      <w:lang w:val="ro-RO"/>
    </w:rPr>
  </w:style>
  <w:style w:type="paragraph" w:styleId="Heading7">
    <w:name w:val="heading 7"/>
    <w:basedOn w:val="Normal"/>
    <w:next w:val="Normal"/>
    <w:link w:val="Heading7Char"/>
    <w:uiPriority w:val="9"/>
    <w:semiHidden/>
    <w:unhideWhenUsed/>
    <w:qFormat/>
    <w:rsid w:val="00031FA1"/>
    <w:pPr>
      <w:keepNext/>
      <w:keepLines/>
      <w:spacing w:before="40" w:after="0" w:line="276" w:lineRule="auto"/>
      <w:jc w:val="both"/>
      <w:outlineLvl w:val="6"/>
    </w:pPr>
    <w:rPr>
      <w:rFonts w:asciiTheme="majorHAnsi" w:eastAsiaTheme="majorEastAsia" w:hAnsiTheme="majorHAnsi" w:cstheme="majorBidi"/>
      <w:i/>
      <w:iCs/>
      <w:color w:val="1F3763" w:themeColor="accent1" w:themeShade="7F"/>
      <w:sz w:val="20"/>
      <w:lang w:val="ro-RO"/>
    </w:rPr>
  </w:style>
  <w:style w:type="paragraph" w:styleId="Heading8">
    <w:name w:val="heading 8"/>
    <w:basedOn w:val="Normal"/>
    <w:next w:val="Normal"/>
    <w:link w:val="Heading8Char"/>
    <w:uiPriority w:val="9"/>
    <w:semiHidden/>
    <w:unhideWhenUsed/>
    <w:qFormat/>
    <w:rsid w:val="00031FA1"/>
    <w:pPr>
      <w:keepNext/>
      <w:keepLines/>
      <w:spacing w:before="40" w:after="0" w:line="276" w:lineRule="auto"/>
      <w:jc w:val="both"/>
      <w:outlineLvl w:val="7"/>
    </w:pPr>
    <w:rPr>
      <w:rFonts w:asciiTheme="majorHAnsi" w:eastAsiaTheme="majorEastAsia" w:hAnsiTheme="majorHAnsi" w:cstheme="majorBidi"/>
      <w:color w:val="272727" w:themeColor="text1" w:themeTint="D8"/>
      <w:sz w:val="21"/>
      <w:szCs w:val="21"/>
      <w:lang w:val="ro-RO"/>
    </w:rPr>
  </w:style>
  <w:style w:type="paragraph" w:styleId="Heading9">
    <w:name w:val="heading 9"/>
    <w:basedOn w:val="Normal"/>
    <w:next w:val="Normal"/>
    <w:link w:val="Heading9Char"/>
    <w:uiPriority w:val="9"/>
    <w:semiHidden/>
    <w:unhideWhenUsed/>
    <w:qFormat/>
    <w:rsid w:val="00031FA1"/>
    <w:pPr>
      <w:keepNext/>
      <w:keepLines/>
      <w:spacing w:before="40" w:after="0" w:line="276" w:lineRule="auto"/>
      <w:jc w:val="both"/>
      <w:outlineLvl w:val="8"/>
    </w:pPr>
    <w:rPr>
      <w:rFonts w:asciiTheme="majorHAnsi" w:eastAsiaTheme="majorEastAsia" w:hAnsiTheme="majorHAnsi" w:cstheme="majorBidi"/>
      <w:i/>
      <w:iCs/>
      <w:color w:val="272727" w:themeColor="text1" w:themeTint="D8"/>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2DBE"/>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aliases w:val="References,Numbered List Paragraph,Numbered Paragraph,Main numbered paragraph,Bullets,IBL List Paragraph,List Paragraph nowy,본문(내용),List_Paragraph,Multilevel para_II,List Paragraph1,Forth level,Normal bullet 2,body 2,Akapit z listą BS,lp1"/>
    <w:basedOn w:val="Normal"/>
    <w:link w:val="ListParagraphChar"/>
    <w:uiPriority w:val="34"/>
    <w:qFormat/>
    <w:rsid w:val="00F92DBE"/>
    <w:pPr>
      <w:spacing w:before="120" w:after="120" w:line="276" w:lineRule="auto"/>
      <w:ind w:left="720"/>
      <w:contextualSpacing/>
      <w:jc w:val="both"/>
    </w:pPr>
    <w:rPr>
      <w:rFonts w:ascii="Arial" w:hAnsi="Arial"/>
      <w:sz w:val="20"/>
      <w:lang w:val="ro-RO"/>
    </w:rPr>
  </w:style>
  <w:style w:type="paragraph" w:styleId="Header">
    <w:name w:val="header"/>
    <w:basedOn w:val="Normal"/>
    <w:link w:val="HeaderChar"/>
    <w:uiPriority w:val="99"/>
    <w:unhideWhenUsed/>
    <w:rsid w:val="00E16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821"/>
  </w:style>
  <w:style w:type="paragraph" w:styleId="Footer">
    <w:name w:val="footer"/>
    <w:basedOn w:val="Normal"/>
    <w:link w:val="FooterChar"/>
    <w:uiPriority w:val="99"/>
    <w:unhideWhenUsed/>
    <w:rsid w:val="00E16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821"/>
  </w:style>
  <w:style w:type="paragraph" w:styleId="Title">
    <w:name w:val="Title"/>
    <w:basedOn w:val="Normal"/>
    <w:next w:val="Normal"/>
    <w:link w:val="TitleChar"/>
    <w:uiPriority w:val="10"/>
    <w:qFormat/>
    <w:rsid w:val="00823AC2"/>
    <w:pPr>
      <w:spacing w:before="240" w:after="240" w:line="276" w:lineRule="auto"/>
      <w:jc w:val="both"/>
    </w:pPr>
    <w:rPr>
      <w:rFonts w:ascii="Arial" w:eastAsiaTheme="majorEastAsia" w:hAnsi="Arial" w:cs="Arial"/>
      <w:noProof/>
      <w:spacing w:val="-10"/>
      <w:kern w:val="28"/>
      <w:sz w:val="36"/>
      <w:szCs w:val="36"/>
      <w:lang w:val="ro-RO"/>
    </w:rPr>
  </w:style>
  <w:style w:type="character" w:customStyle="1" w:styleId="TitleChar">
    <w:name w:val="Title Char"/>
    <w:basedOn w:val="DefaultParagraphFont"/>
    <w:link w:val="Title"/>
    <w:uiPriority w:val="10"/>
    <w:rsid w:val="00823AC2"/>
    <w:rPr>
      <w:rFonts w:ascii="Arial" w:eastAsiaTheme="majorEastAsia" w:hAnsi="Arial" w:cs="Arial"/>
      <w:noProof/>
      <w:spacing w:val="-10"/>
      <w:kern w:val="28"/>
      <w:sz w:val="36"/>
      <w:szCs w:val="36"/>
      <w:lang w:val="ro-RO"/>
    </w:rPr>
  </w:style>
  <w:style w:type="table" w:customStyle="1" w:styleId="PlainTable11">
    <w:name w:val="Plain Table 11"/>
    <w:basedOn w:val="TableNormal"/>
    <w:uiPriority w:val="41"/>
    <w:rsid w:val="008A76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able">
    <w:name w:val="Body Table"/>
    <w:basedOn w:val="Normal"/>
    <w:qFormat/>
    <w:rsid w:val="008A76F6"/>
    <w:pPr>
      <w:spacing w:after="0" w:line="240" w:lineRule="auto"/>
    </w:pPr>
    <w:rPr>
      <w:rFonts w:ascii="Arial" w:hAnsi="Arial"/>
      <w:bCs/>
      <w:sz w:val="18"/>
      <w:lang w:val="ro-RO"/>
    </w:rPr>
  </w:style>
  <w:style w:type="character" w:customStyle="1" w:styleId="Heading1Char">
    <w:name w:val="Heading 1 Char"/>
    <w:basedOn w:val="DefaultParagraphFont"/>
    <w:link w:val="Heading1"/>
    <w:uiPriority w:val="9"/>
    <w:rsid w:val="00031FA1"/>
    <w:rPr>
      <w:rFonts w:ascii="Arial" w:eastAsiaTheme="majorEastAsia" w:hAnsi="Arial" w:cs="Arial"/>
      <w:b/>
      <w:bCs/>
      <w:color w:val="7F7F7F" w:themeColor="text1" w:themeTint="80"/>
      <w:sz w:val="28"/>
      <w:szCs w:val="32"/>
      <w:lang w:val="ro-RO"/>
    </w:rPr>
  </w:style>
  <w:style w:type="character" w:customStyle="1" w:styleId="Heading2Char">
    <w:name w:val="Heading 2 Char"/>
    <w:basedOn w:val="DefaultParagraphFont"/>
    <w:link w:val="Heading2"/>
    <w:uiPriority w:val="9"/>
    <w:rsid w:val="00031FA1"/>
    <w:rPr>
      <w:rFonts w:ascii="Arial" w:eastAsiaTheme="majorEastAsia" w:hAnsi="Arial" w:cstheme="majorBidi"/>
      <w:b/>
      <w:bCs/>
      <w:sz w:val="24"/>
      <w:szCs w:val="24"/>
      <w:lang w:val="ro-RO"/>
    </w:rPr>
  </w:style>
  <w:style w:type="character" w:customStyle="1" w:styleId="Heading3Char">
    <w:name w:val="Heading 3 Char"/>
    <w:basedOn w:val="DefaultParagraphFont"/>
    <w:link w:val="Heading3"/>
    <w:uiPriority w:val="9"/>
    <w:rsid w:val="00031FA1"/>
    <w:rPr>
      <w:rFonts w:ascii="Arial" w:eastAsiaTheme="majorEastAsia" w:hAnsi="Arial" w:cs="Arial"/>
      <w:b/>
      <w:bCs/>
      <w:sz w:val="20"/>
      <w:lang w:val="ro-RO"/>
    </w:rPr>
  </w:style>
  <w:style w:type="character" w:customStyle="1" w:styleId="Heading4Char">
    <w:name w:val="Heading 4 Char"/>
    <w:basedOn w:val="DefaultParagraphFont"/>
    <w:link w:val="Heading4"/>
    <w:uiPriority w:val="9"/>
    <w:rsid w:val="00031FA1"/>
    <w:rPr>
      <w:rFonts w:ascii="Arial" w:eastAsiaTheme="majorEastAsia" w:hAnsi="Arial" w:cs="Arial"/>
      <w:i/>
      <w:iCs/>
      <w:sz w:val="20"/>
      <w:lang w:val="ro-RO"/>
    </w:rPr>
  </w:style>
  <w:style w:type="character" w:customStyle="1" w:styleId="Heading6Char">
    <w:name w:val="Heading 6 Char"/>
    <w:basedOn w:val="DefaultParagraphFont"/>
    <w:link w:val="Heading6"/>
    <w:uiPriority w:val="9"/>
    <w:rsid w:val="00031FA1"/>
    <w:rPr>
      <w:rFonts w:asciiTheme="majorHAnsi" w:eastAsiaTheme="majorEastAsia" w:hAnsiTheme="majorHAnsi" w:cstheme="majorBidi"/>
      <w:color w:val="1F3763" w:themeColor="accent1" w:themeShade="7F"/>
      <w:sz w:val="20"/>
      <w:lang w:val="ro-RO"/>
    </w:rPr>
  </w:style>
  <w:style w:type="character" w:customStyle="1" w:styleId="Heading7Char">
    <w:name w:val="Heading 7 Char"/>
    <w:basedOn w:val="DefaultParagraphFont"/>
    <w:link w:val="Heading7"/>
    <w:uiPriority w:val="9"/>
    <w:semiHidden/>
    <w:rsid w:val="00031FA1"/>
    <w:rPr>
      <w:rFonts w:asciiTheme="majorHAnsi" w:eastAsiaTheme="majorEastAsia" w:hAnsiTheme="majorHAnsi" w:cstheme="majorBidi"/>
      <w:i/>
      <w:iCs/>
      <w:color w:val="1F3763" w:themeColor="accent1" w:themeShade="7F"/>
      <w:sz w:val="20"/>
      <w:lang w:val="ro-RO"/>
    </w:rPr>
  </w:style>
  <w:style w:type="character" w:customStyle="1" w:styleId="Heading8Char">
    <w:name w:val="Heading 8 Char"/>
    <w:basedOn w:val="DefaultParagraphFont"/>
    <w:link w:val="Heading8"/>
    <w:uiPriority w:val="9"/>
    <w:semiHidden/>
    <w:rsid w:val="00031FA1"/>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uiPriority w:val="9"/>
    <w:semiHidden/>
    <w:rsid w:val="00031FA1"/>
    <w:rPr>
      <w:rFonts w:asciiTheme="majorHAnsi" w:eastAsiaTheme="majorEastAsia" w:hAnsiTheme="majorHAnsi" w:cstheme="majorBidi"/>
      <w:i/>
      <w:iCs/>
      <w:color w:val="272727" w:themeColor="text1" w:themeTint="D8"/>
      <w:sz w:val="21"/>
      <w:szCs w:val="21"/>
      <w:lang w:val="ro-RO"/>
    </w:rPr>
  </w:style>
  <w:style w:type="paragraph" w:customStyle="1" w:styleId="Bulletpoint1">
    <w:name w:val="Bullet point 1"/>
    <w:basedOn w:val="ListParagraph"/>
    <w:link w:val="Bulletpoint1Char"/>
    <w:qFormat/>
    <w:rsid w:val="003E6C15"/>
    <w:pPr>
      <w:numPr>
        <w:numId w:val="1"/>
      </w:numPr>
    </w:pPr>
    <w:rPr>
      <w:szCs w:val="24"/>
    </w:rPr>
  </w:style>
  <w:style w:type="character" w:customStyle="1" w:styleId="Bulletpoint1Char">
    <w:name w:val="Bullet point 1 Char"/>
    <w:basedOn w:val="DefaultParagraphFont"/>
    <w:link w:val="Bulletpoint1"/>
    <w:rsid w:val="003E6C15"/>
    <w:rPr>
      <w:rFonts w:ascii="Arial" w:hAnsi="Arial"/>
      <w:sz w:val="20"/>
      <w:szCs w:val="24"/>
      <w:lang w:val="ro-RO"/>
    </w:rPr>
  </w:style>
  <w:style w:type="paragraph" w:customStyle="1" w:styleId="Bulletpoints2">
    <w:name w:val="Bullet points 2"/>
    <w:basedOn w:val="Bulletpoint1"/>
    <w:qFormat/>
    <w:rsid w:val="003E6C15"/>
    <w:pPr>
      <w:numPr>
        <w:ilvl w:val="1"/>
      </w:numPr>
      <w:tabs>
        <w:tab w:val="left" w:pos="1170"/>
      </w:tabs>
      <w:ind w:left="1080"/>
    </w:pPr>
  </w:style>
  <w:style w:type="character" w:customStyle="1" w:styleId="ListParagraphChar">
    <w:name w:val="List Paragraph Char"/>
    <w:aliases w:val="References Char,Numbered List Paragraph Char,Numbered Paragraph Char,Main numbered paragraph Char,Bullets Char,IBL List Paragraph Char,List Paragraph nowy Char,본문(내용) Char,List_Paragraph Char,Multilevel para_II Char,Forth level Char"/>
    <w:basedOn w:val="DefaultParagraphFont"/>
    <w:link w:val="ListParagraph"/>
    <w:qFormat/>
    <w:rsid w:val="003E6C15"/>
    <w:rPr>
      <w:rFonts w:ascii="Arial" w:hAnsi="Arial"/>
      <w:sz w:val="20"/>
      <w:lang w:val="ro-RO"/>
    </w:rPr>
  </w:style>
  <w:style w:type="character" w:customStyle="1" w:styleId="normaltextrun">
    <w:name w:val="normaltextrun"/>
    <w:basedOn w:val="DefaultParagraphFont"/>
    <w:rsid w:val="003E6C15"/>
  </w:style>
  <w:style w:type="character" w:styleId="CommentReference">
    <w:name w:val="annotation reference"/>
    <w:basedOn w:val="DefaultParagraphFont"/>
    <w:uiPriority w:val="99"/>
    <w:semiHidden/>
    <w:unhideWhenUsed/>
    <w:rsid w:val="003E6C15"/>
    <w:rPr>
      <w:sz w:val="16"/>
      <w:szCs w:val="16"/>
    </w:rPr>
  </w:style>
  <w:style w:type="paragraph" w:styleId="CommentText">
    <w:name w:val="annotation text"/>
    <w:basedOn w:val="Normal"/>
    <w:link w:val="CommentTextChar"/>
    <w:uiPriority w:val="99"/>
    <w:unhideWhenUsed/>
    <w:rsid w:val="003E6C15"/>
    <w:pPr>
      <w:spacing w:line="240" w:lineRule="auto"/>
    </w:pPr>
    <w:rPr>
      <w:sz w:val="20"/>
      <w:szCs w:val="20"/>
    </w:rPr>
  </w:style>
  <w:style w:type="character" w:customStyle="1" w:styleId="CommentTextChar">
    <w:name w:val="Comment Text Char"/>
    <w:basedOn w:val="DefaultParagraphFont"/>
    <w:link w:val="CommentText"/>
    <w:uiPriority w:val="99"/>
    <w:rsid w:val="003E6C15"/>
    <w:rPr>
      <w:sz w:val="20"/>
      <w:szCs w:val="20"/>
    </w:rPr>
  </w:style>
  <w:style w:type="paragraph" w:styleId="CommentSubject">
    <w:name w:val="annotation subject"/>
    <w:basedOn w:val="CommentText"/>
    <w:next w:val="CommentText"/>
    <w:link w:val="CommentSubjectChar"/>
    <w:uiPriority w:val="99"/>
    <w:semiHidden/>
    <w:unhideWhenUsed/>
    <w:rsid w:val="003E6C15"/>
    <w:rPr>
      <w:b/>
      <w:bCs/>
    </w:rPr>
  </w:style>
  <w:style w:type="character" w:customStyle="1" w:styleId="CommentSubjectChar">
    <w:name w:val="Comment Subject Char"/>
    <w:basedOn w:val="CommentTextChar"/>
    <w:link w:val="CommentSubject"/>
    <w:uiPriority w:val="99"/>
    <w:semiHidden/>
    <w:rsid w:val="003E6C15"/>
    <w:rPr>
      <w:b/>
      <w:bCs/>
      <w:sz w:val="20"/>
      <w:szCs w:val="20"/>
    </w:rPr>
  </w:style>
  <w:style w:type="character" w:styleId="Hyperlink">
    <w:name w:val="Hyperlink"/>
    <w:basedOn w:val="DefaultParagraphFont"/>
    <w:uiPriority w:val="99"/>
    <w:unhideWhenUsed/>
    <w:rsid w:val="00263AA5"/>
    <w:rPr>
      <w:color w:val="0563C1" w:themeColor="hyperlink"/>
      <w:u w:val="single"/>
    </w:rPr>
  </w:style>
  <w:style w:type="paragraph" w:styleId="Caption">
    <w:name w:val="caption"/>
    <w:basedOn w:val="Normal"/>
    <w:next w:val="Normal"/>
    <w:uiPriority w:val="35"/>
    <w:unhideWhenUsed/>
    <w:qFormat/>
    <w:rsid w:val="00263AA5"/>
    <w:pPr>
      <w:keepNext/>
      <w:spacing w:before="120" w:after="120" w:line="276" w:lineRule="auto"/>
      <w:contextualSpacing/>
      <w:jc w:val="both"/>
    </w:pPr>
    <w:rPr>
      <w:rFonts w:ascii="Arial" w:hAnsi="Arial"/>
      <w:i/>
      <w:iCs/>
      <w:color w:val="44546A" w:themeColor="text2"/>
      <w:sz w:val="18"/>
      <w:szCs w:val="18"/>
      <w:lang w:val="ro-RO"/>
    </w:rPr>
  </w:style>
  <w:style w:type="paragraph" w:customStyle="1" w:styleId="EYNumber">
    <w:name w:val="EY Number"/>
    <w:basedOn w:val="ListParagraph"/>
    <w:qFormat/>
    <w:rsid w:val="00263AA5"/>
    <w:pPr>
      <w:numPr>
        <w:numId w:val="3"/>
      </w:numPr>
    </w:pPr>
    <w:rPr>
      <w:rFonts w:cs="Arial"/>
      <w:szCs w:val="20"/>
      <w:shd w:val="clear" w:color="auto" w:fill="FFFFFF"/>
      <w:lang w:val="fr-FR"/>
    </w:rPr>
  </w:style>
  <w:style w:type="paragraph" w:customStyle="1" w:styleId="Anexa">
    <w:name w:val="Anexa"/>
    <w:basedOn w:val="Heading2"/>
    <w:qFormat/>
    <w:rsid w:val="0037700F"/>
  </w:style>
  <w:style w:type="character" w:customStyle="1" w:styleId="FootnoteTextChar">
    <w:name w:val="Footnote Text Char"/>
    <w:aliases w:val="Fußnotentextf Char,Note de bas de page Car Car Char,Note de bas de page Car Car Car Car Car Char,Note de bas de page Car Car Car Car Char,Note de bas de page Car Car Car Char,stile 1 Char,Footnote Char,Footnote1 Char,Footnote2 Char"/>
    <w:basedOn w:val="DefaultParagraphFont"/>
    <w:link w:val="FootnoteText"/>
    <w:uiPriority w:val="99"/>
    <w:locked/>
    <w:rsid w:val="00E91C8A"/>
    <w:rPr>
      <w:rFonts w:ascii="Calibri Light" w:eastAsia="Calibri" w:hAnsi="Calibri Light" w:cs="Arial"/>
      <w:sz w:val="16"/>
      <w:szCs w:val="20"/>
      <w:lang w:val="en-GB"/>
    </w:rPr>
  </w:style>
  <w:style w:type="paragraph" w:styleId="FootnoteText">
    <w:name w:val="footnote text"/>
    <w:aliases w:val="Fußnotentextf,Note de bas de page Car Car,Note de bas de page Car Car Car Car Car,Note de bas de page Car Car Car Car,Note de bas de page Car Car Car,stile 1,Footnote,Footnote1,Footnote2,Footnote3,Footnote4,Footnote5,Footnote6,ft,text,fn"/>
    <w:basedOn w:val="Normal"/>
    <w:link w:val="FootnoteTextChar"/>
    <w:uiPriority w:val="99"/>
    <w:unhideWhenUsed/>
    <w:qFormat/>
    <w:rsid w:val="00E91C8A"/>
    <w:pPr>
      <w:spacing w:before="40" w:after="0" w:line="240" w:lineRule="auto"/>
      <w:jc w:val="both"/>
    </w:pPr>
    <w:rPr>
      <w:rFonts w:ascii="Calibri Light" w:eastAsia="Calibri" w:hAnsi="Calibri Light" w:cs="Arial"/>
      <w:sz w:val="16"/>
      <w:szCs w:val="20"/>
      <w:lang w:val="en-GB"/>
    </w:rPr>
  </w:style>
  <w:style w:type="character" w:customStyle="1" w:styleId="FootnoteTextChar1">
    <w:name w:val="Footnote Text Char1"/>
    <w:basedOn w:val="DefaultParagraphFont"/>
    <w:uiPriority w:val="99"/>
    <w:semiHidden/>
    <w:rsid w:val="00E91C8A"/>
    <w:rPr>
      <w:sz w:val="20"/>
      <w:szCs w:val="20"/>
    </w:rPr>
  </w:style>
  <w:style w:type="character" w:styleId="FootnoteReference">
    <w:name w:val="footnote reference"/>
    <w:aliases w:val="Footnote Reference Superscript,Footnote symbol,Voetnootverwijzing,Times 10 Point,Exposant 3 Point,Footnote Reference Number,Footnote reference number,Ref,de nota al pie,note TESI,SUPERS,EN Footnote Reference,footnote ref,FR,16 Point,f"/>
    <w:basedOn w:val="DefaultParagraphFont"/>
    <w:link w:val="SUPERSCharCharCharCharCharCharCharChar"/>
    <w:uiPriority w:val="99"/>
    <w:unhideWhenUsed/>
    <w:qFormat/>
    <w:rsid w:val="00E91C8A"/>
    <w:rPr>
      <w:rFonts w:ascii="Verdana" w:hAnsi="Verdana"/>
      <w:sz w:val="16"/>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E91C8A"/>
    <w:pPr>
      <w:tabs>
        <w:tab w:val="left" w:pos="907"/>
      </w:tabs>
      <w:spacing w:before="40" w:line="240" w:lineRule="exact"/>
      <w:jc w:val="both"/>
    </w:pPr>
    <w:rPr>
      <w:rFonts w:ascii="Verdana" w:hAnsi="Verdana"/>
      <w:sz w:val="16"/>
      <w:vertAlign w:val="superscript"/>
    </w:rPr>
  </w:style>
  <w:style w:type="paragraph" w:customStyle="1" w:styleId="Body2">
    <w:name w:val="Body 2"/>
    <w:basedOn w:val="Normal"/>
    <w:qFormat/>
    <w:rsid w:val="00E91C8A"/>
    <w:pPr>
      <w:spacing w:after="140" w:line="288" w:lineRule="auto"/>
      <w:ind w:left="680"/>
      <w:jc w:val="both"/>
    </w:pPr>
    <w:rPr>
      <w:rFonts w:ascii="Verdana" w:hAnsi="Verdana"/>
      <w:kern w:val="20"/>
      <w:sz w:val="20"/>
      <w:lang w:val="ro-RO"/>
    </w:rPr>
  </w:style>
  <w:style w:type="character" w:customStyle="1" w:styleId="Heading5Char">
    <w:name w:val="Heading 5 Char"/>
    <w:basedOn w:val="DefaultParagraphFont"/>
    <w:link w:val="Heading5"/>
    <w:uiPriority w:val="9"/>
    <w:rsid w:val="00CC15C8"/>
    <w:rPr>
      <w:rFonts w:asciiTheme="majorHAnsi" w:eastAsiaTheme="majorEastAsia" w:hAnsiTheme="majorHAnsi" w:cstheme="majorBidi"/>
      <w:color w:val="2F5496" w:themeColor="accent1" w:themeShade="BF"/>
    </w:rPr>
  </w:style>
  <w:style w:type="paragraph" w:customStyle="1" w:styleId="numberCharCar">
    <w:name w:val="number Char Car"/>
    <w:aliases w:val="BVI fnr Char1 Car,Footnote symbol Char1 Car,EN Footnote Reference Char Car,Times 10 Point Char Car,Exposant 3 Point Char Car,Footnote reference number Char Car,note TESI Char Car"/>
    <w:basedOn w:val="Normal"/>
    <w:next w:val="Normal"/>
    <w:uiPriority w:val="99"/>
    <w:rsid w:val="00CC15C8"/>
    <w:pPr>
      <w:spacing w:after="200" w:line="240" w:lineRule="exact"/>
    </w:pPr>
    <w:rPr>
      <w:vertAlign w:val="superscript"/>
    </w:rPr>
  </w:style>
  <w:style w:type="table" w:styleId="TableGrid">
    <w:name w:val="Table Grid"/>
    <w:basedOn w:val="TableNormal"/>
    <w:uiPriority w:val="39"/>
    <w:rsid w:val="001A7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3D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3D63"/>
    <w:rPr>
      <w:b/>
      <w:bCs/>
    </w:rPr>
  </w:style>
  <w:style w:type="character" w:customStyle="1" w:styleId="grame">
    <w:name w:val="grame"/>
    <w:basedOn w:val="DefaultParagraphFont"/>
    <w:rsid w:val="00CF2BB5"/>
  </w:style>
  <w:style w:type="character" w:customStyle="1" w:styleId="UnresolvedMention1">
    <w:name w:val="Unresolved Mention1"/>
    <w:basedOn w:val="DefaultParagraphFont"/>
    <w:uiPriority w:val="99"/>
    <w:semiHidden/>
    <w:unhideWhenUsed/>
    <w:rsid w:val="000D5921"/>
    <w:rPr>
      <w:color w:val="605E5C"/>
      <w:shd w:val="clear" w:color="auto" w:fill="E1DFDD"/>
    </w:rPr>
  </w:style>
  <w:style w:type="table" w:customStyle="1" w:styleId="GridTable4-Accent11">
    <w:name w:val="Grid Table 4 - Accent 11"/>
    <w:basedOn w:val="TableNormal"/>
    <w:uiPriority w:val="49"/>
    <w:rsid w:val="00C2539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1table">
    <w:name w:val="Bullet 1 table"/>
    <w:basedOn w:val="BodyTable"/>
    <w:qFormat/>
    <w:rsid w:val="00DC1F04"/>
    <w:pPr>
      <w:numPr>
        <w:numId w:val="42"/>
      </w:numPr>
      <w:spacing w:line="276" w:lineRule="auto"/>
      <w:ind w:left="331" w:hanging="187"/>
      <w:contextualSpacing/>
    </w:pPr>
    <w:rPr>
      <w:bCs w:val="0"/>
    </w:rPr>
  </w:style>
  <w:style w:type="paragraph" w:customStyle="1" w:styleId="Bullet2table">
    <w:name w:val="Bullet 2 table"/>
    <w:basedOn w:val="Bullet1table"/>
    <w:qFormat/>
    <w:rsid w:val="00DC1F04"/>
    <w:pPr>
      <w:numPr>
        <w:ilvl w:val="1"/>
      </w:numPr>
      <w:ind w:left="518" w:hanging="187"/>
    </w:pPr>
    <w:rPr>
      <w:bCs/>
    </w:rPr>
  </w:style>
  <w:style w:type="paragraph" w:styleId="TOCHeading">
    <w:name w:val="TOC Heading"/>
    <w:basedOn w:val="Heading1"/>
    <w:next w:val="Normal"/>
    <w:uiPriority w:val="39"/>
    <w:unhideWhenUsed/>
    <w:qFormat/>
    <w:rsid w:val="00CA6BC7"/>
    <w:pPr>
      <w:spacing w:after="0" w:line="259" w:lineRule="auto"/>
      <w:jc w:val="left"/>
      <w:outlineLvl w:val="9"/>
    </w:pPr>
    <w:rPr>
      <w:rFonts w:asciiTheme="majorHAnsi" w:hAnsiTheme="majorHAnsi" w:cstheme="majorBidi"/>
      <w:b w:val="0"/>
      <w:bCs w:val="0"/>
      <w:color w:val="2F5496" w:themeColor="accent1" w:themeShade="BF"/>
      <w:sz w:val="32"/>
      <w:lang w:val="en-US"/>
    </w:rPr>
  </w:style>
  <w:style w:type="paragraph" w:styleId="TOC1">
    <w:name w:val="toc 1"/>
    <w:basedOn w:val="Normal"/>
    <w:next w:val="Normal"/>
    <w:autoRedefine/>
    <w:uiPriority w:val="39"/>
    <w:unhideWhenUsed/>
    <w:rsid w:val="00B11A2F"/>
    <w:pPr>
      <w:tabs>
        <w:tab w:val="right" w:leader="dot" w:pos="9350"/>
      </w:tabs>
      <w:spacing w:after="100"/>
    </w:pPr>
  </w:style>
  <w:style w:type="paragraph" w:styleId="TOC2">
    <w:name w:val="toc 2"/>
    <w:basedOn w:val="Normal"/>
    <w:next w:val="Normal"/>
    <w:autoRedefine/>
    <w:uiPriority w:val="39"/>
    <w:unhideWhenUsed/>
    <w:rsid w:val="00CA6BC7"/>
    <w:pPr>
      <w:spacing w:after="100"/>
      <w:ind w:left="220"/>
    </w:pPr>
  </w:style>
  <w:style w:type="paragraph" w:styleId="TOC3">
    <w:name w:val="toc 3"/>
    <w:basedOn w:val="Normal"/>
    <w:next w:val="Normal"/>
    <w:autoRedefine/>
    <w:uiPriority w:val="39"/>
    <w:unhideWhenUsed/>
    <w:rsid w:val="00CA6BC7"/>
    <w:pPr>
      <w:spacing w:after="100"/>
      <w:ind w:left="440"/>
    </w:pPr>
  </w:style>
  <w:style w:type="table" w:customStyle="1" w:styleId="PlainTable110">
    <w:name w:val="Plain Table 11"/>
    <w:basedOn w:val="TableNormal"/>
    <w:uiPriority w:val="41"/>
    <w:rsid w:val="004268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64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547"/>
    <w:rPr>
      <w:rFonts w:ascii="Tahoma" w:hAnsi="Tahoma" w:cs="Tahoma"/>
      <w:sz w:val="16"/>
      <w:szCs w:val="16"/>
    </w:rPr>
  </w:style>
  <w:style w:type="paragraph" w:styleId="Revision">
    <w:name w:val="Revision"/>
    <w:hidden/>
    <w:uiPriority w:val="99"/>
    <w:semiHidden/>
    <w:rsid w:val="00DD4F5C"/>
    <w:pPr>
      <w:spacing w:after="0" w:line="240" w:lineRule="auto"/>
    </w:pPr>
  </w:style>
  <w:style w:type="character" w:customStyle="1" w:styleId="UnresolvedMention2">
    <w:name w:val="Unresolved Mention2"/>
    <w:basedOn w:val="DefaultParagraphFont"/>
    <w:uiPriority w:val="99"/>
    <w:semiHidden/>
    <w:unhideWhenUsed/>
    <w:rsid w:val="00B3779F"/>
    <w:rPr>
      <w:color w:val="605E5C"/>
      <w:shd w:val="clear" w:color="auto" w:fill="E1DFDD"/>
    </w:rPr>
  </w:style>
  <w:style w:type="character" w:customStyle="1" w:styleId="cf01">
    <w:name w:val="cf01"/>
    <w:basedOn w:val="DefaultParagraphFont"/>
    <w:rsid w:val="002205B8"/>
    <w:rPr>
      <w:rFonts w:ascii="Segoe UI" w:hAnsi="Segoe UI" w:cs="Segoe UI" w:hint="default"/>
      <w:sz w:val="18"/>
      <w:szCs w:val="18"/>
    </w:rPr>
  </w:style>
  <w:style w:type="paragraph" w:customStyle="1" w:styleId="pf0">
    <w:name w:val="pf0"/>
    <w:basedOn w:val="Normal"/>
    <w:rsid w:val="00D62D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D62D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58960">
      <w:bodyDiv w:val="1"/>
      <w:marLeft w:val="0"/>
      <w:marRight w:val="0"/>
      <w:marTop w:val="0"/>
      <w:marBottom w:val="0"/>
      <w:divBdr>
        <w:top w:val="none" w:sz="0" w:space="0" w:color="auto"/>
        <w:left w:val="none" w:sz="0" w:space="0" w:color="auto"/>
        <w:bottom w:val="none" w:sz="0" w:space="0" w:color="auto"/>
        <w:right w:val="none" w:sz="0" w:space="0" w:color="auto"/>
      </w:divBdr>
    </w:div>
    <w:div w:id="313488958">
      <w:bodyDiv w:val="1"/>
      <w:marLeft w:val="0"/>
      <w:marRight w:val="0"/>
      <w:marTop w:val="0"/>
      <w:marBottom w:val="0"/>
      <w:divBdr>
        <w:top w:val="none" w:sz="0" w:space="0" w:color="auto"/>
        <w:left w:val="none" w:sz="0" w:space="0" w:color="auto"/>
        <w:bottom w:val="none" w:sz="0" w:space="0" w:color="auto"/>
        <w:right w:val="none" w:sz="0" w:space="0" w:color="auto"/>
      </w:divBdr>
    </w:div>
    <w:div w:id="416484589">
      <w:bodyDiv w:val="1"/>
      <w:marLeft w:val="0"/>
      <w:marRight w:val="0"/>
      <w:marTop w:val="0"/>
      <w:marBottom w:val="0"/>
      <w:divBdr>
        <w:top w:val="none" w:sz="0" w:space="0" w:color="auto"/>
        <w:left w:val="none" w:sz="0" w:space="0" w:color="auto"/>
        <w:bottom w:val="none" w:sz="0" w:space="0" w:color="auto"/>
        <w:right w:val="none" w:sz="0" w:space="0" w:color="auto"/>
      </w:divBdr>
    </w:div>
    <w:div w:id="751701719">
      <w:bodyDiv w:val="1"/>
      <w:marLeft w:val="0"/>
      <w:marRight w:val="0"/>
      <w:marTop w:val="0"/>
      <w:marBottom w:val="0"/>
      <w:divBdr>
        <w:top w:val="none" w:sz="0" w:space="0" w:color="auto"/>
        <w:left w:val="none" w:sz="0" w:space="0" w:color="auto"/>
        <w:bottom w:val="none" w:sz="0" w:space="0" w:color="auto"/>
        <w:right w:val="none" w:sz="0" w:space="0" w:color="auto"/>
      </w:divBdr>
    </w:div>
    <w:div w:id="808136316">
      <w:bodyDiv w:val="1"/>
      <w:marLeft w:val="0"/>
      <w:marRight w:val="0"/>
      <w:marTop w:val="0"/>
      <w:marBottom w:val="0"/>
      <w:divBdr>
        <w:top w:val="none" w:sz="0" w:space="0" w:color="auto"/>
        <w:left w:val="none" w:sz="0" w:space="0" w:color="auto"/>
        <w:bottom w:val="none" w:sz="0" w:space="0" w:color="auto"/>
        <w:right w:val="none" w:sz="0" w:space="0" w:color="auto"/>
      </w:divBdr>
    </w:div>
    <w:div w:id="1111130077">
      <w:bodyDiv w:val="1"/>
      <w:marLeft w:val="0"/>
      <w:marRight w:val="0"/>
      <w:marTop w:val="0"/>
      <w:marBottom w:val="0"/>
      <w:divBdr>
        <w:top w:val="none" w:sz="0" w:space="0" w:color="auto"/>
        <w:left w:val="none" w:sz="0" w:space="0" w:color="auto"/>
        <w:bottom w:val="none" w:sz="0" w:space="0" w:color="auto"/>
        <w:right w:val="none" w:sz="0" w:space="0" w:color="auto"/>
      </w:divBdr>
    </w:div>
    <w:div w:id="1125655728">
      <w:bodyDiv w:val="1"/>
      <w:marLeft w:val="0"/>
      <w:marRight w:val="0"/>
      <w:marTop w:val="0"/>
      <w:marBottom w:val="0"/>
      <w:divBdr>
        <w:top w:val="none" w:sz="0" w:space="0" w:color="auto"/>
        <w:left w:val="none" w:sz="0" w:space="0" w:color="auto"/>
        <w:bottom w:val="none" w:sz="0" w:space="0" w:color="auto"/>
        <w:right w:val="none" w:sz="0" w:space="0" w:color="auto"/>
      </w:divBdr>
    </w:div>
    <w:div w:id="1307973598">
      <w:bodyDiv w:val="1"/>
      <w:marLeft w:val="0"/>
      <w:marRight w:val="0"/>
      <w:marTop w:val="0"/>
      <w:marBottom w:val="0"/>
      <w:divBdr>
        <w:top w:val="none" w:sz="0" w:space="0" w:color="auto"/>
        <w:left w:val="none" w:sz="0" w:space="0" w:color="auto"/>
        <w:bottom w:val="none" w:sz="0" w:space="0" w:color="auto"/>
        <w:right w:val="none" w:sz="0" w:space="0" w:color="auto"/>
      </w:divBdr>
    </w:div>
    <w:div w:id="1365862693">
      <w:bodyDiv w:val="1"/>
      <w:marLeft w:val="0"/>
      <w:marRight w:val="0"/>
      <w:marTop w:val="0"/>
      <w:marBottom w:val="0"/>
      <w:divBdr>
        <w:top w:val="none" w:sz="0" w:space="0" w:color="auto"/>
        <w:left w:val="none" w:sz="0" w:space="0" w:color="auto"/>
        <w:bottom w:val="none" w:sz="0" w:space="0" w:color="auto"/>
        <w:right w:val="none" w:sz="0" w:space="0" w:color="auto"/>
      </w:divBdr>
    </w:div>
    <w:div w:id="1423641835">
      <w:bodyDiv w:val="1"/>
      <w:marLeft w:val="0"/>
      <w:marRight w:val="0"/>
      <w:marTop w:val="0"/>
      <w:marBottom w:val="0"/>
      <w:divBdr>
        <w:top w:val="none" w:sz="0" w:space="0" w:color="auto"/>
        <w:left w:val="none" w:sz="0" w:space="0" w:color="auto"/>
        <w:bottom w:val="none" w:sz="0" w:space="0" w:color="auto"/>
        <w:right w:val="none" w:sz="0" w:space="0" w:color="auto"/>
      </w:divBdr>
    </w:div>
    <w:div w:id="1428497145">
      <w:bodyDiv w:val="1"/>
      <w:marLeft w:val="0"/>
      <w:marRight w:val="0"/>
      <w:marTop w:val="0"/>
      <w:marBottom w:val="0"/>
      <w:divBdr>
        <w:top w:val="none" w:sz="0" w:space="0" w:color="auto"/>
        <w:left w:val="none" w:sz="0" w:space="0" w:color="auto"/>
        <w:bottom w:val="none" w:sz="0" w:space="0" w:color="auto"/>
        <w:right w:val="none" w:sz="0" w:space="0" w:color="auto"/>
      </w:divBdr>
    </w:div>
    <w:div w:id="203865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mercer.com/en-sg/solutions/transformation/workforce-and-organization-transformation/job-redesign-consult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facebook.com/PNRROficia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29" Type="http://schemas.openxmlformats.org/officeDocument/2006/relationships/hyperlink" Target="http://www.anfp.gov.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www.anfp.gov.ro"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er6.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s://www.anfp.gov.ro/continut/OPERATIONALIZAREA_CADRELOR_DE_COMPETENTA_DIN_ADMIN" TargetMode="External"/><Relationship Id="rId3" Type="http://schemas.openxmlformats.org/officeDocument/2006/relationships/hyperlink" Target="https://www.anfp.gov.ro/R/Doc/2021/Proiecte/SIPOCA%20136/Output-uri/3%20Report%20on%20competencies%20and%20jobsRO%20CNCISCAP.pdf" TargetMode="External"/><Relationship Id="rId7" Type="http://schemas.openxmlformats.org/officeDocument/2006/relationships/hyperlink" Target="https://www.anfp.gov.ro/R/Doc/2021/Proiecte/SIPOCA%20136/Output-uri/3%20Report%20on%20competencies%20and%20jobsRO%20CNCISCAP.pdf" TargetMode="External"/><Relationship Id="rId2" Type="http://schemas.openxmlformats.org/officeDocument/2006/relationships/hyperlink" Target="https://www.anfp.gov.ro/R/Doc/2021/Proiecte/SIPOCA%20136/Output-uri/3.2%20Competency%20frameworkRO%20CNCISCAP.pdf" TargetMode="External"/><Relationship Id="rId1" Type="http://schemas.openxmlformats.org/officeDocument/2006/relationships/hyperlink" Target="https://www.anfp.gov.ro/continut/OPERATIONALIZAREA_CADRELOR_DE_COMPETENTA_DIN_ADMIN" TargetMode="External"/><Relationship Id="rId6" Type="http://schemas.openxmlformats.org/officeDocument/2006/relationships/hyperlink" Target="https://www.anfp.gov.ro/R/Doc/2021/Proiecte/SIPOCA%20136/Output-uri/3.2%20Competency%20frameworkRO%20CNCISCAP.pdf" TargetMode="External"/><Relationship Id="rId5" Type="http://schemas.openxmlformats.org/officeDocument/2006/relationships/hyperlink" Target="https://www.anfp.gov.ro/R/Doc/2021/Proiecte/SIPOCA%20136/Output-uri/3.4%20review%20of%20international%20experience%20RO%20CNCISCAP.pdf" TargetMode="External"/><Relationship Id="rId4" Type="http://schemas.openxmlformats.org/officeDocument/2006/relationships/hyperlink" Target="https://www.anfp.gov.ro/R/Doc/2021/Proiecte/SIPOCA%20136/Output-uri/3.2%20Competency%20frameworkRO%20CNCISCAP.pdf" TargetMode="External"/><Relationship Id="rId9" Type="http://schemas.openxmlformats.org/officeDocument/2006/relationships/hyperlink" Target="https://www.oxfordreference.com/display/10.1093/oi/authority.201108031000212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A77D4-4110-4FF9-AF2B-DE2A4E4E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3511</TotalTime>
  <Pages>77</Pages>
  <Words>30044</Words>
  <Characters>171254</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dc:creator>
  <cp:lastModifiedBy>Valeriu Colac</cp:lastModifiedBy>
  <cp:revision>80</cp:revision>
  <dcterms:created xsi:type="dcterms:W3CDTF">2024-08-01T08:31:00Z</dcterms:created>
  <dcterms:modified xsi:type="dcterms:W3CDTF">2024-08-22T07:48:00Z</dcterms:modified>
</cp:coreProperties>
</file>